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94B7" w14:textId="18FA89C1" w:rsidR="00BD4F57" w:rsidRPr="00190C83" w:rsidRDefault="00BD4F57" w:rsidP="00EC7195">
      <w:pPr>
        <w:pStyle w:val="Nincstrkz"/>
        <w:spacing w:after="480"/>
        <w:jc w:val="center"/>
        <w:rPr>
          <w:rFonts w:ascii="Times New Roman" w:hAnsi="Times New Roman"/>
          <w:b/>
          <w:i/>
          <w:sz w:val="22"/>
          <w:szCs w:val="22"/>
        </w:rPr>
      </w:pPr>
      <w:r w:rsidRPr="00190C83">
        <w:rPr>
          <w:rFonts w:ascii="Times New Roman" w:hAnsi="Times New Roman"/>
          <w:b/>
          <w:sz w:val="22"/>
          <w:szCs w:val="22"/>
        </w:rPr>
        <w:t>A &lt;szolgáltató neve, adószáma, székhelye&gt;</w:t>
      </w:r>
    </w:p>
    <w:p w14:paraId="545D17A3" w14:textId="1E016668" w:rsidR="00B861D0" w:rsidRPr="00190C83" w:rsidRDefault="00BD4F57" w:rsidP="00EC7195">
      <w:pPr>
        <w:spacing w:after="480"/>
        <w:jc w:val="center"/>
        <w:rPr>
          <w:rFonts w:ascii="Times New Roman" w:hAnsi="Times New Roman"/>
          <w:b/>
          <w:sz w:val="22"/>
          <w:szCs w:val="22"/>
        </w:rPr>
      </w:pPr>
      <w:r w:rsidRPr="00190C83">
        <w:rPr>
          <w:rFonts w:ascii="Times New Roman" w:hAnsi="Times New Roman"/>
          <w:b/>
          <w:sz w:val="22"/>
          <w:szCs w:val="22"/>
        </w:rPr>
        <w:t>(a továbbiakban: Szolgáltató)</w:t>
      </w:r>
    </w:p>
    <w:p w14:paraId="588003A0" w14:textId="5D00DF33" w:rsidR="00B83667" w:rsidRPr="00190C83" w:rsidRDefault="00B83667" w:rsidP="00EC7195">
      <w:pPr>
        <w:spacing w:after="480"/>
        <w:jc w:val="center"/>
        <w:rPr>
          <w:rFonts w:ascii="Times New Roman" w:hAnsi="Times New Roman"/>
          <w:b/>
          <w:i/>
          <w:iCs/>
          <w:sz w:val="22"/>
          <w:szCs w:val="22"/>
        </w:rPr>
      </w:pPr>
      <w:r w:rsidRPr="00190C83">
        <w:rPr>
          <w:rFonts w:ascii="Times New Roman" w:hAnsi="Times New Roman"/>
          <w:b/>
          <w:i/>
          <w:iCs/>
          <w:sz w:val="22"/>
          <w:szCs w:val="22"/>
        </w:rPr>
        <w:t>könyvviteli szolgáltatásra</w:t>
      </w:r>
      <w:r w:rsidR="00EC7195" w:rsidRPr="00190C83">
        <w:rPr>
          <w:rFonts w:ascii="Times New Roman" w:hAnsi="Times New Roman"/>
          <w:b/>
          <w:i/>
          <w:iCs/>
          <w:sz w:val="22"/>
          <w:szCs w:val="22"/>
        </w:rPr>
        <w:t xml:space="preserve"> vonatkozó</w:t>
      </w:r>
    </w:p>
    <w:p w14:paraId="6CDDB417" w14:textId="77777777" w:rsidR="00BD4F57" w:rsidRPr="00190C83" w:rsidRDefault="00BD4F57" w:rsidP="00BD4F57">
      <w:pPr>
        <w:jc w:val="center"/>
        <w:rPr>
          <w:rFonts w:ascii="Times New Roman" w:hAnsi="Times New Roman"/>
          <w:sz w:val="22"/>
          <w:szCs w:val="22"/>
        </w:rPr>
      </w:pPr>
      <w:r w:rsidRPr="00190C83">
        <w:rPr>
          <w:rFonts w:ascii="Times New Roman" w:hAnsi="Times New Roman"/>
          <w:b/>
          <w:sz w:val="22"/>
          <w:szCs w:val="22"/>
        </w:rPr>
        <w:t>szabályzata 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törvényben meghatározott kötelezettségek</w:t>
      </w:r>
      <w:r w:rsidRPr="00190C83">
        <w:rPr>
          <w:rFonts w:ascii="Times New Roman" w:hAnsi="Times New Roman"/>
          <w:sz w:val="22"/>
          <w:szCs w:val="22"/>
        </w:rPr>
        <w:t xml:space="preserve"> </w:t>
      </w:r>
      <w:r w:rsidRPr="00190C83">
        <w:rPr>
          <w:rFonts w:ascii="Times New Roman" w:hAnsi="Times New Roman"/>
          <w:b/>
          <w:sz w:val="22"/>
          <w:szCs w:val="22"/>
        </w:rPr>
        <w:t>körébe tartozó feladatok teljesítésére</w:t>
      </w:r>
    </w:p>
    <w:p w14:paraId="01B14009" w14:textId="325AD8E5" w:rsidR="00DA61C0" w:rsidRPr="00190C83" w:rsidRDefault="00DA61C0" w:rsidP="00DA61C0">
      <w:pPr>
        <w:tabs>
          <w:tab w:val="left" w:pos="3119"/>
        </w:tabs>
        <w:spacing w:before="1440" w:after="360"/>
        <w:rPr>
          <w:rFonts w:ascii="Times New Roman" w:hAnsi="Times New Roman"/>
          <w:b/>
          <w:sz w:val="22"/>
          <w:szCs w:val="22"/>
        </w:rPr>
      </w:pPr>
      <w:r w:rsidRPr="00190C83">
        <w:rPr>
          <w:rFonts w:ascii="Times New Roman" w:hAnsi="Times New Roman"/>
          <w:b/>
          <w:sz w:val="22"/>
          <w:szCs w:val="22"/>
        </w:rPr>
        <w:t>A Szabályzat elkészítéséért felelős személy:</w:t>
      </w:r>
    </w:p>
    <w:p w14:paraId="75CDD1B8" w14:textId="5D36D8B1" w:rsidR="00DA61C0" w:rsidRPr="00190C83" w:rsidRDefault="00DA61C0" w:rsidP="00DA61C0">
      <w:pPr>
        <w:tabs>
          <w:tab w:val="left" w:pos="3119"/>
        </w:tabs>
        <w:spacing w:before="360" w:after="360"/>
        <w:rPr>
          <w:rFonts w:ascii="Times New Roman" w:hAnsi="Times New Roman"/>
          <w:b/>
          <w:sz w:val="22"/>
          <w:szCs w:val="22"/>
        </w:rPr>
      </w:pPr>
      <w:r w:rsidRPr="00190C83">
        <w:rPr>
          <w:rFonts w:ascii="Times New Roman" w:hAnsi="Times New Roman"/>
          <w:b/>
          <w:sz w:val="22"/>
          <w:szCs w:val="22"/>
        </w:rPr>
        <w:t>A Szabályzat elkészítésének dátuma:</w:t>
      </w:r>
    </w:p>
    <w:p w14:paraId="53B8D54F" w14:textId="77777777" w:rsidR="009348B2" w:rsidRPr="00190C83" w:rsidRDefault="00DA61C0" w:rsidP="009348B2">
      <w:pPr>
        <w:tabs>
          <w:tab w:val="left" w:pos="3119"/>
        </w:tabs>
        <w:spacing w:before="360" w:after="1440"/>
        <w:rPr>
          <w:rFonts w:ascii="Times New Roman" w:hAnsi="Times New Roman"/>
          <w:b/>
          <w:sz w:val="22"/>
          <w:szCs w:val="22"/>
        </w:rPr>
      </w:pPr>
      <w:r w:rsidRPr="00190C83">
        <w:rPr>
          <w:rFonts w:ascii="Times New Roman" w:hAnsi="Times New Roman"/>
          <w:b/>
          <w:sz w:val="22"/>
          <w:szCs w:val="22"/>
        </w:rPr>
        <w:t>A Szabályzat h</w:t>
      </w:r>
      <w:r w:rsidR="00BD4F57" w:rsidRPr="00190C83">
        <w:rPr>
          <w:rFonts w:ascii="Times New Roman" w:hAnsi="Times New Roman"/>
          <w:b/>
          <w:sz w:val="22"/>
          <w:szCs w:val="22"/>
        </w:rPr>
        <w:t>atályos:</w:t>
      </w:r>
    </w:p>
    <w:p w14:paraId="7FE4A0B7" w14:textId="77777777" w:rsidR="00277E0F" w:rsidRPr="00190C83" w:rsidRDefault="009348B2" w:rsidP="009348B2">
      <w:pPr>
        <w:tabs>
          <w:tab w:val="left" w:pos="3119"/>
        </w:tabs>
        <w:spacing w:before="360" w:after="240"/>
        <w:jc w:val="right"/>
        <w:rPr>
          <w:rFonts w:ascii="Times New Roman" w:hAnsi="Times New Roman"/>
          <w:sz w:val="22"/>
          <w:szCs w:val="22"/>
        </w:rPr>
      </w:pPr>
      <w:r w:rsidRPr="00190C83">
        <w:rPr>
          <w:rFonts w:ascii="Times New Roman" w:hAnsi="Times New Roman"/>
          <w:sz w:val="22"/>
          <w:szCs w:val="22"/>
        </w:rPr>
        <w:t>cégszerű aláírás</w:t>
      </w:r>
    </w:p>
    <w:p w14:paraId="7024CA68" w14:textId="29D8DEB5" w:rsidR="004464B3" w:rsidRPr="00190C83" w:rsidRDefault="004464B3" w:rsidP="00277E0F">
      <w:pPr>
        <w:tabs>
          <w:tab w:val="left" w:pos="3119"/>
        </w:tabs>
        <w:spacing w:before="360" w:after="240"/>
        <w:jc w:val="center"/>
        <w:rPr>
          <w:rFonts w:ascii="Times New Roman" w:hAnsi="Times New Roman"/>
          <w:b/>
          <w:sz w:val="22"/>
          <w:szCs w:val="22"/>
        </w:rPr>
      </w:pPr>
      <w:r w:rsidRPr="00190C83">
        <w:rPr>
          <w:rFonts w:ascii="Times New Roman" w:hAnsi="Times New Roman"/>
          <w:b/>
          <w:sz w:val="22"/>
          <w:szCs w:val="22"/>
        </w:rPr>
        <w:br w:type="page"/>
      </w:r>
    </w:p>
    <w:p w14:paraId="159D387B" w14:textId="77777777" w:rsidR="00DC524E" w:rsidRPr="00190C83" w:rsidRDefault="00DC524E" w:rsidP="00DC524E">
      <w:pPr>
        <w:tabs>
          <w:tab w:val="left" w:pos="3119"/>
        </w:tabs>
        <w:jc w:val="center"/>
        <w:rPr>
          <w:rFonts w:ascii="Times New Roman" w:hAnsi="Times New Roman"/>
          <w:b/>
          <w:sz w:val="22"/>
          <w:szCs w:val="22"/>
        </w:rPr>
      </w:pPr>
      <w:r w:rsidRPr="00190C83">
        <w:rPr>
          <w:rFonts w:ascii="Times New Roman" w:hAnsi="Times New Roman"/>
          <w:b/>
          <w:sz w:val="22"/>
          <w:szCs w:val="22"/>
        </w:rPr>
        <w:lastRenderedPageBreak/>
        <w:t>A SZABÁLYZAT TARTALMA</w:t>
      </w:r>
    </w:p>
    <w:p w14:paraId="4B8C86D2" w14:textId="77777777" w:rsidR="00DC524E" w:rsidRPr="00190C83" w:rsidRDefault="00DC524E" w:rsidP="00DC524E">
      <w:pPr>
        <w:tabs>
          <w:tab w:val="left" w:pos="3119"/>
        </w:tabs>
        <w:jc w:val="center"/>
        <w:rPr>
          <w:rFonts w:ascii="Times New Roman" w:hAnsi="Times New Roman"/>
          <w:b/>
          <w:sz w:val="22"/>
          <w:szCs w:val="22"/>
        </w:rPr>
      </w:pPr>
    </w:p>
    <w:p w14:paraId="6572EBF0" w14:textId="34D0C769" w:rsidR="00FD6015" w:rsidRPr="00190C83" w:rsidRDefault="00EC7195">
      <w:pPr>
        <w:pStyle w:val="TJ1"/>
        <w:rPr>
          <w:rFonts w:ascii="Times New Roman" w:eastAsiaTheme="minorEastAsia" w:hAnsi="Times New Roman"/>
          <w:b w:val="0"/>
          <w:sz w:val="22"/>
          <w:szCs w:val="22"/>
        </w:rPr>
      </w:pPr>
      <w:r w:rsidRPr="00190C83">
        <w:rPr>
          <w:rFonts w:ascii="Times New Roman" w:hAnsi="Times New Roman"/>
          <w:sz w:val="22"/>
          <w:szCs w:val="22"/>
        </w:rPr>
        <w:fldChar w:fldCharType="begin"/>
      </w:r>
      <w:r w:rsidRPr="00190C83">
        <w:rPr>
          <w:rFonts w:ascii="Times New Roman" w:hAnsi="Times New Roman"/>
          <w:sz w:val="22"/>
          <w:szCs w:val="22"/>
        </w:rPr>
        <w:instrText xml:space="preserve"> TOC \o "1-5" \h \z \u </w:instrText>
      </w:r>
      <w:r w:rsidRPr="00190C83">
        <w:rPr>
          <w:rFonts w:ascii="Times New Roman" w:hAnsi="Times New Roman"/>
          <w:sz w:val="22"/>
          <w:szCs w:val="22"/>
        </w:rPr>
        <w:fldChar w:fldCharType="separate"/>
      </w:r>
      <w:hyperlink w:anchor="_Toc112934943" w:history="1">
        <w:r w:rsidR="00FD6015" w:rsidRPr="00190C83">
          <w:rPr>
            <w:rStyle w:val="Hiperhivatkozs"/>
            <w:rFonts w:ascii="Times New Roman" w:hAnsi="Times New Roman"/>
            <w:bCs/>
            <w:sz w:val="22"/>
            <w:szCs w:val="22"/>
          </w:rPr>
          <w:t>I.</w:t>
        </w:r>
        <w:r w:rsidR="00FD6015" w:rsidRPr="00190C83">
          <w:rPr>
            <w:rFonts w:ascii="Times New Roman" w:eastAsiaTheme="minorEastAsia" w:hAnsi="Times New Roman"/>
            <w:b w:val="0"/>
            <w:sz w:val="22"/>
            <w:szCs w:val="22"/>
          </w:rPr>
          <w:tab/>
        </w:r>
        <w:r w:rsidR="00FD6015" w:rsidRPr="00190C83">
          <w:rPr>
            <w:rStyle w:val="Hiperhivatkozs"/>
            <w:rFonts w:ascii="Times New Roman" w:hAnsi="Times New Roman"/>
            <w:sz w:val="22"/>
            <w:szCs w:val="22"/>
          </w:rPr>
          <w:t>Bevezetés</w:t>
        </w:r>
        <w:r w:rsidR="00FD6015" w:rsidRPr="00190C83">
          <w:rPr>
            <w:rFonts w:ascii="Times New Roman" w:hAnsi="Times New Roman"/>
            <w:webHidden/>
            <w:sz w:val="22"/>
            <w:szCs w:val="22"/>
          </w:rPr>
          <w:tab/>
        </w:r>
        <w:r w:rsidR="00FD6015" w:rsidRPr="00190C83">
          <w:rPr>
            <w:rFonts w:ascii="Times New Roman" w:hAnsi="Times New Roman"/>
            <w:webHidden/>
            <w:sz w:val="22"/>
            <w:szCs w:val="22"/>
          </w:rPr>
          <w:fldChar w:fldCharType="begin"/>
        </w:r>
        <w:r w:rsidR="00FD6015" w:rsidRPr="00190C83">
          <w:rPr>
            <w:rFonts w:ascii="Times New Roman" w:hAnsi="Times New Roman"/>
            <w:webHidden/>
            <w:sz w:val="22"/>
            <w:szCs w:val="22"/>
          </w:rPr>
          <w:instrText xml:space="preserve"> PAGEREF _Toc112934943 \h </w:instrText>
        </w:r>
        <w:r w:rsidR="00FD6015" w:rsidRPr="00190C83">
          <w:rPr>
            <w:rFonts w:ascii="Times New Roman" w:hAnsi="Times New Roman"/>
            <w:webHidden/>
            <w:sz w:val="22"/>
            <w:szCs w:val="22"/>
          </w:rPr>
        </w:r>
        <w:r w:rsidR="00FD6015" w:rsidRPr="00190C83">
          <w:rPr>
            <w:rFonts w:ascii="Times New Roman" w:hAnsi="Times New Roman"/>
            <w:webHidden/>
            <w:sz w:val="22"/>
            <w:szCs w:val="22"/>
          </w:rPr>
          <w:fldChar w:fldCharType="separate"/>
        </w:r>
        <w:r w:rsidR="00AE055B" w:rsidRPr="00190C83">
          <w:rPr>
            <w:rFonts w:ascii="Times New Roman" w:hAnsi="Times New Roman"/>
            <w:webHidden/>
            <w:sz w:val="22"/>
            <w:szCs w:val="22"/>
          </w:rPr>
          <w:t>4</w:t>
        </w:r>
        <w:r w:rsidR="00FD6015" w:rsidRPr="00190C83">
          <w:rPr>
            <w:rFonts w:ascii="Times New Roman" w:hAnsi="Times New Roman"/>
            <w:webHidden/>
            <w:sz w:val="22"/>
            <w:szCs w:val="22"/>
          </w:rPr>
          <w:fldChar w:fldCharType="end"/>
        </w:r>
      </w:hyperlink>
    </w:p>
    <w:p w14:paraId="04D248E8" w14:textId="76E20815" w:rsidR="00FD6015" w:rsidRPr="00190C83" w:rsidRDefault="00C31AFE">
      <w:pPr>
        <w:pStyle w:val="TJ2"/>
        <w:rPr>
          <w:rFonts w:ascii="Times New Roman" w:eastAsiaTheme="minorEastAsia" w:hAnsi="Times New Roman"/>
          <w:noProof/>
          <w:sz w:val="22"/>
          <w:szCs w:val="22"/>
        </w:rPr>
      </w:pPr>
      <w:hyperlink w:anchor="_Toc112934944" w:history="1">
        <w:r w:rsidR="00FD6015" w:rsidRPr="00190C83">
          <w:rPr>
            <w:rStyle w:val="Hiperhivatkozs"/>
            <w:rFonts w:ascii="Times New Roman" w:hAnsi="Times New Roman"/>
            <w:noProof/>
            <w:sz w:val="22"/>
            <w:szCs w:val="22"/>
          </w:rPr>
          <w:t>A.</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A Szabályzat célja</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_Toc112934944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4</w:t>
        </w:r>
        <w:r w:rsidR="00FD6015" w:rsidRPr="00190C83">
          <w:rPr>
            <w:rFonts w:ascii="Times New Roman" w:hAnsi="Times New Roman"/>
            <w:noProof/>
            <w:webHidden/>
            <w:sz w:val="22"/>
            <w:szCs w:val="22"/>
          </w:rPr>
          <w:fldChar w:fldCharType="end"/>
        </w:r>
      </w:hyperlink>
    </w:p>
    <w:p w14:paraId="1243A348" w14:textId="00A1EBBD" w:rsidR="00FD6015" w:rsidRPr="00190C83" w:rsidRDefault="00C31AFE">
      <w:pPr>
        <w:pStyle w:val="TJ2"/>
        <w:rPr>
          <w:rFonts w:ascii="Times New Roman" w:eastAsiaTheme="minorEastAsia" w:hAnsi="Times New Roman"/>
          <w:noProof/>
          <w:sz w:val="22"/>
          <w:szCs w:val="22"/>
        </w:rPr>
      </w:pPr>
      <w:hyperlink w:anchor="_Toc112934945" w:history="1">
        <w:r w:rsidR="00FD6015" w:rsidRPr="00190C83">
          <w:rPr>
            <w:rStyle w:val="Hiperhivatkozs"/>
            <w:rFonts w:ascii="Times New Roman" w:hAnsi="Times New Roman"/>
            <w:noProof/>
            <w:sz w:val="22"/>
            <w:szCs w:val="22"/>
          </w:rPr>
          <w:t>B.</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A Szabályzat hatálya</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_Toc112934945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4</w:t>
        </w:r>
        <w:r w:rsidR="00FD6015" w:rsidRPr="00190C83">
          <w:rPr>
            <w:rFonts w:ascii="Times New Roman" w:hAnsi="Times New Roman"/>
            <w:noProof/>
            <w:webHidden/>
            <w:sz w:val="22"/>
            <w:szCs w:val="22"/>
          </w:rPr>
          <w:fldChar w:fldCharType="end"/>
        </w:r>
      </w:hyperlink>
    </w:p>
    <w:p w14:paraId="47DBC112" w14:textId="7DACE386" w:rsidR="00FD6015" w:rsidRPr="00190C83" w:rsidRDefault="00C31AFE">
      <w:pPr>
        <w:pStyle w:val="TJ3"/>
        <w:tabs>
          <w:tab w:val="left" w:pos="960"/>
          <w:tab w:val="right" w:leader="dot" w:pos="9061"/>
        </w:tabs>
        <w:rPr>
          <w:rFonts w:ascii="Times New Roman" w:eastAsiaTheme="minorEastAsia" w:hAnsi="Times New Roman"/>
          <w:noProof/>
          <w:sz w:val="22"/>
          <w:szCs w:val="22"/>
        </w:rPr>
      </w:pPr>
      <w:hyperlink w:anchor="_Toc112934946" w:history="1">
        <w:r w:rsidR="00FD6015" w:rsidRPr="00190C83">
          <w:rPr>
            <w:rStyle w:val="Hiperhivatkozs"/>
            <w:rFonts w:ascii="Times New Roman" w:hAnsi="Times New Roman"/>
            <w:noProof/>
            <w:sz w:val="22"/>
            <w:szCs w:val="22"/>
          </w:rPr>
          <w:t>a)</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A Szabályzat személyi hatálya</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_Toc112934946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4</w:t>
        </w:r>
        <w:r w:rsidR="00FD6015" w:rsidRPr="00190C83">
          <w:rPr>
            <w:rFonts w:ascii="Times New Roman" w:hAnsi="Times New Roman"/>
            <w:noProof/>
            <w:webHidden/>
            <w:sz w:val="22"/>
            <w:szCs w:val="22"/>
          </w:rPr>
          <w:fldChar w:fldCharType="end"/>
        </w:r>
      </w:hyperlink>
    </w:p>
    <w:p w14:paraId="548AA70E" w14:textId="5C294E82" w:rsidR="00FD6015" w:rsidRPr="00190C83" w:rsidRDefault="00C31AFE">
      <w:pPr>
        <w:pStyle w:val="TJ3"/>
        <w:tabs>
          <w:tab w:val="left" w:pos="960"/>
          <w:tab w:val="right" w:leader="dot" w:pos="9061"/>
        </w:tabs>
        <w:rPr>
          <w:rFonts w:ascii="Times New Roman" w:eastAsiaTheme="minorEastAsia" w:hAnsi="Times New Roman"/>
          <w:noProof/>
          <w:sz w:val="22"/>
          <w:szCs w:val="22"/>
        </w:rPr>
      </w:pPr>
      <w:hyperlink w:anchor="_Toc112934947" w:history="1">
        <w:r w:rsidR="00FD6015" w:rsidRPr="00190C83">
          <w:rPr>
            <w:rStyle w:val="Hiperhivatkozs"/>
            <w:rFonts w:ascii="Times New Roman" w:hAnsi="Times New Roman"/>
            <w:noProof/>
            <w:sz w:val="22"/>
            <w:szCs w:val="22"/>
          </w:rPr>
          <w:t>b)</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A Szabályzat tárgyi hatálya kiterjed</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_Toc112934947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4</w:t>
        </w:r>
        <w:r w:rsidR="00FD6015" w:rsidRPr="00190C83">
          <w:rPr>
            <w:rFonts w:ascii="Times New Roman" w:hAnsi="Times New Roman"/>
            <w:noProof/>
            <w:webHidden/>
            <w:sz w:val="22"/>
            <w:szCs w:val="22"/>
          </w:rPr>
          <w:fldChar w:fldCharType="end"/>
        </w:r>
      </w:hyperlink>
    </w:p>
    <w:p w14:paraId="6637A3EB" w14:textId="4ADF9545" w:rsidR="00FD6015" w:rsidRPr="00190C83" w:rsidRDefault="00C31AFE">
      <w:pPr>
        <w:pStyle w:val="TJ2"/>
        <w:rPr>
          <w:rFonts w:ascii="Times New Roman" w:eastAsiaTheme="minorEastAsia" w:hAnsi="Times New Roman"/>
          <w:noProof/>
          <w:sz w:val="22"/>
          <w:szCs w:val="22"/>
        </w:rPr>
      </w:pPr>
      <w:hyperlink w:anchor="_Toc112934948" w:history="1">
        <w:r w:rsidR="00FD6015" w:rsidRPr="00190C83">
          <w:rPr>
            <w:rStyle w:val="Hiperhivatkozs"/>
            <w:rFonts w:ascii="Times New Roman" w:hAnsi="Times New Roman"/>
            <w:noProof/>
            <w:sz w:val="22"/>
            <w:szCs w:val="22"/>
          </w:rPr>
          <w:t>C.</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Alapfogalmak a Szabályzat értelmezéséhez</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_Toc112934948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5</w:t>
        </w:r>
        <w:r w:rsidR="00FD6015" w:rsidRPr="00190C83">
          <w:rPr>
            <w:rFonts w:ascii="Times New Roman" w:hAnsi="Times New Roman"/>
            <w:noProof/>
            <w:webHidden/>
            <w:sz w:val="22"/>
            <w:szCs w:val="22"/>
          </w:rPr>
          <w:fldChar w:fldCharType="end"/>
        </w:r>
      </w:hyperlink>
    </w:p>
    <w:p w14:paraId="7F98546B" w14:textId="1382DE5F" w:rsidR="00FD6015" w:rsidRPr="00190C83" w:rsidRDefault="00C31AFE">
      <w:pPr>
        <w:pStyle w:val="TJ1"/>
        <w:rPr>
          <w:rFonts w:ascii="Times New Roman" w:eastAsiaTheme="minorEastAsia" w:hAnsi="Times New Roman"/>
          <w:b w:val="0"/>
          <w:sz w:val="22"/>
          <w:szCs w:val="22"/>
        </w:rPr>
      </w:pPr>
      <w:hyperlink w:anchor="_Toc112934949" w:history="1">
        <w:r w:rsidR="00FD6015" w:rsidRPr="00190C83">
          <w:rPr>
            <w:rStyle w:val="Hiperhivatkozs"/>
            <w:rFonts w:ascii="Times New Roman" w:hAnsi="Times New Roman"/>
            <w:sz w:val="22"/>
            <w:szCs w:val="22"/>
          </w:rPr>
          <w:t>II.</w:t>
        </w:r>
        <w:r w:rsidR="00FD6015" w:rsidRPr="00190C83">
          <w:rPr>
            <w:rFonts w:ascii="Times New Roman" w:eastAsiaTheme="minorEastAsia" w:hAnsi="Times New Roman"/>
            <w:b w:val="0"/>
            <w:sz w:val="22"/>
            <w:szCs w:val="22"/>
          </w:rPr>
          <w:tab/>
        </w:r>
        <w:r w:rsidR="00FD6015" w:rsidRPr="00190C83">
          <w:rPr>
            <w:rStyle w:val="Hiperhivatkozs"/>
            <w:rFonts w:ascii="Times New Roman" w:hAnsi="Times New Roman"/>
            <w:sz w:val="22"/>
            <w:szCs w:val="22"/>
          </w:rPr>
          <w:t>A pénzmosásra, terrorizmus finanszírozására, vagy a vagyon büntetendő cselekményből való származására utaló adatok, tények, körülmények megállapításakor figyelembe veendő szempontok (tipológia):</w:t>
        </w:r>
        <w:r w:rsidR="00FD6015" w:rsidRPr="00190C83">
          <w:rPr>
            <w:rFonts w:ascii="Times New Roman" w:hAnsi="Times New Roman"/>
            <w:webHidden/>
            <w:sz w:val="22"/>
            <w:szCs w:val="22"/>
          </w:rPr>
          <w:tab/>
        </w:r>
        <w:r w:rsidR="00FD6015" w:rsidRPr="00190C83">
          <w:rPr>
            <w:rFonts w:ascii="Times New Roman" w:hAnsi="Times New Roman"/>
            <w:webHidden/>
            <w:sz w:val="22"/>
            <w:szCs w:val="22"/>
          </w:rPr>
          <w:fldChar w:fldCharType="begin"/>
        </w:r>
        <w:r w:rsidR="00FD6015" w:rsidRPr="00190C83">
          <w:rPr>
            <w:rFonts w:ascii="Times New Roman" w:hAnsi="Times New Roman"/>
            <w:webHidden/>
            <w:sz w:val="22"/>
            <w:szCs w:val="22"/>
          </w:rPr>
          <w:instrText xml:space="preserve"> PAGEREF _Toc112934949 \h </w:instrText>
        </w:r>
        <w:r w:rsidR="00FD6015" w:rsidRPr="00190C83">
          <w:rPr>
            <w:rFonts w:ascii="Times New Roman" w:hAnsi="Times New Roman"/>
            <w:webHidden/>
            <w:sz w:val="22"/>
            <w:szCs w:val="22"/>
          </w:rPr>
        </w:r>
        <w:r w:rsidR="00FD6015" w:rsidRPr="00190C83">
          <w:rPr>
            <w:rFonts w:ascii="Times New Roman" w:hAnsi="Times New Roman"/>
            <w:webHidden/>
            <w:sz w:val="22"/>
            <w:szCs w:val="22"/>
          </w:rPr>
          <w:fldChar w:fldCharType="separate"/>
        </w:r>
        <w:r w:rsidR="00AE055B" w:rsidRPr="00190C83">
          <w:rPr>
            <w:rFonts w:ascii="Times New Roman" w:hAnsi="Times New Roman"/>
            <w:webHidden/>
            <w:sz w:val="22"/>
            <w:szCs w:val="22"/>
          </w:rPr>
          <w:t>9</w:t>
        </w:r>
        <w:r w:rsidR="00FD6015" w:rsidRPr="00190C83">
          <w:rPr>
            <w:rFonts w:ascii="Times New Roman" w:hAnsi="Times New Roman"/>
            <w:webHidden/>
            <w:sz w:val="22"/>
            <w:szCs w:val="22"/>
          </w:rPr>
          <w:fldChar w:fldCharType="end"/>
        </w:r>
      </w:hyperlink>
    </w:p>
    <w:p w14:paraId="11EB9C36" w14:textId="5FEF8F10" w:rsidR="00FD6015" w:rsidRPr="00190C83" w:rsidRDefault="00C31AFE">
      <w:pPr>
        <w:pStyle w:val="TJ2"/>
        <w:rPr>
          <w:rFonts w:ascii="Times New Roman" w:eastAsiaTheme="minorEastAsia" w:hAnsi="Times New Roman"/>
          <w:noProof/>
          <w:sz w:val="22"/>
          <w:szCs w:val="22"/>
        </w:rPr>
      </w:pPr>
      <w:hyperlink w:anchor="_Toc112934950" w:history="1">
        <w:r w:rsidR="00FD6015" w:rsidRPr="00190C83">
          <w:rPr>
            <w:rStyle w:val="Hiperhivatkozs"/>
            <w:rFonts w:ascii="Times New Roman" w:hAnsi="Times New Roman"/>
            <w:noProof/>
            <w:sz w:val="22"/>
            <w:szCs w:val="22"/>
          </w:rPr>
          <w:t>A.</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Az üzleti kapcsolat létesítésekor</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_Toc112934950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9</w:t>
        </w:r>
        <w:r w:rsidR="00FD6015" w:rsidRPr="00190C83">
          <w:rPr>
            <w:rFonts w:ascii="Times New Roman" w:hAnsi="Times New Roman"/>
            <w:noProof/>
            <w:webHidden/>
            <w:sz w:val="22"/>
            <w:szCs w:val="22"/>
          </w:rPr>
          <w:fldChar w:fldCharType="end"/>
        </w:r>
      </w:hyperlink>
    </w:p>
    <w:p w14:paraId="16D48987" w14:textId="271793AF" w:rsidR="00FD6015" w:rsidRPr="00190C83" w:rsidRDefault="00C31AFE">
      <w:pPr>
        <w:pStyle w:val="TJ2"/>
        <w:rPr>
          <w:rFonts w:ascii="Times New Roman" w:eastAsiaTheme="minorEastAsia" w:hAnsi="Times New Roman"/>
          <w:noProof/>
          <w:sz w:val="22"/>
          <w:szCs w:val="22"/>
        </w:rPr>
      </w:pPr>
      <w:hyperlink w:anchor="_Toc112934951" w:history="1">
        <w:r w:rsidR="00FD6015" w:rsidRPr="00190C83">
          <w:rPr>
            <w:rStyle w:val="Hiperhivatkozs"/>
            <w:rFonts w:ascii="Times New Roman" w:hAnsi="Times New Roman"/>
            <w:noProof/>
            <w:sz w:val="22"/>
            <w:szCs w:val="22"/>
          </w:rPr>
          <w:t>B.</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Az üzleti kapcsolat fennállása alatt</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_Toc112934951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10</w:t>
        </w:r>
        <w:r w:rsidR="00FD6015" w:rsidRPr="00190C83">
          <w:rPr>
            <w:rFonts w:ascii="Times New Roman" w:hAnsi="Times New Roman"/>
            <w:noProof/>
            <w:webHidden/>
            <w:sz w:val="22"/>
            <w:szCs w:val="22"/>
          </w:rPr>
          <w:fldChar w:fldCharType="end"/>
        </w:r>
      </w:hyperlink>
    </w:p>
    <w:p w14:paraId="72ACC593" w14:textId="7A1AA07C" w:rsidR="00FD6015" w:rsidRPr="00190C83" w:rsidRDefault="00C31AFE">
      <w:pPr>
        <w:pStyle w:val="TJ2"/>
        <w:rPr>
          <w:rFonts w:ascii="Times New Roman" w:eastAsiaTheme="minorEastAsia" w:hAnsi="Times New Roman"/>
          <w:noProof/>
          <w:sz w:val="22"/>
          <w:szCs w:val="22"/>
        </w:rPr>
      </w:pPr>
      <w:hyperlink w:anchor="_Toc112934952" w:history="1">
        <w:r w:rsidR="00FD6015" w:rsidRPr="00190C83">
          <w:rPr>
            <w:rStyle w:val="Hiperhivatkozs"/>
            <w:rFonts w:ascii="Times New Roman" w:hAnsi="Times New Roman"/>
            <w:noProof/>
            <w:sz w:val="22"/>
            <w:szCs w:val="22"/>
          </w:rPr>
          <w:t>C.</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Az üzleti kapcsolat megszűnésekor</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_Toc112934952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12</w:t>
        </w:r>
        <w:r w:rsidR="00FD6015" w:rsidRPr="00190C83">
          <w:rPr>
            <w:rFonts w:ascii="Times New Roman" w:hAnsi="Times New Roman"/>
            <w:noProof/>
            <w:webHidden/>
            <w:sz w:val="22"/>
            <w:szCs w:val="22"/>
          </w:rPr>
          <w:fldChar w:fldCharType="end"/>
        </w:r>
      </w:hyperlink>
    </w:p>
    <w:p w14:paraId="692487D2" w14:textId="48A42CE5" w:rsidR="00FD6015" w:rsidRPr="00190C83" w:rsidRDefault="00C31AFE">
      <w:pPr>
        <w:pStyle w:val="TJ1"/>
        <w:rPr>
          <w:rFonts w:ascii="Times New Roman" w:eastAsiaTheme="minorEastAsia" w:hAnsi="Times New Roman"/>
          <w:b w:val="0"/>
          <w:sz w:val="22"/>
          <w:szCs w:val="22"/>
        </w:rPr>
      </w:pPr>
      <w:hyperlink w:anchor="_Toc112934953" w:history="1">
        <w:r w:rsidR="00FD6015" w:rsidRPr="00190C83">
          <w:rPr>
            <w:rStyle w:val="Hiperhivatkozs"/>
            <w:rFonts w:ascii="Times New Roman" w:hAnsi="Times New Roman"/>
            <w:sz w:val="22"/>
            <w:szCs w:val="22"/>
          </w:rPr>
          <w:t>III.</w:t>
        </w:r>
        <w:r w:rsidR="00FD6015" w:rsidRPr="00190C83">
          <w:rPr>
            <w:rFonts w:ascii="Times New Roman" w:eastAsiaTheme="minorEastAsia" w:hAnsi="Times New Roman"/>
            <w:b w:val="0"/>
            <w:sz w:val="22"/>
            <w:szCs w:val="22"/>
          </w:rPr>
          <w:tab/>
        </w:r>
        <w:r w:rsidR="00FD6015" w:rsidRPr="00190C83">
          <w:rPr>
            <w:rStyle w:val="Hiperhivatkozs"/>
            <w:rFonts w:ascii="Times New Roman" w:hAnsi="Times New Roman"/>
            <w:sz w:val="22"/>
            <w:szCs w:val="22"/>
          </w:rPr>
          <w:t>Az ügyfél-átvilágítás</w:t>
        </w:r>
        <w:r w:rsidR="00FD6015" w:rsidRPr="00190C83">
          <w:rPr>
            <w:rFonts w:ascii="Times New Roman" w:hAnsi="Times New Roman"/>
            <w:webHidden/>
            <w:sz w:val="22"/>
            <w:szCs w:val="22"/>
          </w:rPr>
          <w:tab/>
        </w:r>
        <w:r w:rsidR="00FD6015" w:rsidRPr="00190C83">
          <w:rPr>
            <w:rFonts w:ascii="Times New Roman" w:hAnsi="Times New Roman"/>
            <w:webHidden/>
            <w:sz w:val="22"/>
            <w:szCs w:val="22"/>
          </w:rPr>
          <w:fldChar w:fldCharType="begin"/>
        </w:r>
        <w:r w:rsidR="00FD6015" w:rsidRPr="00190C83">
          <w:rPr>
            <w:rFonts w:ascii="Times New Roman" w:hAnsi="Times New Roman"/>
            <w:webHidden/>
            <w:sz w:val="22"/>
            <w:szCs w:val="22"/>
          </w:rPr>
          <w:instrText xml:space="preserve"> PAGEREF _Toc112934953 \h </w:instrText>
        </w:r>
        <w:r w:rsidR="00FD6015" w:rsidRPr="00190C83">
          <w:rPr>
            <w:rFonts w:ascii="Times New Roman" w:hAnsi="Times New Roman"/>
            <w:webHidden/>
            <w:sz w:val="22"/>
            <w:szCs w:val="22"/>
          </w:rPr>
        </w:r>
        <w:r w:rsidR="00FD6015" w:rsidRPr="00190C83">
          <w:rPr>
            <w:rFonts w:ascii="Times New Roman" w:hAnsi="Times New Roman"/>
            <w:webHidden/>
            <w:sz w:val="22"/>
            <w:szCs w:val="22"/>
          </w:rPr>
          <w:fldChar w:fldCharType="separate"/>
        </w:r>
        <w:r w:rsidR="00AE055B" w:rsidRPr="00190C83">
          <w:rPr>
            <w:rFonts w:ascii="Times New Roman" w:hAnsi="Times New Roman"/>
            <w:webHidden/>
            <w:sz w:val="22"/>
            <w:szCs w:val="22"/>
          </w:rPr>
          <w:t>13</w:t>
        </w:r>
        <w:r w:rsidR="00FD6015" w:rsidRPr="00190C83">
          <w:rPr>
            <w:rFonts w:ascii="Times New Roman" w:hAnsi="Times New Roman"/>
            <w:webHidden/>
            <w:sz w:val="22"/>
            <w:szCs w:val="22"/>
          </w:rPr>
          <w:fldChar w:fldCharType="end"/>
        </w:r>
      </w:hyperlink>
    </w:p>
    <w:p w14:paraId="397B6106" w14:textId="32CBC1AA" w:rsidR="00FD6015" w:rsidRPr="00190C83" w:rsidRDefault="00C31AFE">
      <w:pPr>
        <w:pStyle w:val="TJ2"/>
        <w:rPr>
          <w:rFonts w:ascii="Times New Roman" w:eastAsiaTheme="minorEastAsia" w:hAnsi="Times New Roman"/>
          <w:noProof/>
          <w:sz w:val="22"/>
          <w:szCs w:val="22"/>
        </w:rPr>
      </w:pPr>
      <w:hyperlink w:anchor="_Toc112934954" w:history="1">
        <w:r w:rsidR="00FD6015" w:rsidRPr="00190C83">
          <w:rPr>
            <w:rStyle w:val="Hiperhivatkozs"/>
            <w:rFonts w:ascii="Times New Roman" w:hAnsi="Times New Roman"/>
            <w:noProof/>
            <w:sz w:val="22"/>
            <w:szCs w:val="22"/>
          </w:rPr>
          <w:t>A.</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Az ügyfél-átvilágítási kötelezettség</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_Toc112934954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13</w:t>
        </w:r>
        <w:r w:rsidR="00FD6015" w:rsidRPr="00190C83">
          <w:rPr>
            <w:rFonts w:ascii="Times New Roman" w:hAnsi="Times New Roman"/>
            <w:noProof/>
            <w:webHidden/>
            <w:sz w:val="22"/>
            <w:szCs w:val="22"/>
          </w:rPr>
          <w:fldChar w:fldCharType="end"/>
        </w:r>
      </w:hyperlink>
    </w:p>
    <w:p w14:paraId="4D4605EF" w14:textId="24538275" w:rsidR="00FD6015" w:rsidRPr="00190C83" w:rsidRDefault="00C31AFE">
      <w:pPr>
        <w:pStyle w:val="TJ2"/>
        <w:rPr>
          <w:rFonts w:ascii="Times New Roman" w:eastAsiaTheme="minorEastAsia" w:hAnsi="Times New Roman"/>
          <w:noProof/>
          <w:sz w:val="22"/>
          <w:szCs w:val="22"/>
        </w:rPr>
      </w:pPr>
      <w:hyperlink w:anchor="_Toc112934955" w:history="1">
        <w:r w:rsidR="00FD6015" w:rsidRPr="00190C83">
          <w:rPr>
            <w:rStyle w:val="Hiperhivatkozs"/>
            <w:rFonts w:ascii="Times New Roman" w:hAnsi="Times New Roman"/>
            <w:noProof/>
            <w:sz w:val="22"/>
            <w:szCs w:val="22"/>
          </w:rPr>
          <w:t>B.</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Ügyfél-átvilágítási intézkedések</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_Toc112934955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13</w:t>
        </w:r>
        <w:r w:rsidR="00FD6015" w:rsidRPr="00190C83">
          <w:rPr>
            <w:rFonts w:ascii="Times New Roman" w:hAnsi="Times New Roman"/>
            <w:noProof/>
            <w:webHidden/>
            <w:sz w:val="22"/>
            <w:szCs w:val="22"/>
          </w:rPr>
          <w:fldChar w:fldCharType="end"/>
        </w:r>
      </w:hyperlink>
    </w:p>
    <w:p w14:paraId="125E8B1A" w14:textId="44EAF6F3" w:rsidR="00FD6015" w:rsidRPr="00190C83" w:rsidRDefault="00C31AFE">
      <w:pPr>
        <w:pStyle w:val="TJ4"/>
        <w:rPr>
          <w:rFonts w:ascii="Times New Roman" w:eastAsiaTheme="minorEastAsia" w:hAnsi="Times New Roman"/>
          <w:noProof/>
          <w:sz w:val="22"/>
          <w:szCs w:val="22"/>
        </w:rPr>
      </w:pPr>
      <w:hyperlink w:anchor="_Toc112934956" w:history="1">
        <w:r w:rsidR="00FD6015" w:rsidRPr="00190C83">
          <w:rPr>
            <w:rStyle w:val="Hiperhivatkozs"/>
            <w:rFonts w:ascii="Times New Roman" w:hAnsi="Times New Roman"/>
            <w:noProof/>
            <w:sz w:val="22"/>
            <w:szCs w:val="22"/>
          </w:rPr>
          <w:t>1.</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Az ügyfél meghatalmazottja, a Szolgáltatónál eljáró rendelkezésre jogosult, továbbá a Szolgáltatónál eljáró természetes személy képviselő azonosítása és személyazonosságának igazoló ellenőrzése</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_Toc112934956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14</w:t>
        </w:r>
        <w:r w:rsidR="00FD6015" w:rsidRPr="00190C83">
          <w:rPr>
            <w:rFonts w:ascii="Times New Roman" w:hAnsi="Times New Roman"/>
            <w:noProof/>
            <w:webHidden/>
            <w:sz w:val="22"/>
            <w:szCs w:val="22"/>
          </w:rPr>
          <w:fldChar w:fldCharType="end"/>
        </w:r>
      </w:hyperlink>
    </w:p>
    <w:p w14:paraId="500B1FCA" w14:textId="35583C64" w:rsidR="00FD6015" w:rsidRPr="00190C83" w:rsidRDefault="00C31AFE">
      <w:pPr>
        <w:pStyle w:val="TJ4"/>
        <w:rPr>
          <w:rFonts w:ascii="Times New Roman" w:eastAsiaTheme="minorEastAsia" w:hAnsi="Times New Roman"/>
          <w:noProof/>
          <w:sz w:val="22"/>
          <w:szCs w:val="22"/>
        </w:rPr>
      </w:pPr>
      <w:hyperlink w:anchor="_Toc112934957" w:history="1">
        <w:r w:rsidR="00FD6015" w:rsidRPr="00190C83">
          <w:rPr>
            <w:rStyle w:val="Hiperhivatkozs"/>
            <w:rFonts w:ascii="Times New Roman" w:hAnsi="Times New Roman"/>
            <w:noProof/>
            <w:sz w:val="22"/>
            <w:szCs w:val="22"/>
          </w:rPr>
          <w:t>2.</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A jogi személy vagy jogi személyiséggel nem rendelkező szervezet ügyfél azonosítása és a személyazonosságának igazoló ellenőrzése</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_Toc112934957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15</w:t>
        </w:r>
        <w:r w:rsidR="00FD6015" w:rsidRPr="00190C83">
          <w:rPr>
            <w:rFonts w:ascii="Times New Roman" w:hAnsi="Times New Roman"/>
            <w:noProof/>
            <w:webHidden/>
            <w:sz w:val="22"/>
            <w:szCs w:val="22"/>
          </w:rPr>
          <w:fldChar w:fldCharType="end"/>
        </w:r>
      </w:hyperlink>
    </w:p>
    <w:p w14:paraId="55CF5CD3" w14:textId="19AA0620" w:rsidR="00FD6015" w:rsidRPr="00190C83" w:rsidRDefault="00C31AFE">
      <w:pPr>
        <w:pStyle w:val="TJ4"/>
        <w:rPr>
          <w:rFonts w:ascii="Times New Roman" w:eastAsiaTheme="minorEastAsia" w:hAnsi="Times New Roman"/>
          <w:noProof/>
          <w:sz w:val="22"/>
          <w:szCs w:val="22"/>
        </w:rPr>
      </w:pPr>
      <w:hyperlink w:anchor="_Toc112934958" w:history="1">
        <w:r w:rsidR="00FD6015" w:rsidRPr="00190C83">
          <w:rPr>
            <w:rStyle w:val="Hiperhivatkozs"/>
            <w:rFonts w:ascii="Times New Roman" w:hAnsi="Times New Roman"/>
            <w:noProof/>
            <w:color w:val="auto"/>
            <w:sz w:val="22"/>
            <w:szCs w:val="22"/>
          </w:rPr>
          <w:t>3.</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color w:val="auto"/>
            <w:sz w:val="22"/>
            <w:szCs w:val="22"/>
          </w:rPr>
          <w:t>A tényleges tulajdonos azonosítása</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_Toc112934958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16</w:t>
        </w:r>
        <w:r w:rsidR="00FD6015" w:rsidRPr="00190C83">
          <w:rPr>
            <w:rFonts w:ascii="Times New Roman" w:hAnsi="Times New Roman"/>
            <w:noProof/>
            <w:webHidden/>
            <w:sz w:val="22"/>
            <w:szCs w:val="22"/>
          </w:rPr>
          <w:fldChar w:fldCharType="end"/>
        </w:r>
      </w:hyperlink>
    </w:p>
    <w:p w14:paraId="0F28FFB2" w14:textId="6964ABBE" w:rsidR="00FD6015" w:rsidRPr="00190C83" w:rsidRDefault="00C31AFE">
      <w:pPr>
        <w:pStyle w:val="TJ4"/>
        <w:rPr>
          <w:rFonts w:ascii="Times New Roman" w:eastAsiaTheme="minorEastAsia" w:hAnsi="Times New Roman"/>
          <w:noProof/>
          <w:sz w:val="22"/>
          <w:szCs w:val="22"/>
        </w:rPr>
      </w:pPr>
      <w:hyperlink w:anchor="_Toc112934959" w:history="1">
        <w:r w:rsidR="00FD6015" w:rsidRPr="00190C83">
          <w:rPr>
            <w:rStyle w:val="Hiperhivatkozs"/>
            <w:rFonts w:ascii="Times New Roman" w:hAnsi="Times New Roman"/>
            <w:noProof/>
            <w:color w:val="auto"/>
            <w:sz w:val="22"/>
            <w:szCs w:val="22"/>
          </w:rPr>
          <w:t>4.</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color w:val="auto"/>
            <w:sz w:val="22"/>
            <w:szCs w:val="22"/>
          </w:rPr>
          <w:t>Lekérdezés a tényleges tulajdonosi nyilvántartásból</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_Toc112934959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17</w:t>
        </w:r>
        <w:r w:rsidR="00FD6015" w:rsidRPr="00190C83">
          <w:rPr>
            <w:rFonts w:ascii="Times New Roman" w:hAnsi="Times New Roman"/>
            <w:noProof/>
            <w:webHidden/>
            <w:sz w:val="22"/>
            <w:szCs w:val="22"/>
          </w:rPr>
          <w:fldChar w:fldCharType="end"/>
        </w:r>
      </w:hyperlink>
    </w:p>
    <w:p w14:paraId="32E5F880" w14:textId="252D10A2" w:rsidR="00FD6015" w:rsidRPr="00190C83" w:rsidRDefault="00C31AFE">
      <w:pPr>
        <w:pStyle w:val="TJ4"/>
        <w:rPr>
          <w:rFonts w:ascii="Times New Roman" w:eastAsiaTheme="minorEastAsia" w:hAnsi="Times New Roman"/>
          <w:noProof/>
          <w:sz w:val="22"/>
          <w:szCs w:val="22"/>
        </w:rPr>
      </w:pPr>
      <w:hyperlink w:anchor="_Toc112934960" w:history="1">
        <w:r w:rsidR="00FD6015" w:rsidRPr="00190C83">
          <w:rPr>
            <w:rStyle w:val="Hiperhivatkozs"/>
            <w:rFonts w:ascii="Times New Roman" w:hAnsi="Times New Roman"/>
            <w:noProof/>
            <w:color w:val="auto"/>
            <w:sz w:val="22"/>
            <w:szCs w:val="22"/>
          </w:rPr>
          <w:t>5.</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color w:val="auto"/>
            <w:sz w:val="22"/>
            <w:szCs w:val="22"/>
          </w:rPr>
          <w:t>Eltérésjelzés</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_Toc112934960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18</w:t>
        </w:r>
        <w:r w:rsidR="00FD6015" w:rsidRPr="00190C83">
          <w:rPr>
            <w:rFonts w:ascii="Times New Roman" w:hAnsi="Times New Roman"/>
            <w:noProof/>
            <w:webHidden/>
            <w:sz w:val="22"/>
            <w:szCs w:val="22"/>
          </w:rPr>
          <w:fldChar w:fldCharType="end"/>
        </w:r>
      </w:hyperlink>
    </w:p>
    <w:p w14:paraId="3B7B201D" w14:textId="732BF4E2" w:rsidR="00FD6015" w:rsidRPr="00190C83" w:rsidRDefault="00C31AFE">
      <w:pPr>
        <w:pStyle w:val="TJ4"/>
        <w:rPr>
          <w:rFonts w:ascii="Times New Roman" w:eastAsiaTheme="minorEastAsia" w:hAnsi="Times New Roman"/>
          <w:noProof/>
          <w:sz w:val="22"/>
          <w:szCs w:val="22"/>
        </w:rPr>
      </w:pPr>
      <w:hyperlink w:anchor="_Toc112934961" w:history="1">
        <w:r w:rsidR="00FD6015" w:rsidRPr="00190C83">
          <w:rPr>
            <w:rStyle w:val="Hiperhivatkozs"/>
            <w:rFonts w:ascii="Times New Roman" w:hAnsi="Times New Roman"/>
            <w:noProof/>
            <w:color w:val="auto"/>
            <w:sz w:val="22"/>
            <w:szCs w:val="22"/>
          </w:rPr>
          <w:t>6.</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color w:val="auto"/>
            <w:sz w:val="22"/>
            <w:szCs w:val="22"/>
          </w:rPr>
          <w:t>A kiemelt közszereplői nyilatkozatok rögzítése</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_Toc112934961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18</w:t>
        </w:r>
        <w:r w:rsidR="00FD6015" w:rsidRPr="00190C83">
          <w:rPr>
            <w:rFonts w:ascii="Times New Roman" w:hAnsi="Times New Roman"/>
            <w:noProof/>
            <w:webHidden/>
            <w:sz w:val="22"/>
            <w:szCs w:val="22"/>
          </w:rPr>
          <w:fldChar w:fldCharType="end"/>
        </w:r>
      </w:hyperlink>
    </w:p>
    <w:p w14:paraId="7D8BDBA9" w14:textId="508B8540" w:rsidR="00FD6015" w:rsidRPr="00190C83" w:rsidRDefault="00C31AFE">
      <w:pPr>
        <w:pStyle w:val="TJ4"/>
        <w:rPr>
          <w:rFonts w:ascii="Times New Roman" w:eastAsiaTheme="minorEastAsia" w:hAnsi="Times New Roman"/>
          <w:noProof/>
          <w:sz w:val="22"/>
          <w:szCs w:val="22"/>
        </w:rPr>
      </w:pPr>
      <w:hyperlink w:anchor="_Toc112934962" w:history="1">
        <w:r w:rsidR="00FD6015" w:rsidRPr="00190C83">
          <w:rPr>
            <w:rStyle w:val="Hiperhivatkozs"/>
            <w:rFonts w:ascii="Times New Roman" w:hAnsi="Times New Roman"/>
            <w:noProof/>
            <w:color w:val="auto"/>
            <w:sz w:val="22"/>
            <w:szCs w:val="22"/>
          </w:rPr>
          <w:t>7.</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color w:val="auto"/>
            <w:sz w:val="22"/>
            <w:szCs w:val="22"/>
          </w:rPr>
          <w:t>Az ügyfél kockázati szintjének megállapítása, a belső kockázatértékelés elkészítésének szabályrendszere</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_Toc112934962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19</w:t>
        </w:r>
        <w:r w:rsidR="00FD6015" w:rsidRPr="00190C83">
          <w:rPr>
            <w:rFonts w:ascii="Times New Roman" w:hAnsi="Times New Roman"/>
            <w:noProof/>
            <w:webHidden/>
            <w:sz w:val="22"/>
            <w:szCs w:val="22"/>
          </w:rPr>
          <w:fldChar w:fldCharType="end"/>
        </w:r>
      </w:hyperlink>
    </w:p>
    <w:p w14:paraId="7976EE82" w14:textId="0F1086AD" w:rsidR="00FD6015" w:rsidRPr="00190C83" w:rsidRDefault="00C31AFE">
      <w:pPr>
        <w:pStyle w:val="TJ5"/>
        <w:rPr>
          <w:rFonts w:ascii="Times New Roman" w:eastAsiaTheme="minorEastAsia" w:hAnsi="Times New Roman"/>
          <w:noProof/>
          <w:sz w:val="22"/>
          <w:szCs w:val="22"/>
        </w:rPr>
      </w:pPr>
      <w:hyperlink w:anchor="_Toc112934963" w:history="1">
        <w:r w:rsidR="00FD6015" w:rsidRPr="00190C83">
          <w:rPr>
            <w:rStyle w:val="Hiperhivatkozs"/>
            <w:rFonts w:ascii="Times New Roman" w:hAnsi="Times New Roman"/>
            <w:noProof/>
            <w:sz w:val="22"/>
            <w:szCs w:val="22"/>
          </w:rPr>
          <w:t>a)</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Alacsony kockázati kategória alkalmazása</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_Toc112934963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20</w:t>
        </w:r>
        <w:r w:rsidR="00FD6015" w:rsidRPr="00190C83">
          <w:rPr>
            <w:rFonts w:ascii="Times New Roman" w:hAnsi="Times New Roman"/>
            <w:noProof/>
            <w:webHidden/>
            <w:sz w:val="22"/>
            <w:szCs w:val="22"/>
          </w:rPr>
          <w:fldChar w:fldCharType="end"/>
        </w:r>
      </w:hyperlink>
    </w:p>
    <w:p w14:paraId="62A8E4D7" w14:textId="14A673AA" w:rsidR="00FD6015" w:rsidRPr="00190C83" w:rsidRDefault="00C31AFE">
      <w:pPr>
        <w:pStyle w:val="TJ5"/>
        <w:rPr>
          <w:rFonts w:ascii="Times New Roman" w:eastAsiaTheme="minorEastAsia" w:hAnsi="Times New Roman"/>
          <w:noProof/>
          <w:sz w:val="22"/>
          <w:szCs w:val="22"/>
        </w:rPr>
      </w:pPr>
      <w:hyperlink w:anchor="_Toc112934964" w:history="1">
        <w:r w:rsidR="00FD6015" w:rsidRPr="00190C83">
          <w:rPr>
            <w:rStyle w:val="Hiperhivatkozs"/>
            <w:rFonts w:ascii="Times New Roman" w:hAnsi="Times New Roman"/>
            <w:noProof/>
            <w:sz w:val="22"/>
            <w:szCs w:val="22"/>
          </w:rPr>
          <w:t>b)</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Átlagos kockázati kategória alkalmazása</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_Toc112934964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21</w:t>
        </w:r>
        <w:r w:rsidR="00FD6015" w:rsidRPr="00190C83">
          <w:rPr>
            <w:rFonts w:ascii="Times New Roman" w:hAnsi="Times New Roman"/>
            <w:noProof/>
            <w:webHidden/>
            <w:sz w:val="22"/>
            <w:szCs w:val="22"/>
          </w:rPr>
          <w:fldChar w:fldCharType="end"/>
        </w:r>
      </w:hyperlink>
    </w:p>
    <w:p w14:paraId="045FF070" w14:textId="700AB210" w:rsidR="00FD6015" w:rsidRPr="00190C83" w:rsidRDefault="00C31AFE">
      <w:pPr>
        <w:pStyle w:val="TJ5"/>
        <w:rPr>
          <w:rFonts w:ascii="Times New Roman" w:eastAsiaTheme="minorEastAsia" w:hAnsi="Times New Roman"/>
          <w:noProof/>
          <w:sz w:val="22"/>
          <w:szCs w:val="22"/>
        </w:rPr>
      </w:pPr>
      <w:hyperlink w:anchor="_Toc112934965" w:history="1">
        <w:r w:rsidR="00FD6015" w:rsidRPr="00190C83">
          <w:rPr>
            <w:rStyle w:val="Hiperhivatkozs"/>
            <w:rFonts w:ascii="Times New Roman" w:eastAsia="Calibri" w:hAnsi="Times New Roman"/>
            <w:noProof/>
            <w:sz w:val="22"/>
            <w:szCs w:val="22"/>
          </w:rPr>
          <w:t>c)</w:t>
        </w:r>
        <w:r w:rsidR="00FD6015" w:rsidRPr="00190C83">
          <w:rPr>
            <w:rFonts w:ascii="Times New Roman" w:eastAsiaTheme="minorEastAsia" w:hAnsi="Times New Roman"/>
            <w:noProof/>
            <w:sz w:val="22"/>
            <w:szCs w:val="22"/>
          </w:rPr>
          <w:tab/>
        </w:r>
        <w:r w:rsidR="00FD6015" w:rsidRPr="00190C83">
          <w:rPr>
            <w:rStyle w:val="Hiperhivatkozs"/>
            <w:rFonts w:ascii="Times New Roman" w:eastAsia="Calibri" w:hAnsi="Times New Roman"/>
            <w:noProof/>
            <w:sz w:val="22"/>
            <w:szCs w:val="22"/>
          </w:rPr>
          <w:t>Magas kockázati kategória alkalmazása</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_Toc112934965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21</w:t>
        </w:r>
        <w:r w:rsidR="00FD6015" w:rsidRPr="00190C83">
          <w:rPr>
            <w:rFonts w:ascii="Times New Roman" w:hAnsi="Times New Roman"/>
            <w:noProof/>
            <w:webHidden/>
            <w:sz w:val="22"/>
            <w:szCs w:val="22"/>
          </w:rPr>
          <w:fldChar w:fldCharType="end"/>
        </w:r>
      </w:hyperlink>
    </w:p>
    <w:p w14:paraId="6F97B47A" w14:textId="57F27D39" w:rsidR="00FD6015" w:rsidRPr="00190C83" w:rsidRDefault="00C31AFE">
      <w:pPr>
        <w:pStyle w:val="TJ4"/>
        <w:rPr>
          <w:rFonts w:ascii="Times New Roman" w:eastAsiaTheme="minorEastAsia" w:hAnsi="Times New Roman"/>
          <w:noProof/>
          <w:sz w:val="22"/>
          <w:szCs w:val="22"/>
        </w:rPr>
      </w:pPr>
      <w:hyperlink w:anchor="_Toc112934966" w:history="1">
        <w:r w:rsidR="00FD6015" w:rsidRPr="00190C83">
          <w:rPr>
            <w:rStyle w:val="Hiperhivatkozs"/>
            <w:rFonts w:ascii="Times New Roman" w:hAnsi="Times New Roman"/>
            <w:noProof/>
            <w:sz w:val="22"/>
            <w:szCs w:val="22"/>
          </w:rPr>
          <w:t>8.</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Adatrögzítés az üzleti kapcsolat létesítésekor</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_Toc112934966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22</w:t>
        </w:r>
        <w:r w:rsidR="00FD6015" w:rsidRPr="00190C83">
          <w:rPr>
            <w:rFonts w:ascii="Times New Roman" w:hAnsi="Times New Roman"/>
            <w:noProof/>
            <w:webHidden/>
            <w:sz w:val="22"/>
            <w:szCs w:val="22"/>
          </w:rPr>
          <w:fldChar w:fldCharType="end"/>
        </w:r>
      </w:hyperlink>
    </w:p>
    <w:p w14:paraId="29F3AA93" w14:textId="35D0AD7E" w:rsidR="00FD6015" w:rsidRPr="00190C83" w:rsidRDefault="00C31AFE">
      <w:pPr>
        <w:pStyle w:val="TJ4"/>
        <w:rPr>
          <w:rFonts w:ascii="Times New Roman" w:eastAsiaTheme="minorEastAsia" w:hAnsi="Times New Roman"/>
          <w:noProof/>
          <w:sz w:val="22"/>
          <w:szCs w:val="22"/>
        </w:rPr>
      </w:pPr>
      <w:hyperlink w:anchor="_Toc112934967" w:history="1">
        <w:r w:rsidR="00FD6015" w:rsidRPr="00190C83">
          <w:rPr>
            <w:rStyle w:val="Hiperhivatkozs"/>
            <w:rFonts w:ascii="Times New Roman" w:hAnsi="Times New Roman"/>
            <w:noProof/>
            <w:sz w:val="22"/>
            <w:szCs w:val="22"/>
          </w:rPr>
          <w:t>9.</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Az üzleti kapcsolat folyamatos figyelemmel kísérése (monitoring)</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_Toc112934967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23</w:t>
        </w:r>
        <w:r w:rsidR="00FD6015" w:rsidRPr="00190C83">
          <w:rPr>
            <w:rFonts w:ascii="Times New Roman" w:hAnsi="Times New Roman"/>
            <w:noProof/>
            <w:webHidden/>
            <w:sz w:val="22"/>
            <w:szCs w:val="22"/>
          </w:rPr>
          <w:fldChar w:fldCharType="end"/>
        </w:r>
      </w:hyperlink>
    </w:p>
    <w:p w14:paraId="03E3A5CB" w14:textId="362ACA6B" w:rsidR="00FD6015" w:rsidRPr="00190C83" w:rsidRDefault="00C31AFE">
      <w:pPr>
        <w:pStyle w:val="TJ4"/>
        <w:rPr>
          <w:rFonts w:ascii="Times New Roman" w:eastAsiaTheme="minorEastAsia" w:hAnsi="Times New Roman"/>
          <w:noProof/>
          <w:sz w:val="22"/>
          <w:szCs w:val="22"/>
        </w:rPr>
      </w:pPr>
      <w:hyperlink w:anchor="_Toc112934968" w:history="1">
        <w:r w:rsidR="00FD6015" w:rsidRPr="00190C83">
          <w:rPr>
            <w:rStyle w:val="Hiperhivatkozs"/>
            <w:rFonts w:ascii="Times New Roman" w:hAnsi="Times New Roman"/>
            <w:noProof/>
            <w:sz w:val="22"/>
            <w:szCs w:val="22"/>
          </w:rPr>
          <w:t>10.</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Megerősített eljárás, kockázatok csökkentése és kezelése érdekében meghatározott belső eljárásrend</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_Toc112934968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24</w:t>
        </w:r>
        <w:r w:rsidR="00FD6015" w:rsidRPr="00190C83">
          <w:rPr>
            <w:rFonts w:ascii="Times New Roman" w:hAnsi="Times New Roman"/>
            <w:noProof/>
            <w:webHidden/>
            <w:sz w:val="22"/>
            <w:szCs w:val="22"/>
          </w:rPr>
          <w:fldChar w:fldCharType="end"/>
        </w:r>
      </w:hyperlink>
    </w:p>
    <w:p w14:paraId="4F5C0ECC" w14:textId="290D8B23" w:rsidR="00FD6015" w:rsidRPr="00190C83" w:rsidRDefault="00C31AFE">
      <w:pPr>
        <w:pStyle w:val="TJ4"/>
        <w:rPr>
          <w:rFonts w:ascii="Times New Roman" w:eastAsiaTheme="minorEastAsia" w:hAnsi="Times New Roman"/>
          <w:noProof/>
          <w:sz w:val="22"/>
          <w:szCs w:val="22"/>
        </w:rPr>
      </w:pPr>
      <w:hyperlink w:anchor="_Toc112934969" w:history="1">
        <w:r w:rsidR="00FD6015" w:rsidRPr="00190C83">
          <w:rPr>
            <w:rStyle w:val="Hiperhivatkozs"/>
            <w:rFonts w:ascii="Times New Roman" w:hAnsi="Times New Roman"/>
            <w:noProof/>
            <w:sz w:val="22"/>
            <w:szCs w:val="22"/>
          </w:rPr>
          <w:t>11.</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A pénzeszközök és a vagyon forrására vonatkozó információk beszerzésének és igazolásának belső eljárási rendje</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_Toc112934969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25</w:t>
        </w:r>
        <w:r w:rsidR="00FD6015" w:rsidRPr="00190C83">
          <w:rPr>
            <w:rFonts w:ascii="Times New Roman" w:hAnsi="Times New Roman"/>
            <w:noProof/>
            <w:webHidden/>
            <w:sz w:val="22"/>
            <w:szCs w:val="22"/>
          </w:rPr>
          <w:fldChar w:fldCharType="end"/>
        </w:r>
      </w:hyperlink>
    </w:p>
    <w:p w14:paraId="19B08ED7" w14:textId="5327DF1B" w:rsidR="00FD6015" w:rsidRPr="00190C83" w:rsidRDefault="00C31AFE">
      <w:pPr>
        <w:pStyle w:val="TJ2"/>
        <w:rPr>
          <w:rFonts w:ascii="Times New Roman" w:eastAsiaTheme="minorEastAsia" w:hAnsi="Times New Roman"/>
          <w:noProof/>
          <w:sz w:val="22"/>
          <w:szCs w:val="22"/>
        </w:rPr>
      </w:pPr>
      <w:hyperlink w:anchor="_Toc112934970" w:history="1">
        <w:r w:rsidR="00FD6015" w:rsidRPr="00190C83">
          <w:rPr>
            <w:rStyle w:val="Hiperhivatkozs"/>
            <w:rFonts w:ascii="Times New Roman" w:hAnsi="Times New Roman"/>
            <w:noProof/>
            <w:sz w:val="22"/>
            <w:szCs w:val="22"/>
          </w:rPr>
          <w:t>C.</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Ügyfél-átvilágítás során felvett adatok ellenőrzése, kétség alapjául szolgáló adatok, tények, körülmények</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_Toc112934970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26</w:t>
        </w:r>
        <w:r w:rsidR="00FD6015" w:rsidRPr="00190C83">
          <w:rPr>
            <w:rFonts w:ascii="Times New Roman" w:hAnsi="Times New Roman"/>
            <w:noProof/>
            <w:webHidden/>
            <w:sz w:val="22"/>
            <w:szCs w:val="22"/>
          </w:rPr>
          <w:fldChar w:fldCharType="end"/>
        </w:r>
      </w:hyperlink>
    </w:p>
    <w:p w14:paraId="256482B5" w14:textId="434474EA" w:rsidR="00FD6015" w:rsidRPr="00190C83" w:rsidRDefault="00C31AFE">
      <w:pPr>
        <w:pStyle w:val="TJ2"/>
        <w:rPr>
          <w:rFonts w:ascii="Times New Roman" w:eastAsiaTheme="minorEastAsia" w:hAnsi="Times New Roman"/>
          <w:noProof/>
          <w:sz w:val="22"/>
          <w:szCs w:val="22"/>
        </w:rPr>
      </w:pPr>
      <w:hyperlink w:anchor="_Toc112934971" w:history="1">
        <w:r w:rsidR="00FD6015" w:rsidRPr="00190C83">
          <w:rPr>
            <w:rStyle w:val="Hiperhivatkozs"/>
            <w:rFonts w:ascii="Times New Roman" w:hAnsi="Times New Roman"/>
            <w:noProof/>
            <w:sz w:val="22"/>
            <w:szCs w:val="22"/>
          </w:rPr>
          <w:t>D.</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Egyszerűsített, fokozott és speciális ügyfél-átvilágítás</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_Toc112934971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27</w:t>
        </w:r>
        <w:r w:rsidR="00FD6015" w:rsidRPr="00190C83">
          <w:rPr>
            <w:rFonts w:ascii="Times New Roman" w:hAnsi="Times New Roman"/>
            <w:noProof/>
            <w:webHidden/>
            <w:sz w:val="22"/>
            <w:szCs w:val="22"/>
          </w:rPr>
          <w:fldChar w:fldCharType="end"/>
        </w:r>
      </w:hyperlink>
    </w:p>
    <w:p w14:paraId="1BF720DD" w14:textId="60F2BBB8" w:rsidR="00FD6015" w:rsidRPr="00190C83" w:rsidRDefault="00C31AFE">
      <w:pPr>
        <w:pStyle w:val="TJ2"/>
        <w:rPr>
          <w:rFonts w:ascii="Times New Roman" w:eastAsiaTheme="minorEastAsia" w:hAnsi="Times New Roman"/>
          <w:noProof/>
          <w:sz w:val="22"/>
          <w:szCs w:val="22"/>
        </w:rPr>
      </w:pPr>
      <w:hyperlink w:anchor="_Toc112934972" w:history="1">
        <w:r w:rsidR="00FD6015" w:rsidRPr="00190C83">
          <w:rPr>
            <w:rStyle w:val="Hiperhivatkozs"/>
            <w:rFonts w:ascii="Times New Roman" w:hAnsi="Times New Roman"/>
            <w:noProof/>
            <w:sz w:val="22"/>
            <w:szCs w:val="22"/>
          </w:rPr>
          <w:t>E.</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Más szolgáltató által végzett ügyfél-átvilágítási intézkedések eredménye elfogadásának belső eljárási rendje</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_Toc112934972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29</w:t>
        </w:r>
        <w:r w:rsidR="00FD6015" w:rsidRPr="00190C83">
          <w:rPr>
            <w:rFonts w:ascii="Times New Roman" w:hAnsi="Times New Roman"/>
            <w:noProof/>
            <w:webHidden/>
            <w:sz w:val="22"/>
            <w:szCs w:val="22"/>
          </w:rPr>
          <w:fldChar w:fldCharType="end"/>
        </w:r>
      </w:hyperlink>
    </w:p>
    <w:p w14:paraId="72B48038" w14:textId="2FEA6878" w:rsidR="00FD6015" w:rsidRPr="00190C83" w:rsidRDefault="00C31AFE">
      <w:pPr>
        <w:pStyle w:val="TJ2"/>
        <w:rPr>
          <w:rFonts w:ascii="Times New Roman" w:eastAsiaTheme="minorEastAsia" w:hAnsi="Times New Roman"/>
          <w:noProof/>
          <w:sz w:val="22"/>
          <w:szCs w:val="22"/>
        </w:rPr>
      </w:pPr>
      <w:hyperlink w:anchor="_Toc112934973" w:history="1">
        <w:r w:rsidR="00FD6015" w:rsidRPr="00190C83">
          <w:rPr>
            <w:rStyle w:val="Hiperhivatkozs"/>
            <w:rFonts w:ascii="Times New Roman" w:hAnsi="Times New Roman"/>
            <w:noProof/>
            <w:sz w:val="22"/>
            <w:szCs w:val="22"/>
          </w:rPr>
          <w:t>F.</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Ügyfél-átvilágítás során alkalmazandó eljárási, magatartási normák</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_Toc112934973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29</w:t>
        </w:r>
        <w:r w:rsidR="00FD6015" w:rsidRPr="00190C83">
          <w:rPr>
            <w:rFonts w:ascii="Times New Roman" w:hAnsi="Times New Roman"/>
            <w:noProof/>
            <w:webHidden/>
            <w:sz w:val="22"/>
            <w:szCs w:val="22"/>
          </w:rPr>
          <w:fldChar w:fldCharType="end"/>
        </w:r>
      </w:hyperlink>
    </w:p>
    <w:p w14:paraId="11A7DE8E" w14:textId="615393E9" w:rsidR="00FD6015" w:rsidRPr="00190C83" w:rsidRDefault="00C31AFE">
      <w:pPr>
        <w:pStyle w:val="TJ2"/>
        <w:rPr>
          <w:rFonts w:ascii="Times New Roman" w:eastAsiaTheme="minorEastAsia" w:hAnsi="Times New Roman"/>
          <w:noProof/>
          <w:sz w:val="22"/>
          <w:szCs w:val="22"/>
        </w:rPr>
      </w:pPr>
      <w:hyperlink w:anchor="_Toc112934974" w:history="1">
        <w:r w:rsidR="00FD6015" w:rsidRPr="00190C83">
          <w:rPr>
            <w:rStyle w:val="Hiperhivatkozs"/>
            <w:rFonts w:ascii="Times New Roman" w:hAnsi="Times New Roman"/>
            <w:noProof/>
            <w:sz w:val="22"/>
            <w:szCs w:val="22"/>
          </w:rPr>
          <w:t>G.</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Az ügyfél-átvilágítás Szolgáltatónál alkalmazott belső eljárási rendje</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_Toc112934974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30</w:t>
        </w:r>
        <w:r w:rsidR="00FD6015" w:rsidRPr="00190C83">
          <w:rPr>
            <w:rFonts w:ascii="Times New Roman" w:hAnsi="Times New Roman"/>
            <w:noProof/>
            <w:webHidden/>
            <w:sz w:val="22"/>
            <w:szCs w:val="22"/>
          </w:rPr>
          <w:fldChar w:fldCharType="end"/>
        </w:r>
      </w:hyperlink>
    </w:p>
    <w:p w14:paraId="7011AAF3" w14:textId="1DC007A7" w:rsidR="00FD6015" w:rsidRPr="00190C83" w:rsidRDefault="00C31AFE">
      <w:pPr>
        <w:pStyle w:val="TJ1"/>
        <w:rPr>
          <w:rFonts w:ascii="Times New Roman" w:eastAsiaTheme="minorEastAsia" w:hAnsi="Times New Roman"/>
          <w:b w:val="0"/>
          <w:sz w:val="22"/>
          <w:szCs w:val="22"/>
        </w:rPr>
      </w:pPr>
      <w:hyperlink w:anchor="_Toc112934975" w:history="1">
        <w:r w:rsidR="00FD6015" w:rsidRPr="00190C83">
          <w:rPr>
            <w:rStyle w:val="Hiperhivatkozs"/>
            <w:rFonts w:ascii="Times New Roman" w:hAnsi="Times New Roman"/>
            <w:sz w:val="22"/>
            <w:szCs w:val="22"/>
          </w:rPr>
          <w:t>IV.</w:t>
        </w:r>
        <w:r w:rsidR="00FD6015" w:rsidRPr="00190C83">
          <w:rPr>
            <w:rFonts w:ascii="Times New Roman" w:eastAsiaTheme="minorEastAsia" w:hAnsi="Times New Roman"/>
            <w:b w:val="0"/>
            <w:sz w:val="22"/>
            <w:szCs w:val="22"/>
          </w:rPr>
          <w:tab/>
        </w:r>
        <w:r w:rsidR="00FD6015" w:rsidRPr="00190C83">
          <w:rPr>
            <w:rStyle w:val="Hiperhivatkozs"/>
            <w:rFonts w:ascii="Times New Roman" w:hAnsi="Times New Roman"/>
            <w:sz w:val="22"/>
            <w:szCs w:val="22"/>
          </w:rPr>
          <w:t>A Bejelentés</w:t>
        </w:r>
        <w:r w:rsidR="00FD6015" w:rsidRPr="00190C83">
          <w:rPr>
            <w:rFonts w:ascii="Times New Roman" w:hAnsi="Times New Roman"/>
            <w:webHidden/>
            <w:sz w:val="22"/>
            <w:szCs w:val="22"/>
          </w:rPr>
          <w:tab/>
        </w:r>
        <w:r w:rsidR="00FD6015" w:rsidRPr="00190C83">
          <w:rPr>
            <w:rFonts w:ascii="Times New Roman" w:hAnsi="Times New Roman"/>
            <w:webHidden/>
            <w:sz w:val="22"/>
            <w:szCs w:val="22"/>
          </w:rPr>
          <w:fldChar w:fldCharType="begin"/>
        </w:r>
        <w:r w:rsidR="00FD6015" w:rsidRPr="00190C83">
          <w:rPr>
            <w:rFonts w:ascii="Times New Roman" w:hAnsi="Times New Roman"/>
            <w:webHidden/>
            <w:sz w:val="22"/>
            <w:szCs w:val="22"/>
          </w:rPr>
          <w:instrText xml:space="preserve"> PAGEREF _Toc112934975 \h </w:instrText>
        </w:r>
        <w:r w:rsidR="00FD6015" w:rsidRPr="00190C83">
          <w:rPr>
            <w:rFonts w:ascii="Times New Roman" w:hAnsi="Times New Roman"/>
            <w:webHidden/>
            <w:sz w:val="22"/>
            <w:szCs w:val="22"/>
          </w:rPr>
        </w:r>
        <w:r w:rsidR="00FD6015" w:rsidRPr="00190C83">
          <w:rPr>
            <w:rFonts w:ascii="Times New Roman" w:hAnsi="Times New Roman"/>
            <w:webHidden/>
            <w:sz w:val="22"/>
            <w:szCs w:val="22"/>
          </w:rPr>
          <w:fldChar w:fldCharType="separate"/>
        </w:r>
        <w:r w:rsidR="00AE055B" w:rsidRPr="00190C83">
          <w:rPr>
            <w:rFonts w:ascii="Times New Roman" w:hAnsi="Times New Roman"/>
            <w:webHidden/>
            <w:sz w:val="22"/>
            <w:szCs w:val="22"/>
          </w:rPr>
          <w:t>31</w:t>
        </w:r>
        <w:r w:rsidR="00FD6015" w:rsidRPr="00190C83">
          <w:rPr>
            <w:rFonts w:ascii="Times New Roman" w:hAnsi="Times New Roman"/>
            <w:webHidden/>
            <w:sz w:val="22"/>
            <w:szCs w:val="22"/>
          </w:rPr>
          <w:fldChar w:fldCharType="end"/>
        </w:r>
      </w:hyperlink>
    </w:p>
    <w:p w14:paraId="70D82369" w14:textId="1A3A6EFC" w:rsidR="00FD6015" w:rsidRPr="00190C83" w:rsidRDefault="00C31AFE">
      <w:pPr>
        <w:pStyle w:val="TJ2"/>
        <w:rPr>
          <w:rFonts w:ascii="Times New Roman" w:eastAsiaTheme="minorEastAsia" w:hAnsi="Times New Roman"/>
          <w:noProof/>
          <w:sz w:val="22"/>
          <w:szCs w:val="22"/>
        </w:rPr>
      </w:pPr>
      <w:hyperlink w:anchor="_Toc112934976" w:history="1">
        <w:r w:rsidR="00FD6015" w:rsidRPr="00190C83">
          <w:rPr>
            <w:rStyle w:val="Hiperhivatkozs"/>
            <w:rFonts w:ascii="Times New Roman" w:hAnsi="Times New Roman"/>
            <w:noProof/>
            <w:sz w:val="22"/>
            <w:szCs w:val="22"/>
          </w:rPr>
          <w:t>A.</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A kijelölt személy(ek) adatai</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_Toc112934976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31</w:t>
        </w:r>
        <w:r w:rsidR="00FD6015" w:rsidRPr="00190C83">
          <w:rPr>
            <w:rFonts w:ascii="Times New Roman" w:hAnsi="Times New Roman"/>
            <w:noProof/>
            <w:webHidden/>
            <w:sz w:val="22"/>
            <w:szCs w:val="22"/>
          </w:rPr>
          <w:fldChar w:fldCharType="end"/>
        </w:r>
      </w:hyperlink>
    </w:p>
    <w:p w14:paraId="2ED36C28" w14:textId="148D8432" w:rsidR="00FD6015" w:rsidRPr="00190C83" w:rsidRDefault="00C31AFE">
      <w:pPr>
        <w:pStyle w:val="TJ2"/>
        <w:rPr>
          <w:rFonts w:ascii="Times New Roman" w:eastAsiaTheme="minorEastAsia" w:hAnsi="Times New Roman"/>
          <w:noProof/>
          <w:sz w:val="22"/>
          <w:szCs w:val="22"/>
        </w:rPr>
      </w:pPr>
      <w:hyperlink w:anchor="_Toc112934977" w:history="1">
        <w:r w:rsidR="00FD6015" w:rsidRPr="00190C83">
          <w:rPr>
            <w:rStyle w:val="Hiperhivatkozs"/>
            <w:rFonts w:ascii="Times New Roman" w:hAnsi="Times New Roman"/>
            <w:noProof/>
            <w:sz w:val="22"/>
            <w:szCs w:val="22"/>
          </w:rPr>
          <w:t>B.</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A kijelölt személy részére történő adattovábbítás belső eljárási rendje</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_Toc112934977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32</w:t>
        </w:r>
        <w:r w:rsidR="00FD6015" w:rsidRPr="00190C83">
          <w:rPr>
            <w:rFonts w:ascii="Times New Roman" w:hAnsi="Times New Roman"/>
            <w:noProof/>
            <w:webHidden/>
            <w:sz w:val="22"/>
            <w:szCs w:val="22"/>
          </w:rPr>
          <w:fldChar w:fldCharType="end"/>
        </w:r>
      </w:hyperlink>
    </w:p>
    <w:p w14:paraId="7FE8FB7E" w14:textId="07D36794" w:rsidR="00FD6015" w:rsidRPr="00190C83" w:rsidRDefault="00C31AFE">
      <w:pPr>
        <w:pStyle w:val="TJ2"/>
        <w:rPr>
          <w:rFonts w:ascii="Times New Roman" w:eastAsiaTheme="minorEastAsia" w:hAnsi="Times New Roman"/>
          <w:noProof/>
          <w:sz w:val="22"/>
          <w:szCs w:val="22"/>
        </w:rPr>
      </w:pPr>
      <w:hyperlink w:anchor="_Toc112934978" w:history="1">
        <w:r w:rsidR="00FD6015" w:rsidRPr="00190C83">
          <w:rPr>
            <w:rStyle w:val="Hiperhivatkozs"/>
            <w:rFonts w:ascii="Times New Roman" w:hAnsi="Times New Roman"/>
            <w:noProof/>
            <w:sz w:val="22"/>
            <w:szCs w:val="22"/>
          </w:rPr>
          <w:t>C.</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A Pmt., Kit. szerinti bejelentés megtétele</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_Toc112934978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32</w:t>
        </w:r>
        <w:r w:rsidR="00FD6015" w:rsidRPr="00190C83">
          <w:rPr>
            <w:rFonts w:ascii="Times New Roman" w:hAnsi="Times New Roman"/>
            <w:noProof/>
            <w:webHidden/>
            <w:sz w:val="22"/>
            <w:szCs w:val="22"/>
          </w:rPr>
          <w:fldChar w:fldCharType="end"/>
        </w:r>
      </w:hyperlink>
    </w:p>
    <w:p w14:paraId="2804FD1F" w14:textId="1576D71E" w:rsidR="00FD6015" w:rsidRPr="00190C83" w:rsidRDefault="00C31AFE">
      <w:pPr>
        <w:pStyle w:val="TJ2"/>
        <w:rPr>
          <w:rFonts w:ascii="Times New Roman" w:eastAsiaTheme="minorEastAsia" w:hAnsi="Times New Roman"/>
          <w:noProof/>
          <w:sz w:val="22"/>
          <w:szCs w:val="22"/>
        </w:rPr>
      </w:pPr>
      <w:hyperlink w:anchor="_Toc112934979" w:history="1">
        <w:r w:rsidR="00FD6015" w:rsidRPr="00190C83">
          <w:rPr>
            <w:rStyle w:val="Hiperhivatkozs"/>
            <w:rFonts w:ascii="Times New Roman" w:hAnsi="Times New Roman"/>
            <w:noProof/>
            <w:sz w:val="22"/>
            <w:szCs w:val="22"/>
          </w:rPr>
          <w:t>D.</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Titokvédelmi rendelkezések</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_Toc112934979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33</w:t>
        </w:r>
        <w:r w:rsidR="00FD6015" w:rsidRPr="00190C83">
          <w:rPr>
            <w:rFonts w:ascii="Times New Roman" w:hAnsi="Times New Roman"/>
            <w:noProof/>
            <w:webHidden/>
            <w:sz w:val="22"/>
            <w:szCs w:val="22"/>
          </w:rPr>
          <w:fldChar w:fldCharType="end"/>
        </w:r>
      </w:hyperlink>
    </w:p>
    <w:p w14:paraId="626F5AE9" w14:textId="1C221E08" w:rsidR="00FD6015" w:rsidRPr="00190C83" w:rsidRDefault="00C31AFE">
      <w:pPr>
        <w:pStyle w:val="TJ1"/>
        <w:rPr>
          <w:rFonts w:ascii="Times New Roman" w:eastAsiaTheme="minorEastAsia" w:hAnsi="Times New Roman"/>
          <w:b w:val="0"/>
          <w:sz w:val="22"/>
          <w:szCs w:val="22"/>
        </w:rPr>
      </w:pPr>
      <w:hyperlink w:anchor="_Toc112934980" w:history="1">
        <w:r w:rsidR="00FD6015" w:rsidRPr="00190C83">
          <w:rPr>
            <w:rStyle w:val="Hiperhivatkozs"/>
            <w:rFonts w:ascii="Times New Roman" w:hAnsi="Times New Roman"/>
            <w:sz w:val="22"/>
            <w:szCs w:val="22"/>
          </w:rPr>
          <w:t>V.</w:t>
        </w:r>
        <w:r w:rsidR="00FD6015" w:rsidRPr="00190C83">
          <w:rPr>
            <w:rFonts w:ascii="Times New Roman" w:eastAsiaTheme="minorEastAsia" w:hAnsi="Times New Roman"/>
            <w:b w:val="0"/>
            <w:sz w:val="22"/>
            <w:szCs w:val="22"/>
          </w:rPr>
          <w:tab/>
        </w:r>
        <w:r w:rsidR="00FD6015" w:rsidRPr="00190C83">
          <w:rPr>
            <w:rStyle w:val="Hiperhivatkozs"/>
            <w:rFonts w:ascii="Times New Roman" w:hAnsi="Times New Roman"/>
            <w:sz w:val="22"/>
            <w:szCs w:val="22"/>
          </w:rPr>
          <w:t>Ügylet felfüggesztése</w:t>
        </w:r>
        <w:r w:rsidR="00FD6015" w:rsidRPr="00190C83">
          <w:rPr>
            <w:rFonts w:ascii="Times New Roman" w:hAnsi="Times New Roman"/>
            <w:webHidden/>
            <w:sz w:val="22"/>
            <w:szCs w:val="22"/>
          </w:rPr>
          <w:tab/>
        </w:r>
        <w:r w:rsidR="00FD6015" w:rsidRPr="00190C83">
          <w:rPr>
            <w:rFonts w:ascii="Times New Roman" w:hAnsi="Times New Roman"/>
            <w:webHidden/>
            <w:sz w:val="22"/>
            <w:szCs w:val="22"/>
          </w:rPr>
          <w:fldChar w:fldCharType="begin"/>
        </w:r>
        <w:r w:rsidR="00FD6015" w:rsidRPr="00190C83">
          <w:rPr>
            <w:rFonts w:ascii="Times New Roman" w:hAnsi="Times New Roman"/>
            <w:webHidden/>
            <w:sz w:val="22"/>
            <w:szCs w:val="22"/>
          </w:rPr>
          <w:instrText xml:space="preserve"> PAGEREF _Toc112934980 \h </w:instrText>
        </w:r>
        <w:r w:rsidR="00FD6015" w:rsidRPr="00190C83">
          <w:rPr>
            <w:rFonts w:ascii="Times New Roman" w:hAnsi="Times New Roman"/>
            <w:webHidden/>
            <w:sz w:val="22"/>
            <w:szCs w:val="22"/>
          </w:rPr>
        </w:r>
        <w:r w:rsidR="00FD6015" w:rsidRPr="00190C83">
          <w:rPr>
            <w:rFonts w:ascii="Times New Roman" w:hAnsi="Times New Roman"/>
            <w:webHidden/>
            <w:sz w:val="22"/>
            <w:szCs w:val="22"/>
          </w:rPr>
          <w:fldChar w:fldCharType="separate"/>
        </w:r>
        <w:r w:rsidR="00AE055B" w:rsidRPr="00190C83">
          <w:rPr>
            <w:rFonts w:ascii="Times New Roman" w:hAnsi="Times New Roman"/>
            <w:webHidden/>
            <w:sz w:val="22"/>
            <w:szCs w:val="22"/>
          </w:rPr>
          <w:t>34</w:t>
        </w:r>
        <w:r w:rsidR="00FD6015" w:rsidRPr="00190C83">
          <w:rPr>
            <w:rFonts w:ascii="Times New Roman" w:hAnsi="Times New Roman"/>
            <w:webHidden/>
            <w:sz w:val="22"/>
            <w:szCs w:val="22"/>
          </w:rPr>
          <w:fldChar w:fldCharType="end"/>
        </w:r>
      </w:hyperlink>
    </w:p>
    <w:p w14:paraId="64FF95E0" w14:textId="26DC16E8" w:rsidR="00FD6015" w:rsidRPr="00190C83" w:rsidRDefault="00C31AFE">
      <w:pPr>
        <w:pStyle w:val="TJ1"/>
        <w:rPr>
          <w:rFonts w:ascii="Times New Roman" w:eastAsiaTheme="minorEastAsia" w:hAnsi="Times New Roman"/>
          <w:b w:val="0"/>
          <w:sz w:val="22"/>
          <w:szCs w:val="22"/>
        </w:rPr>
      </w:pPr>
      <w:hyperlink w:anchor="_Toc112934981" w:history="1">
        <w:r w:rsidR="00FD6015" w:rsidRPr="00190C83">
          <w:rPr>
            <w:rStyle w:val="Hiperhivatkozs"/>
            <w:rFonts w:ascii="Times New Roman" w:hAnsi="Times New Roman"/>
            <w:sz w:val="22"/>
            <w:szCs w:val="22"/>
          </w:rPr>
          <w:t>VI.</w:t>
        </w:r>
        <w:r w:rsidR="00FD6015" w:rsidRPr="00190C83">
          <w:rPr>
            <w:rFonts w:ascii="Times New Roman" w:eastAsiaTheme="minorEastAsia" w:hAnsi="Times New Roman"/>
            <w:b w:val="0"/>
            <w:sz w:val="22"/>
            <w:szCs w:val="22"/>
          </w:rPr>
          <w:tab/>
        </w:r>
        <w:r w:rsidR="00FD6015" w:rsidRPr="00190C83">
          <w:rPr>
            <w:rStyle w:val="Hiperhivatkozs"/>
            <w:rFonts w:ascii="Times New Roman" w:hAnsi="Times New Roman"/>
            <w:sz w:val="22"/>
            <w:szCs w:val="22"/>
          </w:rPr>
          <w:t>Adatok kezelése, megőrzése</w:t>
        </w:r>
        <w:r w:rsidR="00FD6015" w:rsidRPr="00190C83">
          <w:rPr>
            <w:rFonts w:ascii="Times New Roman" w:hAnsi="Times New Roman"/>
            <w:webHidden/>
            <w:sz w:val="22"/>
            <w:szCs w:val="22"/>
          </w:rPr>
          <w:tab/>
        </w:r>
        <w:r w:rsidR="00FD6015" w:rsidRPr="00190C83">
          <w:rPr>
            <w:rFonts w:ascii="Times New Roman" w:hAnsi="Times New Roman"/>
            <w:webHidden/>
            <w:sz w:val="22"/>
            <w:szCs w:val="22"/>
          </w:rPr>
          <w:fldChar w:fldCharType="begin"/>
        </w:r>
        <w:r w:rsidR="00FD6015" w:rsidRPr="00190C83">
          <w:rPr>
            <w:rFonts w:ascii="Times New Roman" w:hAnsi="Times New Roman"/>
            <w:webHidden/>
            <w:sz w:val="22"/>
            <w:szCs w:val="22"/>
          </w:rPr>
          <w:instrText xml:space="preserve"> PAGEREF _Toc112934981 \h </w:instrText>
        </w:r>
        <w:r w:rsidR="00FD6015" w:rsidRPr="00190C83">
          <w:rPr>
            <w:rFonts w:ascii="Times New Roman" w:hAnsi="Times New Roman"/>
            <w:webHidden/>
            <w:sz w:val="22"/>
            <w:szCs w:val="22"/>
          </w:rPr>
        </w:r>
        <w:r w:rsidR="00FD6015" w:rsidRPr="00190C83">
          <w:rPr>
            <w:rFonts w:ascii="Times New Roman" w:hAnsi="Times New Roman"/>
            <w:webHidden/>
            <w:sz w:val="22"/>
            <w:szCs w:val="22"/>
          </w:rPr>
          <w:fldChar w:fldCharType="separate"/>
        </w:r>
        <w:r w:rsidR="00AE055B" w:rsidRPr="00190C83">
          <w:rPr>
            <w:rFonts w:ascii="Times New Roman" w:hAnsi="Times New Roman"/>
            <w:webHidden/>
            <w:sz w:val="22"/>
            <w:szCs w:val="22"/>
          </w:rPr>
          <w:t>34</w:t>
        </w:r>
        <w:r w:rsidR="00FD6015" w:rsidRPr="00190C83">
          <w:rPr>
            <w:rFonts w:ascii="Times New Roman" w:hAnsi="Times New Roman"/>
            <w:webHidden/>
            <w:sz w:val="22"/>
            <w:szCs w:val="22"/>
          </w:rPr>
          <w:fldChar w:fldCharType="end"/>
        </w:r>
      </w:hyperlink>
    </w:p>
    <w:p w14:paraId="3C25AE88" w14:textId="751C1DDC" w:rsidR="00FD6015" w:rsidRPr="00190C83" w:rsidRDefault="00C31AFE">
      <w:pPr>
        <w:pStyle w:val="TJ1"/>
        <w:rPr>
          <w:rFonts w:ascii="Times New Roman" w:eastAsiaTheme="minorEastAsia" w:hAnsi="Times New Roman"/>
          <w:b w:val="0"/>
          <w:sz w:val="22"/>
          <w:szCs w:val="22"/>
        </w:rPr>
      </w:pPr>
      <w:hyperlink w:anchor="_Toc112934982" w:history="1">
        <w:r w:rsidR="00FD6015" w:rsidRPr="00190C83">
          <w:rPr>
            <w:rStyle w:val="Hiperhivatkozs"/>
            <w:rFonts w:ascii="Times New Roman" w:hAnsi="Times New Roman"/>
            <w:sz w:val="22"/>
            <w:szCs w:val="22"/>
          </w:rPr>
          <w:t>VII.</w:t>
        </w:r>
        <w:r w:rsidR="00FD6015" w:rsidRPr="00190C83">
          <w:rPr>
            <w:rFonts w:ascii="Times New Roman" w:eastAsiaTheme="minorEastAsia" w:hAnsi="Times New Roman"/>
            <w:b w:val="0"/>
            <w:sz w:val="22"/>
            <w:szCs w:val="22"/>
          </w:rPr>
          <w:tab/>
        </w:r>
        <w:r w:rsidR="00FD6015" w:rsidRPr="00190C83">
          <w:rPr>
            <w:rStyle w:val="Hiperhivatkozs"/>
            <w:rFonts w:ascii="Times New Roman" w:hAnsi="Times New Roman"/>
            <w:sz w:val="22"/>
            <w:szCs w:val="22"/>
          </w:rPr>
          <w:t>Foglalkoztatottak védelmére, képzésére vonatkozó előírások</w:t>
        </w:r>
        <w:r w:rsidR="00FD6015" w:rsidRPr="00190C83">
          <w:rPr>
            <w:rFonts w:ascii="Times New Roman" w:hAnsi="Times New Roman"/>
            <w:webHidden/>
            <w:sz w:val="22"/>
            <w:szCs w:val="22"/>
          </w:rPr>
          <w:tab/>
        </w:r>
        <w:r w:rsidR="00FD6015" w:rsidRPr="00190C83">
          <w:rPr>
            <w:rFonts w:ascii="Times New Roman" w:hAnsi="Times New Roman"/>
            <w:webHidden/>
            <w:sz w:val="22"/>
            <w:szCs w:val="22"/>
          </w:rPr>
          <w:fldChar w:fldCharType="begin"/>
        </w:r>
        <w:r w:rsidR="00FD6015" w:rsidRPr="00190C83">
          <w:rPr>
            <w:rFonts w:ascii="Times New Roman" w:hAnsi="Times New Roman"/>
            <w:webHidden/>
            <w:sz w:val="22"/>
            <w:szCs w:val="22"/>
          </w:rPr>
          <w:instrText xml:space="preserve"> PAGEREF _Toc112934982 \h </w:instrText>
        </w:r>
        <w:r w:rsidR="00FD6015" w:rsidRPr="00190C83">
          <w:rPr>
            <w:rFonts w:ascii="Times New Roman" w:hAnsi="Times New Roman"/>
            <w:webHidden/>
            <w:sz w:val="22"/>
            <w:szCs w:val="22"/>
          </w:rPr>
        </w:r>
        <w:r w:rsidR="00FD6015" w:rsidRPr="00190C83">
          <w:rPr>
            <w:rFonts w:ascii="Times New Roman" w:hAnsi="Times New Roman"/>
            <w:webHidden/>
            <w:sz w:val="22"/>
            <w:szCs w:val="22"/>
          </w:rPr>
          <w:fldChar w:fldCharType="separate"/>
        </w:r>
        <w:r w:rsidR="00AE055B" w:rsidRPr="00190C83">
          <w:rPr>
            <w:rFonts w:ascii="Times New Roman" w:hAnsi="Times New Roman"/>
            <w:webHidden/>
            <w:sz w:val="22"/>
            <w:szCs w:val="22"/>
          </w:rPr>
          <w:t>35</w:t>
        </w:r>
        <w:r w:rsidR="00FD6015" w:rsidRPr="00190C83">
          <w:rPr>
            <w:rFonts w:ascii="Times New Roman" w:hAnsi="Times New Roman"/>
            <w:webHidden/>
            <w:sz w:val="22"/>
            <w:szCs w:val="22"/>
          </w:rPr>
          <w:fldChar w:fldCharType="end"/>
        </w:r>
      </w:hyperlink>
    </w:p>
    <w:p w14:paraId="0CA5706D" w14:textId="5331CBFD" w:rsidR="00FD6015" w:rsidRPr="00190C83" w:rsidRDefault="00C31AFE">
      <w:pPr>
        <w:pStyle w:val="TJ1"/>
        <w:tabs>
          <w:tab w:val="left" w:pos="960"/>
        </w:tabs>
        <w:rPr>
          <w:rFonts w:ascii="Times New Roman" w:eastAsiaTheme="minorEastAsia" w:hAnsi="Times New Roman"/>
          <w:b w:val="0"/>
          <w:sz w:val="22"/>
          <w:szCs w:val="22"/>
        </w:rPr>
      </w:pPr>
      <w:hyperlink w:anchor="_Toc112934983" w:history="1">
        <w:r w:rsidR="00FD6015" w:rsidRPr="00190C83">
          <w:rPr>
            <w:rStyle w:val="Hiperhivatkozs"/>
            <w:rFonts w:ascii="Times New Roman" w:hAnsi="Times New Roman"/>
            <w:sz w:val="22"/>
            <w:szCs w:val="22"/>
          </w:rPr>
          <w:t>VIII.</w:t>
        </w:r>
        <w:r w:rsidR="00FD6015" w:rsidRPr="00190C83">
          <w:rPr>
            <w:rFonts w:ascii="Times New Roman" w:eastAsiaTheme="minorEastAsia" w:hAnsi="Times New Roman"/>
            <w:b w:val="0"/>
            <w:sz w:val="22"/>
            <w:szCs w:val="22"/>
          </w:rPr>
          <w:tab/>
        </w:r>
        <w:r w:rsidR="00FD6015" w:rsidRPr="00190C83">
          <w:rPr>
            <w:rStyle w:val="Hiperhivatkozs"/>
            <w:rFonts w:ascii="Times New Roman" w:hAnsi="Times New Roman"/>
            <w:sz w:val="22"/>
            <w:szCs w:val="22"/>
          </w:rPr>
          <w:t>Belső ellenőrző és információs rendszer</w:t>
        </w:r>
        <w:r w:rsidR="00FD6015" w:rsidRPr="00190C83">
          <w:rPr>
            <w:rFonts w:ascii="Times New Roman" w:hAnsi="Times New Roman"/>
            <w:webHidden/>
            <w:sz w:val="22"/>
            <w:szCs w:val="22"/>
          </w:rPr>
          <w:tab/>
        </w:r>
        <w:r w:rsidR="00FD6015" w:rsidRPr="00190C83">
          <w:rPr>
            <w:rFonts w:ascii="Times New Roman" w:hAnsi="Times New Roman"/>
            <w:webHidden/>
            <w:sz w:val="22"/>
            <w:szCs w:val="22"/>
          </w:rPr>
          <w:fldChar w:fldCharType="begin"/>
        </w:r>
        <w:r w:rsidR="00FD6015" w:rsidRPr="00190C83">
          <w:rPr>
            <w:rFonts w:ascii="Times New Roman" w:hAnsi="Times New Roman"/>
            <w:webHidden/>
            <w:sz w:val="22"/>
            <w:szCs w:val="22"/>
          </w:rPr>
          <w:instrText xml:space="preserve"> PAGEREF _Toc112934983 \h </w:instrText>
        </w:r>
        <w:r w:rsidR="00FD6015" w:rsidRPr="00190C83">
          <w:rPr>
            <w:rFonts w:ascii="Times New Roman" w:hAnsi="Times New Roman"/>
            <w:webHidden/>
            <w:sz w:val="22"/>
            <w:szCs w:val="22"/>
          </w:rPr>
        </w:r>
        <w:r w:rsidR="00FD6015" w:rsidRPr="00190C83">
          <w:rPr>
            <w:rFonts w:ascii="Times New Roman" w:hAnsi="Times New Roman"/>
            <w:webHidden/>
            <w:sz w:val="22"/>
            <w:szCs w:val="22"/>
          </w:rPr>
          <w:fldChar w:fldCharType="separate"/>
        </w:r>
        <w:r w:rsidR="00AE055B" w:rsidRPr="00190C83">
          <w:rPr>
            <w:rFonts w:ascii="Times New Roman" w:hAnsi="Times New Roman"/>
            <w:webHidden/>
            <w:sz w:val="22"/>
            <w:szCs w:val="22"/>
          </w:rPr>
          <w:t>36</w:t>
        </w:r>
        <w:r w:rsidR="00FD6015" w:rsidRPr="00190C83">
          <w:rPr>
            <w:rFonts w:ascii="Times New Roman" w:hAnsi="Times New Roman"/>
            <w:webHidden/>
            <w:sz w:val="22"/>
            <w:szCs w:val="22"/>
          </w:rPr>
          <w:fldChar w:fldCharType="end"/>
        </w:r>
      </w:hyperlink>
    </w:p>
    <w:p w14:paraId="41D6B0FB" w14:textId="7DE27A39" w:rsidR="00FD6015" w:rsidRPr="00190C83" w:rsidRDefault="00C31AFE">
      <w:pPr>
        <w:pStyle w:val="TJ2"/>
        <w:rPr>
          <w:rFonts w:ascii="Times New Roman" w:eastAsiaTheme="minorEastAsia" w:hAnsi="Times New Roman"/>
          <w:noProof/>
          <w:sz w:val="22"/>
          <w:szCs w:val="22"/>
        </w:rPr>
      </w:pPr>
      <w:hyperlink w:anchor="_Toc112934984" w:history="1">
        <w:r w:rsidR="00FD6015" w:rsidRPr="00190C83">
          <w:rPr>
            <w:rStyle w:val="Hiperhivatkozs"/>
            <w:rFonts w:ascii="Times New Roman" w:hAnsi="Times New Roman"/>
            <w:noProof/>
            <w:sz w:val="22"/>
            <w:szCs w:val="22"/>
          </w:rPr>
          <w:t>A.</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Kijelölt vezető adatai, hatáskörének meghatározása</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_Toc112934984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36</w:t>
        </w:r>
        <w:r w:rsidR="00FD6015" w:rsidRPr="00190C83">
          <w:rPr>
            <w:rFonts w:ascii="Times New Roman" w:hAnsi="Times New Roman"/>
            <w:noProof/>
            <w:webHidden/>
            <w:sz w:val="22"/>
            <w:szCs w:val="22"/>
          </w:rPr>
          <w:fldChar w:fldCharType="end"/>
        </w:r>
      </w:hyperlink>
    </w:p>
    <w:p w14:paraId="64506D8A" w14:textId="30EAAE8D" w:rsidR="00FD6015" w:rsidRPr="00190C83" w:rsidRDefault="00C31AFE">
      <w:pPr>
        <w:pStyle w:val="TJ2"/>
        <w:rPr>
          <w:rFonts w:ascii="Times New Roman" w:eastAsiaTheme="minorEastAsia" w:hAnsi="Times New Roman"/>
          <w:noProof/>
          <w:sz w:val="22"/>
          <w:szCs w:val="22"/>
        </w:rPr>
      </w:pPr>
      <w:hyperlink w:anchor="_Toc112934985" w:history="1">
        <w:r w:rsidR="00FD6015" w:rsidRPr="00190C83">
          <w:rPr>
            <w:rStyle w:val="Hiperhivatkozs"/>
            <w:rFonts w:ascii="Times New Roman" w:hAnsi="Times New Roman"/>
            <w:noProof/>
            <w:sz w:val="22"/>
            <w:szCs w:val="22"/>
          </w:rPr>
          <w:t>B.</w:t>
        </w:r>
        <w:r w:rsidR="00FD6015" w:rsidRPr="00190C83">
          <w:rPr>
            <w:rFonts w:ascii="Times New Roman" w:eastAsiaTheme="minorEastAsia" w:hAnsi="Times New Roman"/>
            <w:noProof/>
            <w:sz w:val="22"/>
            <w:szCs w:val="22"/>
          </w:rPr>
          <w:tab/>
        </w:r>
        <w:r w:rsidR="00FD6015" w:rsidRPr="00190C83">
          <w:rPr>
            <w:rStyle w:val="Hiperhivatkozs"/>
            <w:rFonts w:ascii="Times New Roman" w:hAnsi="Times New Roman"/>
            <w:noProof/>
            <w:sz w:val="22"/>
            <w:szCs w:val="22"/>
          </w:rPr>
          <w:t>Belső névtelenséget biztosító értesítési rendszer</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_Toc112934985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37</w:t>
        </w:r>
        <w:r w:rsidR="00FD6015" w:rsidRPr="00190C83">
          <w:rPr>
            <w:rFonts w:ascii="Times New Roman" w:hAnsi="Times New Roman"/>
            <w:noProof/>
            <w:webHidden/>
            <w:sz w:val="22"/>
            <w:szCs w:val="22"/>
          </w:rPr>
          <w:fldChar w:fldCharType="end"/>
        </w:r>
      </w:hyperlink>
    </w:p>
    <w:p w14:paraId="7C873799" w14:textId="42F016DA" w:rsidR="00FD6015" w:rsidRPr="00190C83" w:rsidRDefault="00C31AFE">
      <w:pPr>
        <w:pStyle w:val="TJ1"/>
        <w:rPr>
          <w:rFonts w:ascii="Times New Roman" w:eastAsiaTheme="minorEastAsia" w:hAnsi="Times New Roman"/>
          <w:b w:val="0"/>
          <w:sz w:val="22"/>
          <w:szCs w:val="22"/>
        </w:rPr>
      </w:pPr>
      <w:hyperlink w:anchor="_Toc112934986" w:history="1">
        <w:r w:rsidR="00FD6015" w:rsidRPr="00190C83">
          <w:rPr>
            <w:rStyle w:val="Hiperhivatkozs"/>
            <w:rFonts w:ascii="Times New Roman" w:hAnsi="Times New Roman"/>
            <w:sz w:val="22"/>
            <w:szCs w:val="22"/>
          </w:rPr>
          <w:t>IX.</w:t>
        </w:r>
        <w:r w:rsidR="00FD6015" w:rsidRPr="00190C83">
          <w:rPr>
            <w:rFonts w:ascii="Times New Roman" w:eastAsiaTheme="minorEastAsia" w:hAnsi="Times New Roman"/>
            <w:b w:val="0"/>
            <w:sz w:val="22"/>
            <w:szCs w:val="22"/>
          </w:rPr>
          <w:tab/>
        </w:r>
        <w:r w:rsidR="00FD6015" w:rsidRPr="00190C83">
          <w:rPr>
            <w:rStyle w:val="Hiperhivatkozs"/>
            <w:rFonts w:ascii="Times New Roman" w:hAnsi="Times New Roman"/>
            <w:sz w:val="22"/>
            <w:szCs w:val="22"/>
          </w:rPr>
          <w:t>Külső ellenőrzési funkció leírása</w:t>
        </w:r>
        <w:r w:rsidR="00FD6015" w:rsidRPr="00190C83">
          <w:rPr>
            <w:rFonts w:ascii="Times New Roman" w:hAnsi="Times New Roman"/>
            <w:webHidden/>
            <w:sz w:val="22"/>
            <w:szCs w:val="22"/>
          </w:rPr>
          <w:tab/>
        </w:r>
        <w:r w:rsidR="00FD6015" w:rsidRPr="00190C83">
          <w:rPr>
            <w:rFonts w:ascii="Times New Roman" w:hAnsi="Times New Roman"/>
            <w:webHidden/>
            <w:sz w:val="22"/>
            <w:szCs w:val="22"/>
          </w:rPr>
          <w:fldChar w:fldCharType="begin"/>
        </w:r>
        <w:r w:rsidR="00FD6015" w:rsidRPr="00190C83">
          <w:rPr>
            <w:rFonts w:ascii="Times New Roman" w:hAnsi="Times New Roman"/>
            <w:webHidden/>
            <w:sz w:val="22"/>
            <w:szCs w:val="22"/>
          </w:rPr>
          <w:instrText xml:space="preserve"> PAGEREF _Toc112934986 \h </w:instrText>
        </w:r>
        <w:r w:rsidR="00FD6015" w:rsidRPr="00190C83">
          <w:rPr>
            <w:rFonts w:ascii="Times New Roman" w:hAnsi="Times New Roman"/>
            <w:webHidden/>
            <w:sz w:val="22"/>
            <w:szCs w:val="22"/>
          </w:rPr>
        </w:r>
        <w:r w:rsidR="00FD6015" w:rsidRPr="00190C83">
          <w:rPr>
            <w:rFonts w:ascii="Times New Roman" w:hAnsi="Times New Roman"/>
            <w:webHidden/>
            <w:sz w:val="22"/>
            <w:szCs w:val="22"/>
          </w:rPr>
          <w:fldChar w:fldCharType="separate"/>
        </w:r>
        <w:r w:rsidR="00AE055B" w:rsidRPr="00190C83">
          <w:rPr>
            <w:rFonts w:ascii="Times New Roman" w:hAnsi="Times New Roman"/>
            <w:webHidden/>
            <w:sz w:val="22"/>
            <w:szCs w:val="22"/>
          </w:rPr>
          <w:t>38</w:t>
        </w:r>
        <w:r w:rsidR="00FD6015" w:rsidRPr="00190C83">
          <w:rPr>
            <w:rFonts w:ascii="Times New Roman" w:hAnsi="Times New Roman"/>
            <w:webHidden/>
            <w:sz w:val="22"/>
            <w:szCs w:val="22"/>
          </w:rPr>
          <w:fldChar w:fldCharType="end"/>
        </w:r>
      </w:hyperlink>
    </w:p>
    <w:p w14:paraId="6A6CDB12" w14:textId="05788D00" w:rsidR="00FD6015" w:rsidRPr="00190C83" w:rsidRDefault="00C31AFE">
      <w:pPr>
        <w:pStyle w:val="TJ1"/>
        <w:rPr>
          <w:rFonts w:ascii="Times New Roman" w:eastAsiaTheme="minorEastAsia" w:hAnsi="Times New Roman"/>
          <w:b w:val="0"/>
          <w:sz w:val="22"/>
          <w:szCs w:val="22"/>
        </w:rPr>
      </w:pPr>
      <w:hyperlink w:anchor="_Toc112934987" w:history="1">
        <w:r w:rsidR="00FD6015" w:rsidRPr="00190C83">
          <w:rPr>
            <w:rStyle w:val="Hiperhivatkozs"/>
            <w:rFonts w:ascii="Times New Roman" w:hAnsi="Times New Roman"/>
            <w:sz w:val="22"/>
            <w:szCs w:val="22"/>
          </w:rPr>
          <w:t>X.</w:t>
        </w:r>
        <w:r w:rsidR="00FD6015" w:rsidRPr="00190C83">
          <w:rPr>
            <w:rFonts w:ascii="Times New Roman" w:eastAsiaTheme="minorEastAsia" w:hAnsi="Times New Roman"/>
            <w:b w:val="0"/>
            <w:sz w:val="22"/>
            <w:szCs w:val="22"/>
          </w:rPr>
          <w:tab/>
        </w:r>
        <w:r w:rsidR="00FD6015" w:rsidRPr="00190C83">
          <w:rPr>
            <w:rStyle w:val="Hiperhivatkozs"/>
            <w:rFonts w:ascii="Times New Roman" w:hAnsi="Times New Roman"/>
            <w:sz w:val="22"/>
            <w:szCs w:val="22"/>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r w:rsidR="00FD6015" w:rsidRPr="00190C83">
          <w:rPr>
            <w:rFonts w:ascii="Times New Roman" w:hAnsi="Times New Roman"/>
            <w:webHidden/>
            <w:sz w:val="22"/>
            <w:szCs w:val="22"/>
          </w:rPr>
          <w:tab/>
        </w:r>
        <w:r w:rsidR="00FD6015" w:rsidRPr="00190C83">
          <w:rPr>
            <w:rFonts w:ascii="Times New Roman" w:hAnsi="Times New Roman"/>
            <w:webHidden/>
            <w:sz w:val="22"/>
            <w:szCs w:val="22"/>
          </w:rPr>
          <w:fldChar w:fldCharType="begin"/>
        </w:r>
        <w:r w:rsidR="00FD6015" w:rsidRPr="00190C83">
          <w:rPr>
            <w:rFonts w:ascii="Times New Roman" w:hAnsi="Times New Roman"/>
            <w:webHidden/>
            <w:sz w:val="22"/>
            <w:szCs w:val="22"/>
          </w:rPr>
          <w:instrText xml:space="preserve"> PAGEREF _Toc112934987 \h </w:instrText>
        </w:r>
        <w:r w:rsidR="00FD6015" w:rsidRPr="00190C83">
          <w:rPr>
            <w:rFonts w:ascii="Times New Roman" w:hAnsi="Times New Roman"/>
            <w:webHidden/>
            <w:sz w:val="22"/>
            <w:szCs w:val="22"/>
          </w:rPr>
        </w:r>
        <w:r w:rsidR="00FD6015" w:rsidRPr="00190C83">
          <w:rPr>
            <w:rFonts w:ascii="Times New Roman" w:hAnsi="Times New Roman"/>
            <w:webHidden/>
            <w:sz w:val="22"/>
            <w:szCs w:val="22"/>
          </w:rPr>
          <w:fldChar w:fldCharType="separate"/>
        </w:r>
        <w:r w:rsidR="00AE055B" w:rsidRPr="00190C83">
          <w:rPr>
            <w:rFonts w:ascii="Times New Roman" w:hAnsi="Times New Roman"/>
            <w:webHidden/>
            <w:sz w:val="22"/>
            <w:szCs w:val="22"/>
          </w:rPr>
          <w:t>38</w:t>
        </w:r>
        <w:r w:rsidR="00FD6015" w:rsidRPr="00190C83">
          <w:rPr>
            <w:rFonts w:ascii="Times New Roman" w:hAnsi="Times New Roman"/>
            <w:webHidden/>
            <w:sz w:val="22"/>
            <w:szCs w:val="22"/>
          </w:rPr>
          <w:fldChar w:fldCharType="end"/>
        </w:r>
      </w:hyperlink>
    </w:p>
    <w:p w14:paraId="6D1D305B" w14:textId="029884D4" w:rsidR="00FD6015" w:rsidRPr="00190C83" w:rsidRDefault="00C31AFE">
      <w:pPr>
        <w:pStyle w:val="TJ1"/>
        <w:rPr>
          <w:rFonts w:ascii="Times New Roman" w:eastAsiaTheme="minorEastAsia" w:hAnsi="Times New Roman"/>
          <w:b w:val="0"/>
          <w:sz w:val="22"/>
          <w:szCs w:val="22"/>
        </w:rPr>
      </w:pPr>
      <w:hyperlink w:anchor="_Toc112934988" w:history="1">
        <w:r w:rsidR="00FD6015" w:rsidRPr="00190C83">
          <w:rPr>
            <w:rStyle w:val="Hiperhivatkozs"/>
            <w:rFonts w:ascii="Times New Roman" w:hAnsi="Times New Roman"/>
            <w:sz w:val="22"/>
            <w:szCs w:val="22"/>
          </w:rPr>
          <w:t>XI.</w:t>
        </w:r>
        <w:r w:rsidR="00FD6015" w:rsidRPr="00190C83">
          <w:rPr>
            <w:rFonts w:ascii="Times New Roman" w:eastAsiaTheme="minorEastAsia" w:hAnsi="Times New Roman"/>
            <w:b w:val="0"/>
            <w:sz w:val="22"/>
            <w:szCs w:val="22"/>
          </w:rPr>
          <w:tab/>
        </w:r>
        <w:r w:rsidR="00FD6015" w:rsidRPr="00190C83">
          <w:rPr>
            <w:rStyle w:val="Hiperhivatkozs"/>
            <w:rFonts w:ascii="Times New Roman" w:hAnsi="Times New Roman"/>
            <w:sz w:val="22"/>
            <w:szCs w:val="22"/>
          </w:rPr>
          <w:t>Az Európai Unió és az ENSZ Biztonsági Tanácsa által elrendelt pénzügyi és vagyoni korlátozó intézkedéssel érintetteket tartalmazó listák elérhetőségei</w:t>
        </w:r>
        <w:r w:rsidR="00FD6015" w:rsidRPr="00190C83">
          <w:rPr>
            <w:rFonts w:ascii="Times New Roman" w:hAnsi="Times New Roman"/>
            <w:webHidden/>
            <w:sz w:val="22"/>
            <w:szCs w:val="22"/>
          </w:rPr>
          <w:tab/>
        </w:r>
        <w:r w:rsidR="00FD6015" w:rsidRPr="00190C83">
          <w:rPr>
            <w:rFonts w:ascii="Times New Roman" w:hAnsi="Times New Roman"/>
            <w:webHidden/>
            <w:sz w:val="22"/>
            <w:szCs w:val="22"/>
          </w:rPr>
          <w:fldChar w:fldCharType="begin"/>
        </w:r>
        <w:r w:rsidR="00FD6015" w:rsidRPr="00190C83">
          <w:rPr>
            <w:rFonts w:ascii="Times New Roman" w:hAnsi="Times New Roman"/>
            <w:webHidden/>
            <w:sz w:val="22"/>
            <w:szCs w:val="22"/>
          </w:rPr>
          <w:instrText xml:space="preserve"> PAGEREF _Toc112934988 \h </w:instrText>
        </w:r>
        <w:r w:rsidR="00FD6015" w:rsidRPr="00190C83">
          <w:rPr>
            <w:rFonts w:ascii="Times New Roman" w:hAnsi="Times New Roman"/>
            <w:webHidden/>
            <w:sz w:val="22"/>
            <w:szCs w:val="22"/>
          </w:rPr>
        </w:r>
        <w:r w:rsidR="00FD6015" w:rsidRPr="00190C83">
          <w:rPr>
            <w:rFonts w:ascii="Times New Roman" w:hAnsi="Times New Roman"/>
            <w:webHidden/>
            <w:sz w:val="22"/>
            <w:szCs w:val="22"/>
          </w:rPr>
          <w:fldChar w:fldCharType="separate"/>
        </w:r>
        <w:r w:rsidR="00AE055B" w:rsidRPr="00190C83">
          <w:rPr>
            <w:rFonts w:ascii="Times New Roman" w:hAnsi="Times New Roman"/>
            <w:webHidden/>
            <w:sz w:val="22"/>
            <w:szCs w:val="22"/>
          </w:rPr>
          <w:t>40</w:t>
        </w:r>
        <w:r w:rsidR="00FD6015" w:rsidRPr="00190C83">
          <w:rPr>
            <w:rFonts w:ascii="Times New Roman" w:hAnsi="Times New Roman"/>
            <w:webHidden/>
            <w:sz w:val="22"/>
            <w:szCs w:val="22"/>
          </w:rPr>
          <w:fldChar w:fldCharType="end"/>
        </w:r>
      </w:hyperlink>
    </w:p>
    <w:p w14:paraId="13D505B4" w14:textId="63211688" w:rsidR="00FD6015" w:rsidRPr="00190C83" w:rsidRDefault="00C31AFE">
      <w:pPr>
        <w:pStyle w:val="TJ3"/>
        <w:tabs>
          <w:tab w:val="right" w:leader="dot" w:pos="9061"/>
        </w:tabs>
        <w:rPr>
          <w:rFonts w:ascii="Times New Roman" w:eastAsiaTheme="minorEastAsia" w:hAnsi="Times New Roman"/>
          <w:noProof/>
          <w:sz w:val="22"/>
          <w:szCs w:val="22"/>
        </w:rPr>
      </w:pPr>
      <w:hyperlink w:anchor="_Toc112934989" w:history="1">
        <w:r w:rsidR="00FD6015" w:rsidRPr="00190C83">
          <w:rPr>
            <w:rStyle w:val="Hiperhivatkozs"/>
            <w:rFonts w:ascii="Times New Roman" w:hAnsi="Times New Roman"/>
            <w:noProof/>
            <w:sz w:val="22"/>
            <w:szCs w:val="22"/>
          </w:rPr>
          <w:t>MELLÉKLETEK</w:t>
        </w:r>
        <w:r w:rsidR="00FD6015" w:rsidRPr="00190C83">
          <w:rPr>
            <w:rFonts w:ascii="Times New Roman" w:hAnsi="Times New Roman"/>
            <w:noProof/>
            <w:webHidden/>
            <w:sz w:val="22"/>
            <w:szCs w:val="22"/>
          </w:rPr>
          <w:tab/>
        </w:r>
        <w:r w:rsidR="00FD6015" w:rsidRPr="00190C83">
          <w:rPr>
            <w:rFonts w:ascii="Times New Roman" w:hAnsi="Times New Roman"/>
            <w:noProof/>
            <w:webHidden/>
            <w:sz w:val="22"/>
            <w:szCs w:val="22"/>
          </w:rPr>
          <w:fldChar w:fldCharType="begin"/>
        </w:r>
        <w:r w:rsidR="00FD6015" w:rsidRPr="00190C83">
          <w:rPr>
            <w:rFonts w:ascii="Times New Roman" w:hAnsi="Times New Roman"/>
            <w:noProof/>
            <w:webHidden/>
            <w:sz w:val="22"/>
            <w:szCs w:val="22"/>
          </w:rPr>
          <w:instrText xml:space="preserve"> PAGEREF _Toc112934989 \h </w:instrText>
        </w:r>
        <w:r w:rsidR="00FD6015" w:rsidRPr="00190C83">
          <w:rPr>
            <w:rFonts w:ascii="Times New Roman" w:hAnsi="Times New Roman"/>
            <w:noProof/>
            <w:webHidden/>
            <w:sz w:val="22"/>
            <w:szCs w:val="22"/>
          </w:rPr>
        </w:r>
        <w:r w:rsidR="00FD6015" w:rsidRPr="00190C83">
          <w:rPr>
            <w:rFonts w:ascii="Times New Roman" w:hAnsi="Times New Roman"/>
            <w:noProof/>
            <w:webHidden/>
            <w:sz w:val="22"/>
            <w:szCs w:val="22"/>
          </w:rPr>
          <w:fldChar w:fldCharType="separate"/>
        </w:r>
        <w:r w:rsidR="00AE055B" w:rsidRPr="00190C83">
          <w:rPr>
            <w:rFonts w:ascii="Times New Roman" w:hAnsi="Times New Roman"/>
            <w:noProof/>
            <w:webHidden/>
            <w:sz w:val="22"/>
            <w:szCs w:val="22"/>
          </w:rPr>
          <w:t>40</w:t>
        </w:r>
        <w:r w:rsidR="00FD6015" w:rsidRPr="00190C83">
          <w:rPr>
            <w:rFonts w:ascii="Times New Roman" w:hAnsi="Times New Roman"/>
            <w:noProof/>
            <w:webHidden/>
            <w:sz w:val="22"/>
            <w:szCs w:val="22"/>
          </w:rPr>
          <w:fldChar w:fldCharType="end"/>
        </w:r>
      </w:hyperlink>
    </w:p>
    <w:p w14:paraId="0D8C7E94" w14:textId="6787F29A" w:rsidR="00EC7195" w:rsidRPr="00190C83" w:rsidRDefault="00EC7195" w:rsidP="00DC524E">
      <w:pPr>
        <w:tabs>
          <w:tab w:val="left" w:pos="3119"/>
        </w:tabs>
        <w:jc w:val="center"/>
        <w:rPr>
          <w:rFonts w:ascii="Times New Roman" w:hAnsi="Times New Roman"/>
          <w:b/>
          <w:sz w:val="22"/>
          <w:szCs w:val="22"/>
        </w:rPr>
      </w:pPr>
      <w:r w:rsidRPr="00190C83">
        <w:rPr>
          <w:rFonts w:ascii="Times New Roman" w:hAnsi="Times New Roman"/>
          <w:b/>
          <w:sz w:val="22"/>
          <w:szCs w:val="22"/>
        </w:rPr>
        <w:fldChar w:fldCharType="end"/>
      </w:r>
    </w:p>
    <w:p w14:paraId="2292CD8B" w14:textId="77777777" w:rsidR="00EC7195" w:rsidRPr="00190C83" w:rsidRDefault="00EC7195">
      <w:pPr>
        <w:widowControl/>
        <w:autoSpaceDE/>
        <w:autoSpaceDN/>
        <w:adjustRightInd/>
        <w:rPr>
          <w:rFonts w:ascii="Times New Roman" w:hAnsi="Times New Roman"/>
          <w:b/>
          <w:sz w:val="22"/>
          <w:szCs w:val="22"/>
        </w:rPr>
      </w:pPr>
      <w:r w:rsidRPr="00190C83">
        <w:rPr>
          <w:rFonts w:ascii="Times New Roman" w:hAnsi="Times New Roman"/>
          <w:b/>
          <w:sz w:val="22"/>
          <w:szCs w:val="22"/>
        </w:rPr>
        <w:br w:type="page"/>
      </w:r>
    </w:p>
    <w:p w14:paraId="73430AE2" w14:textId="3716D4E7" w:rsidR="00523087" w:rsidRPr="00190C83" w:rsidRDefault="00B861D0" w:rsidP="00FC530B">
      <w:pPr>
        <w:pStyle w:val="Cmsor1"/>
        <w:rPr>
          <w:bCs/>
          <w:sz w:val="22"/>
          <w:szCs w:val="22"/>
        </w:rPr>
      </w:pPr>
      <w:bookmarkStart w:id="0" w:name="_Toc112934943"/>
      <w:r w:rsidRPr="00190C83">
        <w:rPr>
          <w:sz w:val="22"/>
          <w:szCs w:val="22"/>
        </w:rPr>
        <w:lastRenderedPageBreak/>
        <w:t>Bevezetés</w:t>
      </w:r>
      <w:bookmarkEnd w:id="0"/>
    </w:p>
    <w:p w14:paraId="6A32CE22" w14:textId="030EB672" w:rsidR="00BD4F57" w:rsidRPr="00190C83" w:rsidRDefault="00BD4F57" w:rsidP="00623B45">
      <w:pPr>
        <w:pStyle w:val="Cmsor2"/>
        <w:rPr>
          <w:sz w:val="22"/>
          <w:szCs w:val="22"/>
        </w:rPr>
      </w:pPr>
      <w:bookmarkStart w:id="1" w:name="_Toc112934944"/>
      <w:r w:rsidRPr="00190C83">
        <w:rPr>
          <w:sz w:val="22"/>
          <w:szCs w:val="22"/>
        </w:rPr>
        <w:t>A Szabályzat célja</w:t>
      </w:r>
      <w:bookmarkEnd w:id="1"/>
    </w:p>
    <w:p w14:paraId="3A1ACDBC" w14:textId="259EB007" w:rsidR="00BD4F57" w:rsidRPr="00190C83" w:rsidRDefault="00BD4F57" w:rsidP="00BD4F57">
      <w:pPr>
        <w:ind w:right="-1"/>
        <w:jc w:val="both"/>
        <w:rPr>
          <w:rFonts w:ascii="Times New Roman" w:hAnsi="Times New Roman"/>
          <w:sz w:val="22"/>
          <w:szCs w:val="22"/>
        </w:rPr>
      </w:pPr>
      <w:r w:rsidRPr="00190C83">
        <w:rPr>
          <w:rFonts w:ascii="Times New Roman" w:hAnsi="Times New Roman"/>
          <w:sz w:val="22"/>
          <w:szCs w:val="22"/>
        </w:rPr>
        <w:t>A pénzmosás és terrorizmus finanszírozása megelőzéséről és megakadályozásáról szóló 2017. évi LIII. törvény (a továbbia</w:t>
      </w:r>
      <w:r w:rsidR="00697B0F" w:rsidRPr="00190C83">
        <w:rPr>
          <w:rFonts w:ascii="Times New Roman" w:hAnsi="Times New Roman"/>
          <w:sz w:val="22"/>
          <w:szCs w:val="22"/>
        </w:rPr>
        <w:t xml:space="preserve">kban: </w:t>
      </w:r>
      <w:proofErr w:type="spellStart"/>
      <w:r w:rsidR="00697B0F" w:rsidRPr="00190C83">
        <w:rPr>
          <w:rFonts w:ascii="Times New Roman" w:hAnsi="Times New Roman"/>
          <w:sz w:val="22"/>
          <w:szCs w:val="22"/>
        </w:rPr>
        <w:t>Pmt</w:t>
      </w:r>
      <w:proofErr w:type="spellEnd"/>
      <w:r w:rsidR="00697B0F" w:rsidRPr="00190C83">
        <w:rPr>
          <w:rFonts w:ascii="Times New Roman" w:hAnsi="Times New Roman"/>
          <w:sz w:val="22"/>
          <w:szCs w:val="22"/>
        </w:rPr>
        <w:t>.) 65. § (1) bekezdése,</w:t>
      </w:r>
      <w:r w:rsidRPr="00190C83">
        <w:rPr>
          <w:rFonts w:ascii="Times New Roman" w:hAnsi="Times New Roman"/>
          <w:bCs/>
          <w:sz w:val="22"/>
          <w:szCs w:val="22"/>
        </w:rPr>
        <w:t xml:space="preserve"> az Európai Unió és az ENSZ Biztonsági Tanácsa által elrendelt pénzügyi és vagyoni korlátozó intézkedések végrehajtásáról szóló 2017. évi LII. törvény (a továbbiakban: Kit.) 3. § (4) bekezdése</w:t>
      </w:r>
      <w:r w:rsidRPr="00190C83">
        <w:rPr>
          <w:rFonts w:ascii="Times New Roman" w:hAnsi="Times New Roman"/>
          <w:sz w:val="22"/>
          <w:szCs w:val="22"/>
        </w:rPr>
        <w:t xml:space="preserve"> </w:t>
      </w:r>
      <w:r w:rsidR="00697B0F" w:rsidRPr="00190C83">
        <w:rPr>
          <w:rFonts w:ascii="Times New Roman" w:hAnsi="Times New Roman"/>
          <w:sz w:val="22"/>
          <w:szCs w:val="22"/>
        </w:rPr>
        <w:t>és</w:t>
      </w:r>
      <w:r w:rsidR="00697B0F" w:rsidRPr="00190C83">
        <w:rPr>
          <w:rFonts w:ascii="Times New Roman" w:hAnsi="Times New Roman"/>
          <w:color w:val="000000"/>
          <w:sz w:val="22"/>
          <w:szCs w:val="22"/>
        </w:rPr>
        <w:t xml:space="preserve"> a pénzügyi és egyéb szolgáltatók azonosítási feladatához kapcsolódó adatszolgáltatási háttér megteremtéséről és működtetéséről szóló 2021. évi XLIII. törvényben (a továbbiakban: </w:t>
      </w:r>
      <w:proofErr w:type="spellStart"/>
      <w:r w:rsidR="00697B0F" w:rsidRPr="00190C83">
        <w:rPr>
          <w:rFonts w:ascii="Times New Roman" w:hAnsi="Times New Roman"/>
          <w:color w:val="000000"/>
          <w:sz w:val="22"/>
          <w:szCs w:val="22"/>
        </w:rPr>
        <w:t>Afad</w:t>
      </w:r>
      <w:proofErr w:type="spellEnd"/>
      <w:r w:rsidR="00697B0F" w:rsidRPr="00190C83">
        <w:rPr>
          <w:rFonts w:ascii="Times New Roman" w:hAnsi="Times New Roman"/>
          <w:color w:val="000000"/>
          <w:sz w:val="22"/>
          <w:szCs w:val="22"/>
        </w:rPr>
        <w:t>-törvény)</w:t>
      </w:r>
      <w:r w:rsidR="00697B0F" w:rsidRPr="00190C83">
        <w:rPr>
          <w:rFonts w:ascii="Times New Roman" w:hAnsi="Times New Roman"/>
          <w:sz w:val="22"/>
          <w:szCs w:val="22"/>
        </w:rPr>
        <w:t xml:space="preserve"> </w:t>
      </w:r>
      <w:r w:rsidRPr="00190C83">
        <w:rPr>
          <w:rFonts w:ascii="Times New Roman" w:hAnsi="Times New Roman"/>
          <w:sz w:val="22"/>
          <w:szCs w:val="22"/>
        </w:rPr>
        <w:t xml:space="preserve">alapján a </w:t>
      </w:r>
      <w:r w:rsidR="008770B7" w:rsidRPr="00190C83">
        <w:rPr>
          <w:rFonts w:ascii="Times New Roman" w:hAnsi="Times New Roman"/>
          <w:sz w:val="22"/>
          <w:szCs w:val="22"/>
        </w:rPr>
        <w:t xml:space="preserve">könyvviteli tevékenységet megbízási vagy vállalkozási jogviszony alapján végző szolgáltatók </w:t>
      </w:r>
      <w:r w:rsidRPr="00190C83">
        <w:rPr>
          <w:rFonts w:ascii="Times New Roman" w:hAnsi="Times New Roman"/>
          <w:sz w:val="22"/>
          <w:szCs w:val="22"/>
        </w:rPr>
        <w:t>belső szabályzatot (a továbbiakban: Szabályzat) köteles</w:t>
      </w:r>
      <w:r w:rsidR="008770B7" w:rsidRPr="00190C83">
        <w:rPr>
          <w:rFonts w:ascii="Times New Roman" w:hAnsi="Times New Roman"/>
          <w:sz w:val="22"/>
          <w:szCs w:val="22"/>
        </w:rPr>
        <w:t>ek</w:t>
      </w:r>
      <w:r w:rsidRPr="00190C83">
        <w:rPr>
          <w:rFonts w:ascii="Times New Roman" w:hAnsi="Times New Roman"/>
          <w:sz w:val="22"/>
          <w:szCs w:val="22"/>
        </w:rPr>
        <w:t xml:space="preserve"> készíteni. </w:t>
      </w:r>
    </w:p>
    <w:p w14:paraId="315387E7" w14:textId="7E5B7E3A" w:rsidR="00BD4F57" w:rsidRPr="00190C83" w:rsidRDefault="00BD4F57" w:rsidP="00BD4F57">
      <w:pPr>
        <w:spacing w:before="240" w:after="240"/>
        <w:jc w:val="both"/>
        <w:rPr>
          <w:rFonts w:ascii="Times New Roman" w:hAnsi="Times New Roman"/>
          <w:sz w:val="22"/>
          <w:szCs w:val="22"/>
        </w:rPr>
      </w:pPr>
      <w:r w:rsidRPr="00190C83">
        <w:rPr>
          <w:rFonts w:ascii="Times New Roman" w:hAnsi="Times New Roman"/>
          <w:sz w:val="22"/>
          <w:szCs w:val="22"/>
        </w:rPr>
        <w:t xml:space="preserve">Jelen Szabályzat célja, hogy a </w:t>
      </w:r>
      <w:r w:rsidR="00D45D1B" w:rsidRPr="00190C83">
        <w:rPr>
          <w:rFonts w:ascii="Times New Roman" w:hAnsi="Times New Roman"/>
          <w:sz w:val="22"/>
          <w:szCs w:val="22"/>
        </w:rPr>
        <w:t>könyvviteli s</w:t>
      </w:r>
      <w:r w:rsidRPr="00190C83">
        <w:rPr>
          <w:rFonts w:ascii="Times New Roman" w:hAnsi="Times New Roman"/>
          <w:sz w:val="22"/>
          <w:szCs w:val="22"/>
        </w:rPr>
        <w:t xml:space="preserve">zolgáltatók </w:t>
      </w:r>
      <w:r w:rsidR="00697B0F" w:rsidRPr="00190C83">
        <w:rPr>
          <w:rFonts w:ascii="Times New Roman" w:hAnsi="Times New Roman"/>
          <w:sz w:val="22"/>
          <w:szCs w:val="22"/>
        </w:rPr>
        <w:t xml:space="preserve">részére </w:t>
      </w:r>
      <w:r w:rsidRPr="00190C83">
        <w:rPr>
          <w:rFonts w:ascii="Times New Roman" w:hAnsi="Times New Roman"/>
          <w:sz w:val="22"/>
          <w:szCs w:val="22"/>
        </w:rPr>
        <w:t xml:space="preserve">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.-ben, Kit.-ben </w:t>
      </w:r>
      <w:r w:rsidR="00697B0F" w:rsidRPr="00190C83">
        <w:rPr>
          <w:rFonts w:ascii="Times New Roman" w:hAnsi="Times New Roman"/>
          <w:sz w:val="22"/>
          <w:szCs w:val="22"/>
        </w:rPr>
        <w:t xml:space="preserve">és az </w:t>
      </w:r>
      <w:proofErr w:type="spellStart"/>
      <w:r w:rsidR="00697B0F" w:rsidRPr="00190C83">
        <w:rPr>
          <w:rFonts w:ascii="Times New Roman" w:hAnsi="Times New Roman"/>
          <w:sz w:val="22"/>
          <w:szCs w:val="22"/>
        </w:rPr>
        <w:t>Afad</w:t>
      </w:r>
      <w:proofErr w:type="spellEnd"/>
      <w:r w:rsidR="00697B0F" w:rsidRPr="00190C83">
        <w:rPr>
          <w:rFonts w:ascii="Times New Roman" w:hAnsi="Times New Roman"/>
          <w:sz w:val="22"/>
          <w:szCs w:val="22"/>
        </w:rPr>
        <w:t xml:space="preserve">-törvényben </w:t>
      </w:r>
      <w:r w:rsidRPr="00190C83">
        <w:rPr>
          <w:rFonts w:ascii="Times New Roman" w:hAnsi="Times New Roman"/>
          <w:sz w:val="22"/>
          <w:szCs w:val="22"/>
        </w:rPr>
        <w:t xml:space="preserve">meghatározott kötelezettségek körébe tartozó feladatok teljesítését egységes rendbe foglalja és szabályozza. A Szabályzat iránymutatást ad abban, hogy a Szolgáltató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.-ben és a Kit.-ben meghatározott kötelezettségeinek eleget tudjon tenni, továbbá képes legyen felismerni azon adatokat, tényeket, körülményeket, amelyek bűncselekmények elkövetéséből származó pénznek, vagyoni jognak a Szolgáltató tevékenységén keresztül történő legalizálását, valamint a terrorizmusnak pénzeszközzel való támogatását célozhatják. </w:t>
      </w:r>
    </w:p>
    <w:p w14:paraId="6C918441" w14:textId="61663110" w:rsidR="00BD4F57" w:rsidRPr="00190C83" w:rsidRDefault="00BD4F57" w:rsidP="00BD4F57">
      <w:pPr>
        <w:ind w:right="-1"/>
        <w:jc w:val="both"/>
        <w:rPr>
          <w:rFonts w:ascii="Times New Roman" w:hAnsi="Times New Roman"/>
          <w:b/>
          <w:sz w:val="22"/>
          <w:szCs w:val="22"/>
        </w:rPr>
      </w:pPr>
      <w:r w:rsidRPr="00190C83">
        <w:rPr>
          <w:rFonts w:ascii="Times New Roman" w:hAnsi="Times New Roman"/>
          <w:sz w:val="22"/>
          <w:szCs w:val="22"/>
        </w:rPr>
        <w:t>A Szabályzat a fentieken kívül magában foglalja a Szolgáltató által elkészítendő belső kockázatértékelés szempontrendszerét</w:t>
      </w:r>
      <w:r w:rsidR="002233E8" w:rsidRPr="00190C83">
        <w:rPr>
          <w:rFonts w:ascii="Times New Roman" w:hAnsi="Times New Roman"/>
          <w:sz w:val="22"/>
          <w:szCs w:val="22"/>
        </w:rPr>
        <w:t xml:space="preserve"> is</w:t>
      </w:r>
      <w:r w:rsidRPr="00190C83">
        <w:rPr>
          <w:rFonts w:ascii="Times New Roman" w:hAnsi="Times New Roman"/>
          <w:sz w:val="22"/>
          <w:szCs w:val="22"/>
        </w:rPr>
        <w:t>.</w:t>
      </w:r>
    </w:p>
    <w:p w14:paraId="258B9B90" w14:textId="6FC89621" w:rsidR="00BD4F57" w:rsidRPr="00190C83" w:rsidRDefault="00BD4F57" w:rsidP="00623B45">
      <w:pPr>
        <w:pStyle w:val="Cmsor2"/>
        <w:rPr>
          <w:sz w:val="22"/>
          <w:szCs w:val="22"/>
        </w:rPr>
      </w:pPr>
      <w:bookmarkStart w:id="2" w:name="_Toc112934945"/>
      <w:r w:rsidRPr="00190C83">
        <w:rPr>
          <w:sz w:val="22"/>
          <w:szCs w:val="22"/>
        </w:rPr>
        <w:t>A Szabályzat hatálya</w:t>
      </w:r>
      <w:bookmarkEnd w:id="2"/>
    </w:p>
    <w:p w14:paraId="7D346F10" w14:textId="71D10A90" w:rsidR="00B51104" w:rsidRPr="00190C83" w:rsidRDefault="00B51104" w:rsidP="00AB7EF7">
      <w:pPr>
        <w:pStyle w:val="Cmsor3"/>
        <w:numPr>
          <w:ilvl w:val="0"/>
          <w:numId w:val="56"/>
        </w:numPr>
        <w:rPr>
          <w:rFonts w:ascii="Times New Roman" w:hAnsi="Times New Roman"/>
          <w:sz w:val="22"/>
          <w:szCs w:val="22"/>
          <w:lang w:val="hu-HU"/>
        </w:rPr>
      </w:pPr>
      <w:bookmarkStart w:id="3" w:name="_Toc112934946"/>
      <w:r w:rsidRPr="00190C83">
        <w:rPr>
          <w:rFonts w:ascii="Times New Roman" w:hAnsi="Times New Roman"/>
          <w:sz w:val="22"/>
          <w:szCs w:val="22"/>
        </w:rPr>
        <w:t>A Szabályzat személyi hatálya</w:t>
      </w:r>
      <w:bookmarkEnd w:id="3"/>
    </w:p>
    <w:p w14:paraId="0E2A8D4F" w14:textId="64CD9BC5" w:rsidR="0083173C" w:rsidRPr="00190C83" w:rsidRDefault="00BD4F57" w:rsidP="00A9220B">
      <w:pPr>
        <w:spacing w:after="240"/>
        <w:jc w:val="both"/>
        <w:rPr>
          <w:rFonts w:ascii="Times New Roman" w:hAnsi="Times New Roman"/>
          <w:sz w:val="22"/>
          <w:szCs w:val="22"/>
        </w:rPr>
      </w:pPr>
      <w:r w:rsidRPr="00190C83">
        <w:rPr>
          <w:rFonts w:ascii="Times New Roman" w:hAnsi="Times New Roman"/>
          <w:sz w:val="22"/>
          <w:szCs w:val="22"/>
        </w:rPr>
        <w:t xml:space="preserve">A Szabályzat személyi hatálya kiterjed a Szolgáltató valamennyi vezetőjére, foglalkoztatottjára, segítő családtagjára, </w:t>
      </w:r>
      <w:r w:rsidR="0073283D" w:rsidRPr="00190C83">
        <w:rPr>
          <w:rFonts w:ascii="Times New Roman" w:hAnsi="Times New Roman"/>
          <w:sz w:val="22"/>
          <w:szCs w:val="22"/>
        </w:rPr>
        <w:t xml:space="preserve">a </w:t>
      </w:r>
      <w:proofErr w:type="spellStart"/>
      <w:r w:rsidR="0073283D" w:rsidRPr="00190C83">
        <w:rPr>
          <w:rFonts w:ascii="Times New Roman" w:hAnsi="Times New Roman"/>
          <w:sz w:val="22"/>
          <w:szCs w:val="22"/>
        </w:rPr>
        <w:t>Pmt</w:t>
      </w:r>
      <w:proofErr w:type="spellEnd"/>
      <w:r w:rsidR="0073283D" w:rsidRPr="00190C83">
        <w:rPr>
          <w:rFonts w:ascii="Times New Roman" w:hAnsi="Times New Roman"/>
          <w:sz w:val="22"/>
          <w:szCs w:val="22"/>
        </w:rPr>
        <w:t xml:space="preserve">. hatálya alá tartozó tevékenység részfolyamatait a </w:t>
      </w:r>
      <w:r w:rsidR="004A4A37" w:rsidRPr="00190C83">
        <w:rPr>
          <w:rFonts w:ascii="Times New Roman" w:hAnsi="Times New Roman"/>
          <w:sz w:val="22"/>
          <w:szCs w:val="22"/>
        </w:rPr>
        <w:t>S</w:t>
      </w:r>
      <w:r w:rsidR="0073283D" w:rsidRPr="00190C83">
        <w:rPr>
          <w:rFonts w:ascii="Times New Roman" w:hAnsi="Times New Roman"/>
          <w:sz w:val="22"/>
          <w:szCs w:val="22"/>
        </w:rPr>
        <w:t xml:space="preserve">zolgáltató nevében, a </w:t>
      </w:r>
      <w:r w:rsidR="004A4A37" w:rsidRPr="00190C83">
        <w:rPr>
          <w:rFonts w:ascii="Times New Roman" w:hAnsi="Times New Roman"/>
          <w:sz w:val="22"/>
          <w:szCs w:val="22"/>
        </w:rPr>
        <w:t>S</w:t>
      </w:r>
      <w:r w:rsidR="0073283D" w:rsidRPr="00190C83">
        <w:rPr>
          <w:rFonts w:ascii="Times New Roman" w:hAnsi="Times New Roman"/>
          <w:sz w:val="22"/>
          <w:szCs w:val="22"/>
        </w:rPr>
        <w:t xml:space="preserve">zolgáltató felügyelete vagy a </w:t>
      </w:r>
      <w:r w:rsidR="00D45D1B" w:rsidRPr="00190C83">
        <w:rPr>
          <w:rFonts w:ascii="Times New Roman" w:hAnsi="Times New Roman"/>
          <w:sz w:val="22"/>
          <w:szCs w:val="22"/>
        </w:rPr>
        <w:t>S</w:t>
      </w:r>
      <w:r w:rsidR="0073283D" w:rsidRPr="00190C83">
        <w:rPr>
          <w:rFonts w:ascii="Times New Roman" w:hAnsi="Times New Roman"/>
          <w:sz w:val="22"/>
          <w:szCs w:val="22"/>
        </w:rPr>
        <w:t>zolgáltató ellenőrzése alatt végző személy</w:t>
      </w:r>
      <w:r w:rsidR="00982C23" w:rsidRPr="00190C83">
        <w:rPr>
          <w:rFonts w:ascii="Times New Roman" w:hAnsi="Times New Roman"/>
          <w:sz w:val="22"/>
          <w:szCs w:val="22"/>
        </w:rPr>
        <w:t>re</w:t>
      </w:r>
      <w:r w:rsidR="0073283D" w:rsidRPr="00190C83">
        <w:rPr>
          <w:rFonts w:ascii="Times New Roman" w:hAnsi="Times New Roman"/>
          <w:sz w:val="22"/>
          <w:szCs w:val="22"/>
        </w:rPr>
        <w:t xml:space="preserve"> (</w:t>
      </w:r>
      <w:r w:rsidR="00D45D1B" w:rsidRPr="00190C83">
        <w:rPr>
          <w:rFonts w:ascii="Times New Roman" w:hAnsi="Times New Roman"/>
          <w:sz w:val="22"/>
          <w:szCs w:val="22"/>
        </w:rPr>
        <w:t xml:space="preserve">a továbbiakban: </w:t>
      </w:r>
      <w:r w:rsidR="0073283D" w:rsidRPr="00190C83">
        <w:rPr>
          <w:rFonts w:ascii="Times New Roman" w:hAnsi="Times New Roman"/>
          <w:sz w:val="22"/>
          <w:szCs w:val="22"/>
        </w:rPr>
        <w:t>alvállalkozó).</w:t>
      </w:r>
      <w:r w:rsidR="0083173C" w:rsidRPr="00190C83">
        <w:rPr>
          <w:rFonts w:ascii="Times New Roman" w:hAnsi="Times New Roman"/>
          <w:sz w:val="22"/>
          <w:szCs w:val="22"/>
        </w:rPr>
        <w:t xml:space="preserve"> </w:t>
      </w:r>
    </w:p>
    <w:p w14:paraId="7B73ECD9" w14:textId="75BF1584" w:rsidR="00ED198F" w:rsidRPr="00190C83" w:rsidRDefault="00ED198F" w:rsidP="00AB7EF7">
      <w:pPr>
        <w:pStyle w:val="Cmsor3"/>
        <w:keepNext/>
        <w:keepLines/>
        <w:numPr>
          <w:ilvl w:val="0"/>
          <w:numId w:val="56"/>
        </w:numPr>
        <w:tabs>
          <w:tab w:val="clear" w:pos="142"/>
        </w:tabs>
        <w:rPr>
          <w:rFonts w:ascii="Times New Roman" w:hAnsi="Times New Roman"/>
          <w:sz w:val="22"/>
          <w:szCs w:val="22"/>
        </w:rPr>
      </w:pPr>
      <w:bookmarkStart w:id="4" w:name="_Toc157082635"/>
      <w:bookmarkStart w:id="5" w:name="_Toc157591278"/>
      <w:r w:rsidRPr="00190C83">
        <w:rPr>
          <w:rFonts w:ascii="Times New Roman" w:hAnsi="Times New Roman"/>
          <w:sz w:val="22"/>
          <w:szCs w:val="22"/>
        </w:rPr>
        <w:t>A Szabályzat tárgyi hatálya kiterjed</w:t>
      </w:r>
      <w:bookmarkEnd w:id="4"/>
      <w:bookmarkEnd w:id="5"/>
      <w:r w:rsidRPr="00190C83">
        <w:rPr>
          <w:rFonts w:ascii="Times New Roman" w:hAnsi="Times New Roman"/>
          <w:sz w:val="22"/>
          <w:szCs w:val="22"/>
        </w:rPr>
        <w:t xml:space="preserve"> </w:t>
      </w:r>
    </w:p>
    <w:p w14:paraId="29522AC8" w14:textId="77777777" w:rsidR="00ED198F" w:rsidRPr="00190C83" w:rsidRDefault="00ED198F" w:rsidP="00ED198F">
      <w:pPr>
        <w:numPr>
          <w:ilvl w:val="0"/>
          <w:numId w:val="11"/>
        </w:numPr>
        <w:spacing w:before="240"/>
        <w:ind w:left="851" w:hanging="425"/>
        <w:jc w:val="both"/>
        <w:rPr>
          <w:rFonts w:ascii="Times New Roman" w:hAnsi="Times New Roman"/>
          <w:sz w:val="22"/>
          <w:szCs w:val="22"/>
        </w:rPr>
      </w:pPr>
      <w:r w:rsidRPr="00190C83">
        <w:rPr>
          <w:rFonts w:ascii="Times New Roman" w:hAnsi="Times New Roman"/>
          <w:sz w:val="22"/>
          <w:szCs w:val="22"/>
        </w:rPr>
        <w:t xml:space="preserve">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.-ben,</w:t>
      </w:r>
    </w:p>
    <w:p w14:paraId="50400E80" w14:textId="77777777" w:rsidR="00ED198F" w:rsidRPr="00190C83" w:rsidRDefault="00ED198F" w:rsidP="00ED198F">
      <w:pPr>
        <w:numPr>
          <w:ilvl w:val="0"/>
          <w:numId w:val="11"/>
        </w:numPr>
        <w:ind w:left="851" w:hanging="425"/>
        <w:jc w:val="both"/>
        <w:rPr>
          <w:rFonts w:ascii="Times New Roman" w:hAnsi="Times New Roman"/>
          <w:sz w:val="22"/>
          <w:szCs w:val="22"/>
        </w:rPr>
      </w:pPr>
      <w:r w:rsidRPr="00190C83">
        <w:rPr>
          <w:rFonts w:ascii="Times New Roman" w:hAnsi="Times New Roman"/>
          <w:bCs/>
          <w:sz w:val="22"/>
          <w:szCs w:val="22"/>
        </w:rPr>
        <w:t>a Kit.-ben,</w:t>
      </w:r>
    </w:p>
    <w:p w14:paraId="44792828" w14:textId="77777777" w:rsidR="00ED198F" w:rsidRPr="00190C83" w:rsidRDefault="00ED198F" w:rsidP="00ED198F">
      <w:pPr>
        <w:numPr>
          <w:ilvl w:val="0"/>
          <w:numId w:val="11"/>
        </w:numPr>
        <w:ind w:left="851" w:hanging="425"/>
        <w:jc w:val="both"/>
        <w:rPr>
          <w:rFonts w:ascii="Times New Roman" w:hAnsi="Times New Roman"/>
          <w:sz w:val="22"/>
          <w:szCs w:val="22"/>
        </w:rPr>
      </w:pPr>
      <w:proofErr w:type="spellStart"/>
      <w:r w:rsidRPr="00190C83">
        <w:rPr>
          <w:rFonts w:ascii="Times New Roman" w:hAnsi="Times New Roman"/>
          <w:iCs/>
          <w:sz w:val="22"/>
          <w:szCs w:val="22"/>
        </w:rPr>
        <w:t>Afad</w:t>
      </w:r>
      <w:proofErr w:type="spellEnd"/>
      <w:r w:rsidRPr="00190C83">
        <w:rPr>
          <w:rFonts w:ascii="Times New Roman" w:hAnsi="Times New Roman"/>
          <w:iCs/>
          <w:sz w:val="22"/>
          <w:szCs w:val="22"/>
        </w:rPr>
        <w:t>-törvényben</w:t>
      </w:r>
    </w:p>
    <w:p w14:paraId="77065055" w14:textId="77777777" w:rsidR="00ED198F" w:rsidRPr="00190C83" w:rsidRDefault="00ED198F" w:rsidP="00ED198F">
      <w:pPr>
        <w:numPr>
          <w:ilvl w:val="0"/>
          <w:numId w:val="11"/>
        </w:numPr>
        <w:ind w:left="851" w:hanging="425"/>
        <w:jc w:val="both"/>
        <w:rPr>
          <w:rFonts w:ascii="Times New Roman" w:hAnsi="Times New Roman"/>
          <w:sz w:val="22"/>
          <w:szCs w:val="22"/>
        </w:rPr>
      </w:pPr>
      <w:r w:rsidRPr="00190C83">
        <w:rPr>
          <w:rFonts w:ascii="Times New Roman" w:hAnsi="Times New Roman"/>
          <w:bCs/>
          <w:sz w:val="22"/>
          <w:szCs w:val="22"/>
        </w:rPr>
        <w:t xml:space="preserve">a </w:t>
      </w:r>
      <w:proofErr w:type="spellStart"/>
      <w:r w:rsidRPr="00190C83">
        <w:rPr>
          <w:rFonts w:ascii="Times New Roman" w:hAnsi="Times New Roman"/>
          <w:bCs/>
          <w:sz w:val="22"/>
          <w:szCs w:val="22"/>
        </w:rPr>
        <w:t>Pmt</w:t>
      </w:r>
      <w:proofErr w:type="spellEnd"/>
      <w:r w:rsidRPr="00190C83">
        <w:rPr>
          <w:rFonts w:ascii="Times New Roman" w:hAnsi="Times New Roman"/>
          <w:bCs/>
          <w:sz w:val="22"/>
          <w:szCs w:val="22"/>
        </w:rPr>
        <w:t>., valamint Kit. alapján elkészítendő belső szabályzat kötelező tartalmi elemeiről szóló 21/2017. (VIII. 3.) NGM rendeletben (a továbbiakban: NGM rendelet),</w:t>
      </w:r>
    </w:p>
    <w:p w14:paraId="4844C9DC" w14:textId="77777777" w:rsidR="00ED198F" w:rsidRPr="00190C83" w:rsidRDefault="00ED198F" w:rsidP="00ED198F">
      <w:pPr>
        <w:numPr>
          <w:ilvl w:val="0"/>
          <w:numId w:val="11"/>
        </w:numPr>
        <w:ind w:left="851" w:hanging="425"/>
        <w:jc w:val="both"/>
        <w:rPr>
          <w:rFonts w:ascii="Times New Roman" w:hAnsi="Times New Roman"/>
          <w:sz w:val="22"/>
          <w:szCs w:val="22"/>
        </w:rPr>
      </w:pPr>
      <w:r w:rsidRPr="00190C83">
        <w:rPr>
          <w:rFonts w:ascii="Times New Roman" w:hAnsi="Times New Roman"/>
          <w:bCs/>
          <w:sz w:val="22"/>
          <w:szCs w:val="22"/>
        </w:rPr>
        <w:t xml:space="preserve">a pénzmosás és a terrorizmus finanszírozása megelőzéséről és megakadályozásáról szóló jogszabályok hatálya alá tartozó egyes nem pénzügyi szolgáltatók részére </w:t>
      </w:r>
      <w:proofErr w:type="spellStart"/>
      <w:r w:rsidRPr="00190C83">
        <w:rPr>
          <w:rFonts w:ascii="Times New Roman" w:hAnsi="Times New Roman"/>
          <w:bCs/>
          <w:sz w:val="22"/>
          <w:szCs w:val="22"/>
        </w:rPr>
        <w:t>Pmt</w:t>
      </w:r>
      <w:proofErr w:type="spellEnd"/>
      <w:r w:rsidRPr="00190C83">
        <w:rPr>
          <w:rFonts w:ascii="Times New Roman" w:hAnsi="Times New Roman"/>
          <w:bCs/>
          <w:sz w:val="22"/>
          <w:szCs w:val="22"/>
        </w:rPr>
        <w:t>. végrehajtásának, valamint Kit. szerinti szűrőrendszer kidolgozásának és működtetése minimumkövetelményeinek részletes szabályairól szóló 2/2021. (II.2.) PM rendeletben (továbbiakban PM rendelet)</w:t>
      </w:r>
    </w:p>
    <w:p w14:paraId="1200D5DD" w14:textId="77777777" w:rsidR="00ED198F" w:rsidRPr="00190C83" w:rsidRDefault="00ED198F" w:rsidP="00ED198F">
      <w:pPr>
        <w:spacing w:before="160" w:after="80"/>
        <w:jc w:val="both"/>
        <w:rPr>
          <w:rFonts w:ascii="Times New Roman" w:hAnsi="Times New Roman"/>
          <w:bCs/>
          <w:sz w:val="22"/>
          <w:szCs w:val="22"/>
        </w:rPr>
      </w:pPr>
      <w:r w:rsidRPr="00190C83">
        <w:rPr>
          <w:rFonts w:ascii="Times New Roman" w:hAnsi="Times New Roman"/>
          <w:bCs/>
          <w:sz w:val="22"/>
          <w:szCs w:val="22"/>
        </w:rPr>
        <w:t>foglalt kötelezettségek teljesítésének módjára.</w:t>
      </w:r>
    </w:p>
    <w:p w14:paraId="7611B53F" w14:textId="77777777" w:rsidR="009F4F6B" w:rsidRPr="00190C83" w:rsidRDefault="009F4F6B">
      <w:pPr>
        <w:widowControl/>
        <w:autoSpaceDE/>
        <w:autoSpaceDN/>
        <w:adjustRightInd/>
        <w:rPr>
          <w:rFonts w:ascii="Times New Roman" w:hAnsi="Times New Roman"/>
          <w:bCs/>
          <w:sz w:val="22"/>
          <w:szCs w:val="22"/>
        </w:rPr>
      </w:pPr>
      <w:r w:rsidRPr="00190C83">
        <w:rPr>
          <w:rFonts w:ascii="Times New Roman" w:hAnsi="Times New Roman"/>
          <w:bCs/>
          <w:sz w:val="22"/>
          <w:szCs w:val="22"/>
        </w:rPr>
        <w:br w:type="page"/>
      </w:r>
    </w:p>
    <w:p w14:paraId="0B865270" w14:textId="33115485" w:rsidR="00BD4F57" w:rsidRPr="00190C83" w:rsidRDefault="00BD4F57" w:rsidP="00623B45">
      <w:pPr>
        <w:pStyle w:val="Cmsor2"/>
        <w:rPr>
          <w:sz w:val="22"/>
          <w:szCs w:val="22"/>
        </w:rPr>
      </w:pPr>
      <w:bookmarkStart w:id="6" w:name="_Toc112934948"/>
      <w:r w:rsidRPr="00190C83">
        <w:rPr>
          <w:sz w:val="22"/>
          <w:szCs w:val="22"/>
        </w:rPr>
        <w:lastRenderedPageBreak/>
        <w:t>Alapfogalmak a Szabályzat értelmezéséhez</w:t>
      </w:r>
      <w:bookmarkEnd w:id="6"/>
    </w:p>
    <w:p w14:paraId="033072B9" w14:textId="77777777" w:rsidR="00D45D1B" w:rsidRPr="00190C83" w:rsidRDefault="00D45D1B" w:rsidP="00D45D1B">
      <w:pPr>
        <w:ind w:right="-1"/>
        <w:jc w:val="both"/>
        <w:rPr>
          <w:rFonts w:ascii="Times New Roman" w:hAnsi="Times New Roman"/>
          <w:sz w:val="22"/>
          <w:szCs w:val="22"/>
        </w:rPr>
      </w:pPr>
      <w:r w:rsidRPr="00190C83">
        <w:rPr>
          <w:rFonts w:ascii="Times New Roman" w:hAnsi="Times New Roman"/>
          <w:b/>
          <w:i/>
          <w:iCs/>
          <w:sz w:val="22"/>
          <w:szCs w:val="22"/>
        </w:rPr>
        <w:t>könyvviteli tevékenység:</w:t>
      </w:r>
      <w:r w:rsidRPr="00190C83">
        <w:rPr>
          <w:rFonts w:ascii="Times New Roman" w:hAnsi="Times New Roman"/>
          <w:sz w:val="22"/>
          <w:szCs w:val="22"/>
        </w:rPr>
        <w:t xml:space="preserve"> a számvitelről szóló 2000. évi C. törvényben, továbbá a kapcsolódó kormányrendeletekben előírt könyvvezetési, beszámolókészítési kötelezettség teljesítése érdekében elvégzendő feladatok összessége.</w:t>
      </w:r>
    </w:p>
    <w:p w14:paraId="74ADC9CB" w14:textId="77777777" w:rsidR="00D45D1B" w:rsidRPr="00190C83" w:rsidRDefault="00D45D1B" w:rsidP="00D45D1B">
      <w:pPr>
        <w:widowControl/>
        <w:autoSpaceDE/>
        <w:autoSpaceDN/>
        <w:adjustRightInd/>
        <w:spacing w:after="20"/>
        <w:jc w:val="both"/>
        <w:rPr>
          <w:rFonts w:ascii="Times New Roman" w:hAnsi="Times New Roman"/>
          <w:sz w:val="22"/>
          <w:szCs w:val="22"/>
        </w:rPr>
      </w:pPr>
      <w:r w:rsidRPr="00190C83">
        <w:rPr>
          <w:rFonts w:ascii="Times New Roman" w:hAnsi="Times New Roman"/>
          <w:sz w:val="22"/>
          <w:szCs w:val="22"/>
        </w:rPr>
        <w:t>A könyvviteli szolgáltatás körébe tartozik különösen:</w:t>
      </w:r>
    </w:p>
    <w:p w14:paraId="4A235F7E" w14:textId="77777777" w:rsidR="00D45D1B" w:rsidRPr="00190C83" w:rsidRDefault="00D45D1B" w:rsidP="00D45D1B">
      <w:pPr>
        <w:widowControl/>
        <w:autoSpaceDE/>
        <w:autoSpaceDN/>
        <w:adjustRightInd/>
        <w:spacing w:after="20"/>
        <w:jc w:val="both"/>
        <w:rPr>
          <w:rFonts w:ascii="Times New Roman" w:hAnsi="Times New Roman"/>
          <w:sz w:val="22"/>
          <w:szCs w:val="22"/>
        </w:rPr>
      </w:pPr>
      <w:r w:rsidRPr="00190C83">
        <w:rPr>
          <w:rFonts w:ascii="Times New Roman" w:hAnsi="Times New Roman"/>
          <w:i/>
          <w:iCs/>
          <w:sz w:val="22"/>
          <w:szCs w:val="22"/>
        </w:rPr>
        <w:t>a)</w:t>
      </w:r>
      <w:r w:rsidRPr="00190C83">
        <w:rPr>
          <w:rFonts w:ascii="Times New Roman" w:hAnsi="Times New Roman"/>
          <w:sz w:val="22"/>
          <w:szCs w:val="22"/>
        </w:rPr>
        <w:t xml:space="preserve"> a számviteli politika, a könyvviteli elszámolás, a beszámoló-készítés rendszerének, módszerének kialakításával (ideértve a belső információs rendszer kialakítását is), a számlarend, a könyvvezetéshez, a beszámoló-készítéshez szükséges szabályzatok elkészítésével, rendszeres karbantartásával kapcsolatos feladatok ellátása, beleértve a főkönyvi nyilvántartások vezetését, az összesítő feladások készítését, a beszámoló összeállítását, a beszámolóban, a könyvviteli nyilvántartásokban szereplő adatok elemzését, a gazdasági döntéseket megalapozó következtetések levonását is,</w:t>
      </w:r>
    </w:p>
    <w:p w14:paraId="7F90E061" w14:textId="04166A6C" w:rsidR="00D45D1B" w:rsidRPr="00190C83" w:rsidRDefault="00D45D1B" w:rsidP="00901065">
      <w:pPr>
        <w:widowControl/>
        <w:autoSpaceDE/>
        <w:autoSpaceDN/>
        <w:adjustRightInd/>
        <w:spacing w:after="100"/>
        <w:jc w:val="both"/>
        <w:rPr>
          <w:rFonts w:ascii="Times New Roman" w:hAnsi="Times New Roman"/>
          <w:sz w:val="22"/>
          <w:szCs w:val="22"/>
        </w:rPr>
      </w:pPr>
      <w:r w:rsidRPr="00190C83">
        <w:rPr>
          <w:rFonts w:ascii="Times New Roman" w:hAnsi="Times New Roman"/>
          <w:i/>
          <w:iCs/>
          <w:sz w:val="22"/>
          <w:szCs w:val="22"/>
        </w:rPr>
        <w:t>b)</w:t>
      </w:r>
      <w:r w:rsidRPr="00190C83">
        <w:rPr>
          <w:rFonts w:ascii="Times New Roman" w:hAnsi="Times New Roman"/>
          <w:sz w:val="22"/>
          <w:szCs w:val="22"/>
        </w:rPr>
        <w:t xml:space="preserve"> az elszámolások, a beszámolóban szereplő adatok jogszerűségének, szabályszerűségének, megbízhatóságának, bizonylatokkal való alátámasztottságának, a számviteli alapelvek követelményei megtartásának biztosításával a valóságnak megfelelő belső és külső információk előállítása, szolgáltatása;</w:t>
      </w:r>
    </w:p>
    <w:p w14:paraId="06C06970" w14:textId="77777777" w:rsidR="008B0F81" w:rsidRPr="00190C83" w:rsidRDefault="008B0F81" w:rsidP="008B0F81">
      <w:pPr>
        <w:widowControl/>
        <w:autoSpaceDE/>
        <w:autoSpaceDN/>
        <w:adjustRightInd/>
        <w:spacing w:after="120"/>
        <w:jc w:val="both"/>
        <w:rPr>
          <w:rFonts w:ascii="Times New Roman" w:hAnsi="Times New Roman"/>
          <w:b/>
          <w:i/>
          <w:iCs/>
          <w:color w:val="FF0000"/>
          <w:sz w:val="22"/>
          <w:szCs w:val="22"/>
        </w:rPr>
      </w:pPr>
      <w:r w:rsidRPr="00190C83">
        <w:rPr>
          <w:rFonts w:ascii="Times New Roman" w:hAnsi="Times New Roman"/>
          <w:b/>
          <w:i/>
          <w:iCs/>
          <w:color w:val="FF0000"/>
          <w:sz w:val="22"/>
          <w:szCs w:val="22"/>
        </w:rPr>
        <w:t>atipikus pénzügyi jellegű korlátozó intézkedés:</w:t>
      </w:r>
    </w:p>
    <w:p w14:paraId="1E999733" w14:textId="77777777" w:rsidR="008B0F81" w:rsidRPr="00190C83" w:rsidRDefault="008B0F81" w:rsidP="008B0F81">
      <w:pPr>
        <w:widowControl/>
        <w:autoSpaceDE/>
        <w:autoSpaceDN/>
        <w:adjustRightInd/>
        <w:spacing w:after="120"/>
        <w:jc w:val="both"/>
        <w:rPr>
          <w:rFonts w:ascii="Times New Roman" w:hAnsi="Times New Roman"/>
          <w:b/>
          <w:i/>
          <w:iCs/>
          <w:color w:val="FF0000"/>
          <w:sz w:val="22"/>
          <w:szCs w:val="22"/>
        </w:rPr>
      </w:pPr>
      <w:r w:rsidRPr="00190C83">
        <w:rPr>
          <w:rFonts w:ascii="Times New Roman" w:hAnsi="Times New Roman"/>
          <w:b/>
          <w:i/>
          <w:iCs/>
          <w:color w:val="FF0000"/>
          <w:sz w:val="22"/>
          <w:szCs w:val="22"/>
        </w:rPr>
        <w:t xml:space="preserve">a) a </w:t>
      </w:r>
      <w:proofErr w:type="spellStart"/>
      <w:r w:rsidRPr="00190C83">
        <w:rPr>
          <w:rFonts w:ascii="Times New Roman" w:hAnsi="Times New Roman"/>
          <w:b/>
          <w:i/>
          <w:iCs/>
          <w:color w:val="FF0000"/>
          <w:sz w:val="22"/>
          <w:szCs w:val="22"/>
        </w:rPr>
        <w:t>belarusz</w:t>
      </w:r>
      <w:proofErr w:type="spellEnd"/>
      <w:r w:rsidRPr="00190C83">
        <w:rPr>
          <w:rFonts w:ascii="Times New Roman" w:hAnsi="Times New Roman"/>
          <w:b/>
          <w:i/>
          <w:iCs/>
          <w:color w:val="FF0000"/>
          <w:sz w:val="22"/>
          <w:szCs w:val="22"/>
        </w:rPr>
        <w:t xml:space="preserve"> helyzetre és </w:t>
      </w:r>
      <w:proofErr w:type="spellStart"/>
      <w:r w:rsidRPr="00190C83">
        <w:rPr>
          <w:rFonts w:ascii="Times New Roman" w:hAnsi="Times New Roman"/>
          <w:b/>
          <w:i/>
          <w:iCs/>
          <w:color w:val="FF0000"/>
          <w:sz w:val="22"/>
          <w:szCs w:val="22"/>
        </w:rPr>
        <w:t>Belarusznak</w:t>
      </w:r>
      <w:proofErr w:type="spellEnd"/>
      <w:r w:rsidRPr="00190C83">
        <w:rPr>
          <w:rFonts w:ascii="Times New Roman" w:hAnsi="Times New Roman"/>
          <w:b/>
          <w:i/>
          <w:iCs/>
          <w:color w:val="FF0000"/>
          <w:sz w:val="22"/>
          <w:szCs w:val="22"/>
        </w:rPr>
        <w:t xml:space="preserve"> az Ukrajna elleni orosz agresszióban való részvételére tekintettel hozott korlátozó intézkedésekről szóló, 2006. május 18-i 765/2006/EK tanácsi rendelet 1j–1l. és 1u–1zb. cikkében és</w:t>
      </w:r>
    </w:p>
    <w:p w14:paraId="054A4B22" w14:textId="77777777" w:rsidR="008B0F81" w:rsidRPr="00190C83" w:rsidRDefault="008B0F81" w:rsidP="008B0F81">
      <w:pPr>
        <w:widowControl/>
        <w:autoSpaceDE/>
        <w:autoSpaceDN/>
        <w:adjustRightInd/>
        <w:spacing w:after="120"/>
        <w:jc w:val="both"/>
        <w:rPr>
          <w:rFonts w:ascii="Times New Roman" w:hAnsi="Times New Roman"/>
          <w:color w:val="FF0000"/>
          <w:sz w:val="22"/>
          <w:szCs w:val="22"/>
        </w:rPr>
      </w:pPr>
      <w:r w:rsidRPr="00190C83">
        <w:rPr>
          <w:rFonts w:ascii="Times New Roman" w:hAnsi="Times New Roman"/>
          <w:b/>
          <w:i/>
          <w:iCs/>
          <w:color w:val="FF0000"/>
          <w:sz w:val="22"/>
          <w:szCs w:val="22"/>
        </w:rPr>
        <w:t>b) az ukrajnai helyzetet destabilizáló orosz intézkedések miatt hozott korlátozó intézkedésekről szóló, 2014. július 31-i 833/2014/EU tanácsi rendelet 5–5i és 5l–5n. cikkében meghatározott intézkedés.</w:t>
      </w:r>
      <w:r w:rsidRPr="00190C83">
        <w:rPr>
          <w:rFonts w:ascii="Times New Roman" w:hAnsi="Times New Roman"/>
          <w:b/>
          <w:i/>
          <w:iCs/>
          <w:strike/>
          <w:color w:val="FF0000"/>
          <w:sz w:val="22"/>
          <w:szCs w:val="22"/>
        </w:rPr>
        <w:t xml:space="preserve"> </w:t>
      </w:r>
    </w:p>
    <w:p w14:paraId="0E311565" w14:textId="77777777" w:rsidR="008B0F81" w:rsidRPr="00190C83" w:rsidRDefault="008B0F81" w:rsidP="008B0F81">
      <w:pPr>
        <w:spacing w:after="120"/>
        <w:jc w:val="both"/>
        <w:rPr>
          <w:rFonts w:ascii="Times New Roman" w:hAnsi="Times New Roman"/>
          <w:color w:val="FF0000"/>
          <w:sz w:val="22"/>
          <w:szCs w:val="22"/>
        </w:rPr>
      </w:pPr>
      <w:r w:rsidRPr="00190C83">
        <w:rPr>
          <w:rFonts w:ascii="Times New Roman" w:hAnsi="Times New Roman"/>
          <w:b/>
          <w:bCs/>
          <w:i/>
          <w:iCs/>
          <w:color w:val="FF0000"/>
          <w:sz w:val="22"/>
          <w:szCs w:val="22"/>
        </w:rPr>
        <w:t>azonosító okmány</w:t>
      </w:r>
      <w:r w:rsidRPr="00190C83">
        <w:rPr>
          <w:rFonts w:ascii="Times New Roman" w:hAnsi="Times New Roman"/>
          <w:i/>
          <w:iCs/>
          <w:color w:val="FF0000"/>
          <w:sz w:val="22"/>
          <w:szCs w:val="22"/>
        </w:rPr>
        <w:t>:</w:t>
      </w:r>
      <w:r w:rsidRPr="00190C83">
        <w:rPr>
          <w:rFonts w:ascii="Times New Roman" w:hAnsi="Times New Roman"/>
          <w:color w:val="FF0000"/>
          <w:sz w:val="22"/>
          <w:szCs w:val="22"/>
        </w:rPr>
        <w:t xml:space="preserve"> magyar állampolgár esetében a személyazonosság igazolására alkalmas hatósági igazolvány; külföldi állampolgár esetében az úti okmány vagy a személyazonosító igazolvány;</w:t>
      </w:r>
    </w:p>
    <w:p w14:paraId="5C7B3BD7" w14:textId="0E83E6B8" w:rsidR="00BD4F57" w:rsidRPr="00190C83" w:rsidRDefault="00BD4F57" w:rsidP="00901065">
      <w:pPr>
        <w:widowControl/>
        <w:autoSpaceDE/>
        <w:autoSpaceDN/>
        <w:adjustRightInd/>
        <w:spacing w:after="100"/>
        <w:jc w:val="both"/>
        <w:rPr>
          <w:rFonts w:ascii="Times New Roman" w:hAnsi="Times New Roman"/>
          <w:sz w:val="22"/>
          <w:szCs w:val="22"/>
        </w:rPr>
      </w:pPr>
      <w:r w:rsidRPr="00190C83">
        <w:rPr>
          <w:rFonts w:ascii="Times New Roman" w:hAnsi="Times New Roman"/>
          <w:b/>
          <w:i/>
          <w:iCs/>
          <w:sz w:val="22"/>
          <w:szCs w:val="22"/>
        </w:rPr>
        <w:t>auditált elektronikus hírközlő eszköz:</w:t>
      </w:r>
      <w:r w:rsidRPr="00190C83">
        <w:rPr>
          <w:rFonts w:ascii="Times New Roman" w:hAnsi="Times New Roman"/>
          <w:sz w:val="22"/>
          <w:szCs w:val="22"/>
        </w:rPr>
        <w:t xml:space="preserve"> az ügyfél távoli, elektronikus adatátviteli csatornán történő átvilágítására, az ügyfél nyilatkozatainak megtételére, az ügyfél által tett nyilatkozat értelmezésére, biztonságos tárolására, a tárolt adatok visszakeresésére és ellenőrzésére alkalmas auditált elektronikus rendszer. </w:t>
      </w:r>
      <w:r w:rsidRPr="00190C83">
        <w:rPr>
          <w:rFonts w:ascii="Times New Roman" w:hAnsi="Times New Roman"/>
          <w:bCs/>
          <w:color w:val="000000"/>
          <w:sz w:val="22"/>
          <w:szCs w:val="22"/>
        </w:rPr>
        <w:t>Működtetésének minimum követelményeit, auditálásának módját, valamint az ilyen eszköz útján végzett ügyfél-átvilágítás végrehajtását a 2/2021 (II. 2) PM rendelet határozza meg</w:t>
      </w:r>
      <w:r w:rsidRPr="00190C83">
        <w:rPr>
          <w:rFonts w:ascii="Times New Roman" w:hAnsi="Times New Roman"/>
          <w:sz w:val="22"/>
          <w:szCs w:val="22"/>
        </w:rPr>
        <w:t>;</w:t>
      </w:r>
    </w:p>
    <w:p w14:paraId="7EB38FA0" w14:textId="6CB63CC1"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iCs/>
          <w:sz w:val="22"/>
          <w:szCs w:val="22"/>
        </w:rPr>
        <w:t>Egyesült Nemzetek Szervezete Biztonsági Tanácsának határozata:</w:t>
      </w:r>
      <w:r w:rsidRPr="00190C83">
        <w:rPr>
          <w:rFonts w:ascii="Times New Roman" w:hAnsi="Times New Roman"/>
          <w:sz w:val="22"/>
          <w:szCs w:val="22"/>
        </w:rPr>
        <w:t xml:space="preserve"> az 1956. évi I. törvénnyel kihirdetett Egyesült Nemzetek Szervezete Alapokmányának 25. cikkében meghatározott, az ENSZ BT által a nemzetközi béke és biztonság fenntartása érdekében elfogadott határozat;</w:t>
      </w:r>
    </w:p>
    <w:p w14:paraId="40FBA58C" w14:textId="0ABE1AB9" w:rsidR="00807600" w:rsidRPr="00190C83" w:rsidRDefault="00BE4B09" w:rsidP="00807600">
      <w:pPr>
        <w:pStyle w:val="BodyText21"/>
        <w:spacing w:after="100"/>
        <w:rPr>
          <w:sz w:val="22"/>
          <w:szCs w:val="22"/>
        </w:rPr>
      </w:pPr>
      <w:r w:rsidRPr="00190C83">
        <w:rPr>
          <w:b/>
          <w:i/>
          <w:sz w:val="22"/>
          <w:szCs w:val="22"/>
        </w:rPr>
        <w:t>e</w:t>
      </w:r>
      <w:r w:rsidR="00F56F33" w:rsidRPr="00190C83">
        <w:rPr>
          <w:b/>
          <w:i/>
          <w:sz w:val="22"/>
          <w:szCs w:val="22"/>
        </w:rPr>
        <w:t>ltérésjelzés</w:t>
      </w:r>
      <w:r w:rsidR="0032478E" w:rsidRPr="00190C83">
        <w:rPr>
          <w:b/>
          <w:i/>
          <w:sz w:val="22"/>
          <w:szCs w:val="22"/>
        </w:rPr>
        <w:t>:</w:t>
      </w:r>
      <w:r w:rsidR="00F56F33" w:rsidRPr="00190C83">
        <w:rPr>
          <w:sz w:val="22"/>
          <w:szCs w:val="22"/>
        </w:rPr>
        <w:t xml:space="preserve"> a tényleges tulajdonosi nyilvántartásban szereplő adatszolgáltatók, vagyis a Szolgáltató ügyfeleinek tényleges tulajdonosaira vonatkozó, a róluk nyilvántartott valamely adathoz kapcsolódó, és a jelzést tevő szerint olyan pontatlanságra reflektáló intézményesített jelzés, mely alapján mind a nyilvántartó hatóságnak, mind az adatszolgáltatónak kötelezettsége keletkezik.</w:t>
      </w:r>
    </w:p>
    <w:p w14:paraId="4999FC3D" w14:textId="6768F7E9" w:rsidR="00BD4F57" w:rsidRPr="00190C83" w:rsidRDefault="00BD4F57" w:rsidP="00807600">
      <w:pPr>
        <w:pStyle w:val="BodyText21"/>
        <w:spacing w:after="100"/>
        <w:rPr>
          <w:sz w:val="22"/>
          <w:szCs w:val="22"/>
        </w:rPr>
      </w:pPr>
      <w:r w:rsidRPr="00190C83">
        <w:rPr>
          <w:b/>
          <w:i/>
          <w:iCs/>
          <w:sz w:val="22"/>
          <w:szCs w:val="22"/>
        </w:rPr>
        <w:t>felügyeletet ellátó szerv:</w:t>
      </w:r>
      <w:r w:rsidRPr="00190C83">
        <w:rPr>
          <w:sz w:val="22"/>
          <w:szCs w:val="22"/>
        </w:rPr>
        <w:t xml:space="preserve"> Nemzeti Adó- és Vámhivatal Központi Irányítás Pénzmosás és Terrorizmusfinanszírozás Elleni Iroda;</w:t>
      </w:r>
    </w:p>
    <w:p w14:paraId="336E879A" w14:textId="77777777"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iCs/>
          <w:sz w:val="22"/>
          <w:szCs w:val="22"/>
        </w:rPr>
        <w:t>jogi személyiséggel nem rendelkező szervezet:</w:t>
      </w:r>
      <w:r w:rsidRPr="00190C83">
        <w:rPr>
          <w:rFonts w:ascii="Times New Roman" w:hAnsi="Times New Roman"/>
          <w:sz w:val="22"/>
          <w:szCs w:val="22"/>
        </w:rPr>
        <w:t xml:space="preserve"> nem jogi személy és nem természetes személy jogalany (egyéni cég);</w:t>
      </w:r>
    </w:p>
    <w:p w14:paraId="3254F7D0" w14:textId="77777777"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sz w:val="22"/>
          <w:szCs w:val="22"/>
        </w:rPr>
        <w:t>kiemelt közszereplő:</w:t>
      </w:r>
      <w:r w:rsidRPr="00190C83">
        <w:rPr>
          <w:rFonts w:ascii="Times New Roman" w:hAnsi="Times New Roman"/>
          <w:sz w:val="22"/>
          <w:szCs w:val="22"/>
        </w:rPr>
        <w:t xml:space="preserve"> az a természetes személy, aki fontos közfeladatot lát el, vagy az ügyfél-átvilágítási intézkedések elvégzését megelőzően legalább egy éven (ennél hosszabb időtartam is meghatározható a Szolgáltató által) belül fontos közfeladatot látott el, továbbá az ilyen személy közeli hozzátartozója, vagy akivel közismerten közeli kapcsolatban áll.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 4. § (2) bekezdése határozza meg a fontos közfeladatot ellátó személyek körét.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 4. § (3) bekezdése határozza meg a kiemelt közszereplő közeli hozzátartozójának fogalmát.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 4. § (4) bekezdése határozza meg a kiemelt közszereplővel közeli kapcsolatban álló személy fogalmát. (A Szabályzat 2. számú melléklet szerinti kiemelt közszereplői nyilatkozat tartalmazza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erre vonatkozó előírását.);</w:t>
      </w:r>
    </w:p>
    <w:p w14:paraId="7C218790" w14:textId="77777777" w:rsidR="00B32021" w:rsidRPr="00190C83" w:rsidRDefault="00B32021" w:rsidP="00B32021">
      <w:pPr>
        <w:spacing w:after="120"/>
        <w:jc w:val="both"/>
        <w:rPr>
          <w:rFonts w:ascii="Times New Roman" w:hAnsi="Times New Roman"/>
          <w:b/>
          <w:i/>
          <w:iCs/>
          <w:color w:val="FF0000"/>
          <w:sz w:val="22"/>
          <w:szCs w:val="22"/>
        </w:rPr>
      </w:pPr>
      <w:r w:rsidRPr="00190C83">
        <w:rPr>
          <w:rFonts w:ascii="Times New Roman" w:hAnsi="Times New Roman"/>
          <w:b/>
          <w:i/>
          <w:iCs/>
          <w:color w:val="FF0000"/>
          <w:sz w:val="22"/>
          <w:szCs w:val="22"/>
        </w:rPr>
        <w:t>kijelölt vezető (kockázatkezelésért felelős vezető; 2024.júlis 1-ig hatályos): az a természetes személy, aki a Szolgáltató vezetője által a Szabályzatban meghatározásra kerül az alábbi szempontok figyelembevételével:</w:t>
      </w:r>
    </w:p>
    <w:p w14:paraId="2D5A9088" w14:textId="77777777" w:rsidR="00B32021" w:rsidRPr="00190C83" w:rsidRDefault="00B32021" w:rsidP="00AB7EF7">
      <w:pPr>
        <w:numPr>
          <w:ilvl w:val="1"/>
          <w:numId w:val="38"/>
        </w:numPr>
        <w:spacing w:after="120"/>
        <w:ind w:left="426" w:hanging="284"/>
        <w:jc w:val="both"/>
        <w:rPr>
          <w:rFonts w:ascii="Times New Roman" w:hAnsi="Times New Roman"/>
          <w:color w:val="FF0000"/>
          <w:sz w:val="22"/>
          <w:szCs w:val="22"/>
          <w:lang w:val="x-none" w:eastAsia="x-none"/>
        </w:rPr>
      </w:pPr>
      <w:r w:rsidRPr="00190C83">
        <w:rPr>
          <w:rFonts w:ascii="Times New Roman" w:hAnsi="Times New Roman"/>
          <w:color w:val="FF0000"/>
          <w:sz w:val="22"/>
          <w:szCs w:val="22"/>
          <w:lang w:val="x-none" w:eastAsia="x-none"/>
        </w:rPr>
        <w:t xml:space="preserve">megfelelő ismeretekkel rendelkezik arra vonatkozóan, hogy a Szolgáltató milyen mértékben van </w:t>
      </w:r>
      <w:r w:rsidRPr="00190C83">
        <w:rPr>
          <w:rFonts w:ascii="Times New Roman" w:hAnsi="Times New Roman"/>
          <w:color w:val="FF0000"/>
          <w:sz w:val="22"/>
          <w:szCs w:val="22"/>
          <w:lang w:val="x-none" w:eastAsia="x-none"/>
        </w:rPr>
        <w:lastRenderedPageBreak/>
        <w:t>kitéve a pénzmosás és a terrorizmus-finanszírozás jelentette kockázatoknak, valamint</w:t>
      </w:r>
    </w:p>
    <w:p w14:paraId="06677692" w14:textId="77777777" w:rsidR="00B32021" w:rsidRPr="00190C83" w:rsidRDefault="00B32021" w:rsidP="00AB7EF7">
      <w:pPr>
        <w:numPr>
          <w:ilvl w:val="1"/>
          <w:numId w:val="38"/>
        </w:numPr>
        <w:spacing w:after="120"/>
        <w:ind w:left="426" w:hanging="284"/>
        <w:jc w:val="both"/>
        <w:rPr>
          <w:rFonts w:ascii="Times New Roman" w:hAnsi="Times New Roman"/>
          <w:color w:val="FF0000"/>
          <w:sz w:val="22"/>
          <w:szCs w:val="22"/>
          <w:lang w:val="x-none" w:eastAsia="x-none"/>
        </w:rPr>
      </w:pPr>
      <w:r w:rsidRPr="00190C83">
        <w:rPr>
          <w:rFonts w:ascii="Times New Roman" w:hAnsi="Times New Roman"/>
          <w:color w:val="FF0000"/>
          <w:sz w:val="22"/>
          <w:szCs w:val="22"/>
          <w:lang w:val="x-none" w:eastAsia="x-none"/>
        </w:rPr>
        <w:t>megfelelő vezetői hatáskörrel rendelkezik ahhoz, hogy a kockázati kitettséget befolyásoló döntéseket kezdeményezzen vagy hozzon.</w:t>
      </w:r>
    </w:p>
    <w:p w14:paraId="4A3C6541" w14:textId="77777777" w:rsidR="00B32021" w:rsidRPr="00190C83" w:rsidRDefault="00B32021" w:rsidP="00B32021">
      <w:pPr>
        <w:spacing w:after="120"/>
        <w:jc w:val="both"/>
        <w:rPr>
          <w:rFonts w:ascii="Times New Roman" w:hAnsi="Times New Roman"/>
          <w:bCs/>
          <w:i/>
          <w:iCs/>
          <w:color w:val="FF0000"/>
          <w:sz w:val="22"/>
          <w:szCs w:val="22"/>
        </w:rPr>
      </w:pPr>
      <w:r w:rsidRPr="00190C83">
        <w:rPr>
          <w:rFonts w:ascii="Times New Roman" w:hAnsi="Times New Roman"/>
          <w:b/>
          <w:bCs/>
          <w:i/>
          <w:iCs/>
          <w:color w:val="FF0000"/>
          <w:sz w:val="22"/>
          <w:szCs w:val="22"/>
        </w:rPr>
        <w:t xml:space="preserve">kijelölt felelős vezető: </w:t>
      </w:r>
      <w:r w:rsidRPr="00190C83">
        <w:rPr>
          <w:rFonts w:ascii="Times New Roman" w:hAnsi="Times New Roman"/>
          <w:bCs/>
          <w:i/>
          <w:iCs/>
          <w:color w:val="FF0000"/>
          <w:sz w:val="22"/>
          <w:szCs w:val="22"/>
        </w:rPr>
        <w:t>az irányítási funkciót betöltő testület azon tagja, illetve irányítási funkciót betöltő testület hiányában a szolgáltató azon felsővezetője, aki a szolgáltató 65. §-ban meghatározott belső szabályzatában került kijelölésre, és aki a pénzmosás és a terrorizmusfinanszírozás megelőzésével és megakadályozásával kapcsolatos követelmények és elvárások szolgáltató általi végrehajtásáért felel;</w:t>
      </w:r>
    </w:p>
    <w:p w14:paraId="0A053A85" w14:textId="77777777" w:rsidR="00B32021" w:rsidRPr="00190C83" w:rsidRDefault="00B32021" w:rsidP="00B32021">
      <w:pPr>
        <w:widowControl/>
        <w:autoSpaceDE/>
        <w:autoSpaceDN/>
        <w:adjustRightInd/>
        <w:spacing w:after="120"/>
        <w:jc w:val="both"/>
        <w:rPr>
          <w:rFonts w:ascii="Times New Roman" w:hAnsi="Times New Roman"/>
          <w:color w:val="FF0000"/>
          <w:sz w:val="22"/>
          <w:szCs w:val="22"/>
        </w:rPr>
      </w:pPr>
      <w:r w:rsidRPr="00190C83">
        <w:rPr>
          <w:rFonts w:ascii="Times New Roman" w:hAnsi="Times New Roman"/>
          <w:b/>
          <w:bCs/>
          <w:i/>
          <w:iCs/>
          <w:color w:val="FF0000"/>
          <w:sz w:val="22"/>
          <w:szCs w:val="22"/>
        </w:rPr>
        <w:t>megfelelési vezető:</w:t>
      </w:r>
      <w:r w:rsidRPr="00190C83">
        <w:rPr>
          <w:rFonts w:ascii="Times New Roman" w:hAnsi="Times New Roman"/>
          <w:color w:val="FF0000"/>
          <w:sz w:val="22"/>
          <w:szCs w:val="22"/>
        </w:rPr>
        <w:t xml:space="preserve"> a szervezet sajátosságaitól, különösen annak méretétől és a vezetői szintek számától függően – egy vagy több, a belső szabályzatában meghatározott vezető, aki az e törvényből eredő kötelezettségeknek a szolgáltató foglalkoztatottja általi végrehajtásáért felelősséggel tartozik.</w:t>
      </w:r>
    </w:p>
    <w:p w14:paraId="4AF176D5" w14:textId="74DF9FC8" w:rsidR="00BE4B09" w:rsidRPr="00190C83" w:rsidRDefault="00BD4F57" w:rsidP="00B32021">
      <w:pPr>
        <w:spacing w:after="100"/>
        <w:jc w:val="both"/>
        <w:rPr>
          <w:rFonts w:ascii="Times New Roman" w:hAnsi="Times New Roman"/>
          <w:sz w:val="22"/>
          <w:szCs w:val="22"/>
        </w:rPr>
      </w:pPr>
      <w:r w:rsidRPr="00190C83">
        <w:rPr>
          <w:rFonts w:ascii="Times New Roman" w:hAnsi="Times New Roman"/>
          <w:b/>
          <w:i/>
          <w:iCs/>
          <w:sz w:val="22"/>
          <w:szCs w:val="22"/>
        </w:rPr>
        <w:t>kockázatérzékenységi megközelítés:</w:t>
      </w:r>
      <w:r w:rsidRPr="00190C83">
        <w:rPr>
          <w:rFonts w:ascii="Times New Roman" w:hAnsi="Times New Roman"/>
          <w:sz w:val="22"/>
          <w:szCs w:val="22"/>
        </w:rPr>
        <w:t xml:space="preserve"> az üzleti kapcsolat</w:t>
      </w:r>
      <w:r w:rsidR="00D45D1B" w:rsidRPr="00190C83">
        <w:rPr>
          <w:rFonts w:ascii="Times New Roman" w:hAnsi="Times New Roman"/>
          <w:sz w:val="22"/>
          <w:szCs w:val="22"/>
        </w:rPr>
        <w:t xml:space="preserve"> </w:t>
      </w:r>
      <w:r w:rsidRPr="00190C83">
        <w:rPr>
          <w:rFonts w:ascii="Times New Roman" w:hAnsi="Times New Roman"/>
          <w:sz w:val="22"/>
          <w:szCs w:val="22"/>
        </w:rPr>
        <w:t>jellege és összege, valamint az ügyfél körülményei alapján a Szabályzatban a belső kockázatértékelés alapján rögzített, a pénzmosás és a terrorizmus finanszírozása megelőzésére és megakadályozására irányuló eljárás;</w:t>
      </w:r>
    </w:p>
    <w:p w14:paraId="079BE71E" w14:textId="0ED05C92"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sz w:val="22"/>
          <w:szCs w:val="22"/>
        </w:rPr>
        <w:t>kockázati szint:</w:t>
      </w:r>
      <w:r w:rsidRPr="00190C83">
        <w:rPr>
          <w:rFonts w:ascii="Times New Roman" w:hAnsi="Times New Roman"/>
          <w:sz w:val="22"/>
          <w:szCs w:val="22"/>
        </w:rPr>
        <w:t xml:space="preserve"> tartós üzleti kapcsolatok vonatkozásában az a besorolás, amely meghatározza, hogy az ügyfél vonatkozásában milyen terjedelmű ügyfél-átvilágítási intézkedéseket szükséges elvégezni;</w:t>
      </w:r>
    </w:p>
    <w:p w14:paraId="02FE0CE5" w14:textId="052D68F0"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sz w:val="22"/>
          <w:szCs w:val="22"/>
        </w:rPr>
        <w:t>külső ellenőrzési funkció:</w:t>
      </w:r>
      <w:r w:rsidRPr="00190C83">
        <w:rPr>
          <w:rFonts w:ascii="Times New Roman" w:hAnsi="Times New Roman"/>
          <w:sz w:val="22"/>
          <w:szCs w:val="22"/>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14:paraId="6741657F" w14:textId="508C507F"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sz w:val="22"/>
          <w:szCs w:val="22"/>
        </w:rPr>
        <w:t xml:space="preserve">megerősített eljárás: </w:t>
      </w:r>
      <w:r w:rsidRPr="00190C83">
        <w:rPr>
          <w:rFonts w:ascii="Times New Roman" w:hAnsi="Times New Roman"/>
          <w:sz w:val="22"/>
          <w:szCs w:val="22"/>
        </w:rPr>
        <w:t>az ügyfélben, az ügyfél tevékenységében, működési körülményeiben vagy a földrajzi kitettség</w:t>
      </w:r>
      <w:r w:rsidR="00D45D1B" w:rsidRPr="00190C83">
        <w:rPr>
          <w:rFonts w:ascii="Times New Roman" w:hAnsi="Times New Roman"/>
          <w:sz w:val="22"/>
          <w:szCs w:val="22"/>
        </w:rPr>
        <w:t>é</w:t>
      </w:r>
      <w:r w:rsidRPr="00190C83">
        <w:rPr>
          <w:rFonts w:ascii="Times New Roman" w:hAnsi="Times New Roman"/>
          <w:sz w:val="22"/>
          <w:szCs w:val="22"/>
        </w:rPr>
        <w:t>ben rejlő kockázat kezelésére szolgáló kockázat alapú intézkedések együttesét magába foglaló fokozott monitoring tevékenység;</w:t>
      </w:r>
    </w:p>
    <w:p w14:paraId="3715F462" w14:textId="77777777"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sz w:val="22"/>
          <w:szCs w:val="22"/>
        </w:rPr>
        <w:t xml:space="preserve">monitoring tevékenység: </w:t>
      </w:r>
      <w:r w:rsidRPr="00190C83">
        <w:rPr>
          <w:rFonts w:ascii="Times New Roman" w:hAnsi="Times New Roman"/>
          <w:sz w:val="22"/>
          <w:szCs w:val="22"/>
        </w:rPr>
        <w:t>az üzleti kapcsolatban lévő ügyfél folyamatos figyelemmel kísérése;</w:t>
      </w:r>
    </w:p>
    <w:p w14:paraId="604D122A" w14:textId="4B57BA9F"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iCs/>
          <w:sz w:val="22"/>
          <w:szCs w:val="22"/>
        </w:rPr>
        <w:t>nemzeti kockázatértékelés:</w:t>
      </w:r>
      <w:r w:rsidRPr="00190C83">
        <w:rPr>
          <w:rFonts w:ascii="Times New Roman" w:hAnsi="Times New Roman"/>
          <w:sz w:val="22"/>
          <w:szCs w:val="22"/>
        </w:rPr>
        <w:t xml:space="preserve"> 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14:paraId="1901AAAA" w14:textId="77777777" w:rsidR="00506E34" w:rsidRPr="00190C83" w:rsidRDefault="00506E34" w:rsidP="00506E34">
      <w:pPr>
        <w:spacing w:after="120"/>
        <w:jc w:val="both"/>
        <w:rPr>
          <w:rFonts w:ascii="Times New Roman" w:hAnsi="Times New Roman"/>
          <w:sz w:val="22"/>
          <w:szCs w:val="22"/>
        </w:rPr>
      </w:pPr>
      <w:r w:rsidRPr="00190C83">
        <w:rPr>
          <w:rFonts w:ascii="Times New Roman" w:eastAsiaTheme="minorHAnsi" w:hAnsi="Times New Roman"/>
          <w:b/>
          <w:i/>
          <w:sz w:val="22"/>
          <w:szCs w:val="22"/>
          <w:lang w:eastAsia="en-US"/>
        </w:rPr>
        <w:t>Offshore ország:</w:t>
      </w:r>
    </w:p>
    <w:p w14:paraId="6FFCF9A5" w14:textId="77777777" w:rsidR="00506E34" w:rsidRPr="00190C83" w:rsidRDefault="00506E34" w:rsidP="00506E34">
      <w:pPr>
        <w:widowControl/>
        <w:autoSpaceDE/>
        <w:autoSpaceDN/>
        <w:adjustRightInd/>
        <w:spacing w:after="120"/>
        <w:contextualSpacing/>
        <w:jc w:val="both"/>
        <w:rPr>
          <w:rFonts w:ascii="Times New Roman" w:eastAsiaTheme="minorHAnsi" w:hAnsi="Times New Roman"/>
          <w:sz w:val="22"/>
          <w:szCs w:val="22"/>
          <w:shd w:val="clear" w:color="auto" w:fill="FFFFFF"/>
        </w:rPr>
      </w:pPr>
      <w:r w:rsidRPr="00190C83">
        <w:rPr>
          <w:rFonts w:ascii="Times New Roman" w:hAnsi="Times New Roman"/>
          <w:b/>
          <w:iCs/>
          <w:sz w:val="22"/>
          <w:szCs w:val="22"/>
        </w:rPr>
        <w:t>a.)</w:t>
      </w:r>
      <w:r w:rsidRPr="00190C83">
        <w:rPr>
          <w:rFonts w:ascii="Times New Roman" w:hAnsi="Times New Roman"/>
          <w:sz w:val="22"/>
          <w:szCs w:val="22"/>
        </w:rPr>
        <w:t xml:space="preserve"> </w:t>
      </w:r>
      <w:r w:rsidRPr="00190C83">
        <w:rPr>
          <w:rFonts w:ascii="Times New Roman" w:hAnsi="Times New Roman"/>
          <w:b/>
          <w:i/>
          <w:sz w:val="22"/>
          <w:szCs w:val="22"/>
          <w:shd w:val="clear" w:color="auto" w:fill="FFFFFF"/>
        </w:rPr>
        <w:t>a</w:t>
      </w:r>
      <w:r w:rsidRPr="00190C83">
        <w:rPr>
          <w:rFonts w:ascii="Times New Roman" w:eastAsiaTheme="minorHAnsi" w:hAnsi="Times New Roman"/>
          <w:b/>
          <w:i/>
          <w:sz w:val="22"/>
          <w:szCs w:val="22"/>
          <w:shd w:val="clear" w:color="auto" w:fill="FFFFFF"/>
        </w:rPr>
        <w:t xml:space="preserve">dózási szempontból nem együttműködő országok és </w:t>
      </w:r>
      <w:r w:rsidRPr="00190C83">
        <w:rPr>
          <w:rFonts w:ascii="Times New Roman" w:hAnsi="Times New Roman"/>
          <w:b/>
          <w:i/>
          <w:sz w:val="22"/>
          <w:szCs w:val="22"/>
          <w:shd w:val="clear" w:color="auto" w:fill="FFFFFF"/>
        </w:rPr>
        <w:t>területek</w:t>
      </w:r>
      <w:r w:rsidRPr="00190C83">
        <w:rPr>
          <w:rFonts w:ascii="Times New Roman" w:hAnsi="Times New Roman"/>
          <w:sz w:val="22"/>
          <w:szCs w:val="22"/>
          <w:shd w:val="clear" w:color="auto" w:fill="FFFFFF"/>
        </w:rPr>
        <w:t xml:space="preserve">, amelyeknek az Európai Unió </w:t>
      </w:r>
      <w:r w:rsidRPr="00190C83">
        <w:rPr>
          <w:rFonts w:ascii="Times New Roman" w:eastAsiaTheme="minorHAnsi" w:hAnsi="Times New Roman"/>
          <w:sz w:val="22"/>
          <w:szCs w:val="22"/>
          <w:shd w:val="clear" w:color="auto" w:fill="FFFFFF"/>
        </w:rPr>
        <w:t>Tanács</w:t>
      </w:r>
      <w:r w:rsidRPr="00190C83">
        <w:rPr>
          <w:rFonts w:ascii="Times New Roman" w:hAnsi="Times New Roman"/>
          <w:sz w:val="22"/>
          <w:szCs w:val="22"/>
          <w:shd w:val="clear" w:color="auto" w:fill="FFFFFF"/>
        </w:rPr>
        <w:t>a</w:t>
      </w:r>
      <w:r w:rsidRPr="00190C83">
        <w:rPr>
          <w:rFonts w:ascii="Times New Roman" w:eastAsiaTheme="minorHAnsi" w:hAnsi="Times New Roman"/>
          <w:sz w:val="22"/>
          <w:szCs w:val="22"/>
          <w:shd w:val="clear" w:color="auto" w:fill="FFFFFF"/>
        </w:rPr>
        <w:t xml:space="preserve"> által </w:t>
      </w:r>
      <w:r w:rsidRPr="00190C83">
        <w:rPr>
          <w:rFonts w:ascii="Times New Roman" w:hAnsi="Times New Roman"/>
          <w:sz w:val="22"/>
          <w:szCs w:val="22"/>
          <w:shd w:val="clear" w:color="auto" w:fill="FFFFFF"/>
        </w:rPr>
        <w:t>közzétett jegyzékében foglalt listája az alábbi hivatkozáson érhető el:</w:t>
      </w:r>
    </w:p>
    <w:p w14:paraId="5702307E" w14:textId="77777777" w:rsidR="00506E34" w:rsidRPr="00190C83" w:rsidRDefault="00C31AFE" w:rsidP="00506E34">
      <w:pPr>
        <w:shd w:val="clear" w:color="auto" w:fill="FFFFFF"/>
        <w:spacing w:after="300"/>
        <w:rPr>
          <w:rFonts w:ascii="Times New Roman" w:hAnsi="Times New Roman"/>
          <w:sz w:val="22"/>
          <w:szCs w:val="22"/>
        </w:rPr>
      </w:pPr>
      <w:hyperlink r:id="rId8" w:anchor="countries" w:history="1">
        <w:r w:rsidR="00506E34" w:rsidRPr="00190C83">
          <w:rPr>
            <w:rStyle w:val="Hiperhivatkozs"/>
            <w:rFonts w:ascii="Times New Roman" w:hAnsi="Times New Roman"/>
            <w:color w:val="auto"/>
            <w:sz w:val="22"/>
            <w:szCs w:val="22"/>
          </w:rPr>
          <w:t>https://www.consilium.europa.eu/hu/policies/eu-list-of-non-cooperative-jurisdictions/#countries</w:t>
        </w:r>
      </w:hyperlink>
    </w:p>
    <w:p w14:paraId="17034449" w14:textId="0A0B2DDD" w:rsidR="002B1C1C" w:rsidRPr="00190C83" w:rsidRDefault="00506E34" w:rsidP="00506E34">
      <w:pPr>
        <w:spacing w:after="120"/>
        <w:jc w:val="both"/>
        <w:rPr>
          <w:rFonts w:ascii="Times New Roman" w:hAnsi="Times New Roman"/>
          <w:sz w:val="22"/>
          <w:szCs w:val="22"/>
        </w:rPr>
      </w:pPr>
      <w:r w:rsidRPr="00190C83">
        <w:rPr>
          <w:rFonts w:ascii="Times New Roman" w:eastAsiaTheme="minorHAnsi" w:hAnsi="Times New Roman"/>
          <w:b/>
          <w:i/>
          <w:sz w:val="22"/>
          <w:szCs w:val="22"/>
          <w:shd w:val="clear" w:color="auto" w:fill="FFFFFF"/>
          <w:lang w:eastAsia="en-US"/>
        </w:rPr>
        <w:t>b.) alacsony adókulcsú állam</w:t>
      </w:r>
      <w:r w:rsidRPr="00190C83">
        <w:rPr>
          <w:rFonts w:ascii="Times New Roman" w:eastAsiaTheme="minorHAnsi" w:hAnsi="Times New Roman"/>
          <w:b/>
          <w:sz w:val="22"/>
          <w:szCs w:val="22"/>
          <w:shd w:val="clear" w:color="auto" w:fill="FFFFFF"/>
          <w:lang w:eastAsia="en-US"/>
        </w:rPr>
        <w:t>:</w:t>
      </w:r>
      <w:r w:rsidRPr="00190C83">
        <w:rPr>
          <w:rFonts w:ascii="Times New Roman" w:eastAsiaTheme="minorHAnsi" w:hAnsi="Times New Roman"/>
          <w:sz w:val="22"/>
          <w:szCs w:val="22"/>
          <w:shd w:val="clear" w:color="auto" w:fill="FFFFFF"/>
          <w:lang w:eastAsia="en-US"/>
        </w:rPr>
        <w:t xml:space="preserve"> a személyi jövedelemadóról szóló 1995. évi CXVII. törvény 3. § 5. pontja alapján: az az állam, amelyben törvény nem ír elő a társasági adónak megfelelő adókötelezettséget vagy az előírt adómérték kevesebb, mint 9 százalék, kivéve, ha az állammal Magyarország egyezményt kötött a kettős adóztatás elkerülésére a jövedelem- és a vagyona</w:t>
      </w:r>
      <w:r w:rsidRPr="00190C83">
        <w:rPr>
          <w:rFonts w:ascii="Times New Roman" w:hAnsi="Times New Roman"/>
          <w:sz w:val="22"/>
          <w:szCs w:val="22"/>
          <w:shd w:val="clear" w:color="auto" w:fill="FFFFFF"/>
        </w:rPr>
        <w:t>dók területén</w:t>
      </w:r>
      <w:r w:rsidRPr="00190C83">
        <w:rPr>
          <w:rFonts w:ascii="Times New Roman" w:hAnsi="Times New Roman"/>
          <w:sz w:val="22"/>
          <w:szCs w:val="22"/>
        </w:rPr>
        <w:t>;</w:t>
      </w:r>
    </w:p>
    <w:p w14:paraId="07BEC8CD" w14:textId="77777777"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iCs/>
          <w:sz w:val="22"/>
          <w:szCs w:val="22"/>
        </w:rPr>
        <w:t>pénzeszköz forrásának igazolása:</w:t>
      </w:r>
      <w:r w:rsidRPr="00190C83">
        <w:rPr>
          <w:rFonts w:ascii="Times New Roman" w:hAnsi="Times New Roman"/>
          <w:sz w:val="22"/>
          <w:szCs w:val="22"/>
        </w:rPr>
        <w:t xml:space="preserve"> az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3D2A1765" w14:textId="77777777"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iCs/>
          <w:sz w:val="22"/>
          <w:szCs w:val="22"/>
        </w:rPr>
        <w:t>pénzmosás:</w:t>
      </w:r>
      <w:r w:rsidRPr="00190C83">
        <w:rPr>
          <w:rFonts w:ascii="Times New Roman" w:hAnsi="Times New Roman"/>
          <w:sz w:val="22"/>
          <w:szCs w:val="22"/>
        </w:rPr>
        <w:t xml:space="preserve"> a Büntető Törvénykönyvről szóló 2012. évi C. törvény (a továbbiakban: Btk.) 399–400. §-</w:t>
      </w:r>
      <w:proofErr w:type="spellStart"/>
      <w:r w:rsidRPr="00190C83">
        <w:rPr>
          <w:rFonts w:ascii="Times New Roman" w:hAnsi="Times New Roman"/>
          <w:sz w:val="22"/>
          <w:szCs w:val="22"/>
        </w:rPr>
        <w:t>ában</w:t>
      </w:r>
      <w:proofErr w:type="spellEnd"/>
      <w:r w:rsidRPr="00190C83">
        <w:rPr>
          <w:rFonts w:ascii="Times New Roman" w:hAnsi="Times New Roman"/>
          <w:sz w:val="22"/>
          <w:szCs w:val="22"/>
        </w:rPr>
        <w:t xml:space="preserve"> meghatározott elkövetési magatartások;</w:t>
      </w:r>
    </w:p>
    <w:p w14:paraId="12D05D01" w14:textId="77777777" w:rsidR="00BD4F57" w:rsidRPr="00190C83" w:rsidRDefault="00BD4F57" w:rsidP="00901065">
      <w:pPr>
        <w:widowControl/>
        <w:autoSpaceDE/>
        <w:autoSpaceDN/>
        <w:adjustRightInd/>
        <w:spacing w:after="100"/>
        <w:jc w:val="both"/>
        <w:rPr>
          <w:rFonts w:ascii="Times New Roman" w:hAnsi="Times New Roman"/>
          <w:sz w:val="22"/>
          <w:szCs w:val="22"/>
        </w:rPr>
      </w:pPr>
      <w:r w:rsidRPr="00190C83">
        <w:rPr>
          <w:rFonts w:ascii="Times New Roman" w:hAnsi="Times New Roman"/>
          <w:b/>
          <w:i/>
          <w:iCs/>
          <w:sz w:val="22"/>
          <w:szCs w:val="22"/>
        </w:rPr>
        <w:t>pénzügyi információs egységként működő hatóság:</w:t>
      </w:r>
      <w:r w:rsidRPr="00190C83">
        <w:rPr>
          <w:rFonts w:ascii="Times New Roman" w:hAnsi="Times New Roman"/>
          <w:sz w:val="22"/>
          <w:szCs w:val="22"/>
        </w:rPr>
        <w:t xml:space="preserve"> Nemzeti Adó- és Vámhivatal Központi Irányítás Pénzmosás és Terrorizmusfinanszírozás Elleni Iroda;</w:t>
      </w:r>
    </w:p>
    <w:p w14:paraId="5E8CA4A3" w14:textId="77777777" w:rsidR="00BD4F57" w:rsidRPr="00190C83" w:rsidRDefault="00BD4F57" w:rsidP="00901065">
      <w:pPr>
        <w:spacing w:after="100"/>
        <w:jc w:val="both"/>
        <w:rPr>
          <w:rFonts w:ascii="Times New Roman" w:hAnsi="Times New Roman"/>
          <w:b/>
          <w:i/>
          <w:sz w:val="22"/>
          <w:szCs w:val="22"/>
        </w:rPr>
      </w:pPr>
      <w:r w:rsidRPr="00190C83">
        <w:rPr>
          <w:rFonts w:ascii="Times New Roman" w:hAnsi="Times New Roman"/>
          <w:b/>
          <w:i/>
          <w:sz w:val="22"/>
          <w:szCs w:val="22"/>
        </w:rPr>
        <w:t xml:space="preserve">pénzügyi és vagyoni korlátozó intézkedés foganatosításáért felelős szerv: </w:t>
      </w:r>
      <w:r w:rsidRPr="00190C83">
        <w:rPr>
          <w:rFonts w:ascii="Times New Roman" w:hAnsi="Times New Roman"/>
          <w:sz w:val="22"/>
          <w:szCs w:val="22"/>
        </w:rPr>
        <w:t>Nemzeti Adó- és Vámhivatal Központi Irányítás Pénzmosás és Terrorizmusfinanszírozás Elleni Iroda;</w:t>
      </w:r>
    </w:p>
    <w:p w14:paraId="5494E0AC" w14:textId="77777777" w:rsidR="00BD4F57" w:rsidRPr="00190C83" w:rsidRDefault="00BD4F57" w:rsidP="00901065">
      <w:pPr>
        <w:spacing w:after="100"/>
        <w:jc w:val="both"/>
        <w:rPr>
          <w:rFonts w:ascii="Times New Roman" w:hAnsi="Times New Roman"/>
          <w:b/>
          <w:sz w:val="22"/>
          <w:szCs w:val="22"/>
        </w:rPr>
      </w:pPr>
      <w:r w:rsidRPr="00190C83">
        <w:rPr>
          <w:rFonts w:ascii="Times New Roman" w:hAnsi="Times New Roman"/>
          <w:b/>
          <w:i/>
          <w:iCs/>
          <w:sz w:val="22"/>
          <w:szCs w:val="22"/>
        </w:rPr>
        <w:t>pénzügyi és vagyoni korlátozó intézkedés:</w:t>
      </w:r>
    </w:p>
    <w:p w14:paraId="6E7C100E" w14:textId="5909336A" w:rsidR="00BD4F57" w:rsidRPr="00190C83" w:rsidRDefault="00BD4F57" w:rsidP="00AB7EF7">
      <w:pPr>
        <w:pStyle w:val="Listaszerbekezds"/>
        <w:numPr>
          <w:ilvl w:val="1"/>
          <w:numId w:val="39"/>
        </w:numPr>
        <w:spacing w:after="120"/>
        <w:ind w:left="426" w:hanging="284"/>
        <w:jc w:val="both"/>
        <w:rPr>
          <w:rFonts w:ascii="Times New Roman" w:hAnsi="Times New Roman"/>
          <w:sz w:val="22"/>
          <w:szCs w:val="22"/>
        </w:rPr>
      </w:pPr>
      <w:r w:rsidRPr="00190C83">
        <w:rPr>
          <w:rFonts w:ascii="Times New Roman" w:hAnsi="Times New Roman"/>
          <w:sz w:val="22"/>
          <w:szCs w:val="22"/>
        </w:rPr>
        <w:t>a pénzeszközök és gazdasági erőforrások uniós jogi aktus, illetve ENSZ BT határozat által elrendelt befagyasztása,</w:t>
      </w:r>
    </w:p>
    <w:p w14:paraId="2880E6AB" w14:textId="3AB04BE6" w:rsidR="00BD4F57" w:rsidRPr="00190C83" w:rsidRDefault="00BD4F57" w:rsidP="00AB7EF7">
      <w:pPr>
        <w:pStyle w:val="Listaszerbekezds"/>
        <w:numPr>
          <w:ilvl w:val="1"/>
          <w:numId w:val="39"/>
        </w:numPr>
        <w:spacing w:after="120"/>
        <w:ind w:left="426" w:hanging="284"/>
        <w:jc w:val="both"/>
        <w:rPr>
          <w:rFonts w:ascii="Times New Roman" w:hAnsi="Times New Roman"/>
          <w:sz w:val="22"/>
          <w:szCs w:val="22"/>
        </w:rPr>
      </w:pPr>
      <w:r w:rsidRPr="00190C83">
        <w:rPr>
          <w:rFonts w:ascii="Times New Roman" w:hAnsi="Times New Roman"/>
          <w:sz w:val="22"/>
          <w:szCs w:val="22"/>
        </w:rPr>
        <w:lastRenderedPageBreak/>
        <w:t>a pénzeszköz vagy gazdasági erőforrás rendelkezésre bocsátásának uniós jogi aktusban, illetve ENSZ BT határozatban rögzített tilalma; valamint</w:t>
      </w:r>
    </w:p>
    <w:p w14:paraId="375907E8" w14:textId="77777777" w:rsidR="0077392D" w:rsidRPr="00190C83" w:rsidRDefault="00BD4F57" w:rsidP="00AB7EF7">
      <w:pPr>
        <w:pStyle w:val="Listaszerbekezds"/>
        <w:widowControl/>
        <w:numPr>
          <w:ilvl w:val="1"/>
          <w:numId w:val="39"/>
        </w:numPr>
        <w:autoSpaceDE/>
        <w:autoSpaceDN/>
        <w:adjustRightInd/>
        <w:spacing w:after="120"/>
        <w:ind w:left="426" w:hanging="284"/>
        <w:jc w:val="both"/>
        <w:rPr>
          <w:rFonts w:ascii="Times New Roman" w:hAnsi="Times New Roman"/>
          <w:sz w:val="22"/>
          <w:szCs w:val="22"/>
        </w:rPr>
      </w:pPr>
      <w:r w:rsidRPr="00190C83">
        <w:rPr>
          <w:rFonts w:ascii="Times New Roman" w:hAnsi="Times New Roman"/>
          <w:sz w:val="22"/>
          <w:szCs w:val="22"/>
        </w:rPr>
        <w:t>uniós jogi aktusban, illetve az ENSZ BT határozatban meghatározott esetekben elrendelt pénzügyi tranzakciókat (pénzeszközök átutalását) érintő tilalom, illetve korlátozás, valamint a kapcsolódó engedélyezési eljárás;</w:t>
      </w:r>
    </w:p>
    <w:p w14:paraId="40B182F3" w14:textId="5B6B1D89" w:rsidR="00EC23C5" w:rsidRPr="00190C83" w:rsidRDefault="00BD4F57" w:rsidP="0077392D">
      <w:pPr>
        <w:widowControl/>
        <w:autoSpaceDE/>
        <w:autoSpaceDN/>
        <w:adjustRightInd/>
        <w:spacing w:after="120"/>
        <w:ind w:left="142"/>
        <w:jc w:val="both"/>
        <w:rPr>
          <w:rFonts w:ascii="Times New Roman" w:hAnsi="Times New Roman"/>
          <w:sz w:val="22"/>
          <w:szCs w:val="22"/>
        </w:rPr>
      </w:pPr>
      <w:r w:rsidRPr="00190C83">
        <w:rPr>
          <w:rFonts w:ascii="Times New Roman" w:hAnsi="Times New Roman"/>
          <w:b/>
          <w:i/>
          <w:iCs/>
          <w:sz w:val="22"/>
          <w:szCs w:val="22"/>
        </w:rPr>
        <w:t>pénzügyi és vagyoni korlátozó intézkedés alanya:</w:t>
      </w:r>
      <w:r w:rsidRPr="00190C83">
        <w:rPr>
          <w:rFonts w:ascii="Times New Roman" w:hAnsi="Times New Roman"/>
          <w:sz w:val="22"/>
          <w:szCs w:val="22"/>
        </w:rPr>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2382A31A" w14:textId="77777777" w:rsidR="00BD4F57" w:rsidRPr="00190C83" w:rsidRDefault="00BD4F57" w:rsidP="00901065">
      <w:pPr>
        <w:widowControl/>
        <w:autoSpaceDE/>
        <w:autoSpaceDN/>
        <w:adjustRightInd/>
        <w:spacing w:after="100"/>
        <w:jc w:val="both"/>
        <w:rPr>
          <w:rFonts w:ascii="Times New Roman" w:hAnsi="Times New Roman"/>
          <w:sz w:val="22"/>
          <w:szCs w:val="22"/>
        </w:rPr>
      </w:pPr>
      <w:proofErr w:type="spellStart"/>
      <w:r w:rsidRPr="00190C83">
        <w:rPr>
          <w:rFonts w:ascii="Times New Roman" w:hAnsi="Times New Roman"/>
          <w:b/>
          <w:i/>
          <w:iCs/>
          <w:sz w:val="22"/>
          <w:szCs w:val="22"/>
        </w:rPr>
        <w:t>proliferáció</w:t>
      </w:r>
      <w:proofErr w:type="spellEnd"/>
      <w:r w:rsidRPr="00190C83">
        <w:rPr>
          <w:rFonts w:ascii="Times New Roman" w:hAnsi="Times New Roman"/>
          <w:b/>
          <w:i/>
          <w:iCs/>
          <w:sz w:val="22"/>
          <w:szCs w:val="22"/>
        </w:rPr>
        <w:t>-finanszírozás:</w:t>
      </w:r>
      <w:r w:rsidRPr="00190C83">
        <w:rPr>
          <w:rFonts w:ascii="Times New Roman" w:hAnsi="Times New Roman"/>
          <w:sz w:val="22"/>
          <w:szCs w:val="22"/>
        </w:rPr>
        <w:t xml:space="preserve"> uniós jogi aktusban, illetve az ENSZ BT határozatában rögzített tömegpusztító fegyverek elterjedésének pénzügyi támogatása;</w:t>
      </w:r>
    </w:p>
    <w:p w14:paraId="65B7D7F0" w14:textId="439316C6" w:rsidR="00BD4F57" w:rsidRPr="00190C83" w:rsidRDefault="00BD4F57" w:rsidP="00901065">
      <w:pPr>
        <w:widowControl/>
        <w:autoSpaceDE/>
        <w:autoSpaceDN/>
        <w:adjustRightInd/>
        <w:spacing w:after="100"/>
        <w:jc w:val="both"/>
        <w:rPr>
          <w:rFonts w:ascii="Times New Roman" w:hAnsi="Times New Roman"/>
          <w:sz w:val="22"/>
          <w:szCs w:val="22"/>
        </w:rPr>
      </w:pPr>
      <w:r w:rsidRPr="00190C83">
        <w:rPr>
          <w:rFonts w:ascii="Times New Roman" w:hAnsi="Times New Roman"/>
          <w:b/>
          <w:i/>
          <w:iCs/>
          <w:sz w:val="22"/>
          <w:szCs w:val="22"/>
        </w:rPr>
        <w:t>stratégiai hiányosságokkal rendelkező, kiemelt kockázatot jelentő harmadik ország:</w:t>
      </w:r>
      <w:r w:rsidRPr="00190C83">
        <w:rPr>
          <w:rFonts w:ascii="Times New Roman" w:hAnsi="Times New Roman"/>
          <w:sz w:val="22"/>
          <w:szCs w:val="22"/>
        </w:rPr>
        <w:t xml:space="preserve"> az EU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p>
    <w:p w14:paraId="63F7DA4C" w14:textId="77777777" w:rsidR="003E1428" w:rsidRPr="00190C83" w:rsidRDefault="003E1428" w:rsidP="003E1428">
      <w:pPr>
        <w:widowControl/>
        <w:autoSpaceDE/>
        <w:autoSpaceDN/>
        <w:adjustRightInd/>
        <w:spacing w:after="100"/>
        <w:jc w:val="both"/>
        <w:rPr>
          <w:rFonts w:ascii="Times New Roman" w:hAnsi="Times New Roman"/>
          <w:b/>
          <w:sz w:val="22"/>
          <w:szCs w:val="22"/>
        </w:rPr>
      </w:pPr>
      <w:r w:rsidRPr="00190C83">
        <w:rPr>
          <w:rFonts w:ascii="Times New Roman" w:hAnsi="Times New Roman"/>
          <w:b/>
          <w:sz w:val="22"/>
          <w:szCs w:val="22"/>
        </w:rPr>
        <w:t xml:space="preserve">A stratégiai hiányosságokkal rendelkező, kiemelt kockázatot jelentő harmadik országok aktuális, illetve korábbi időszakokra vonatkozó listája a következő hivatkozáson érhető el: </w:t>
      </w:r>
    </w:p>
    <w:p w14:paraId="367E74FE" w14:textId="77777777" w:rsidR="003E1428" w:rsidRPr="00190C83" w:rsidRDefault="00C31AFE" w:rsidP="003E1428">
      <w:pPr>
        <w:widowControl/>
        <w:autoSpaceDE/>
        <w:autoSpaceDN/>
        <w:adjustRightInd/>
        <w:spacing w:after="100"/>
        <w:jc w:val="both"/>
        <w:rPr>
          <w:rFonts w:ascii="Times New Roman" w:hAnsi="Times New Roman"/>
          <w:sz w:val="22"/>
          <w:szCs w:val="22"/>
        </w:rPr>
      </w:pPr>
      <w:hyperlink r:id="rId9" w:history="1">
        <w:r w:rsidR="003E1428" w:rsidRPr="00190C83">
          <w:rPr>
            <w:rStyle w:val="Hiperhivatkozs"/>
            <w:rFonts w:ascii="Times New Roman" w:hAnsi="Times New Roman"/>
            <w:sz w:val="22"/>
            <w:szCs w:val="22"/>
          </w:rPr>
          <w:t>https://eur-lex.europa.eu/legal-content/HU/TXT/?uri=CELEX%3A02016R1675-20220313&amp;qid=1654077645736</w:t>
        </w:r>
      </w:hyperlink>
    </w:p>
    <w:p w14:paraId="58E3F491" w14:textId="77777777" w:rsidR="00BD4F57" w:rsidRPr="00190C83" w:rsidRDefault="00BD4F57" w:rsidP="00901065">
      <w:pPr>
        <w:widowControl/>
        <w:autoSpaceDE/>
        <w:autoSpaceDN/>
        <w:adjustRightInd/>
        <w:spacing w:after="100"/>
        <w:jc w:val="both"/>
        <w:rPr>
          <w:rFonts w:ascii="Times New Roman" w:hAnsi="Times New Roman"/>
          <w:sz w:val="22"/>
          <w:szCs w:val="22"/>
        </w:rPr>
      </w:pPr>
      <w:r w:rsidRPr="00190C83">
        <w:rPr>
          <w:rFonts w:ascii="Times New Roman" w:hAnsi="Times New Roman"/>
          <w:b/>
          <w:i/>
          <w:iCs/>
          <w:sz w:val="22"/>
          <w:szCs w:val="22"/>
        </w:rPr>
        <w:t>személyazonosság igazolására alkalmas hatósági igazolvány:</w:t>
      </w:r>
      <w:r w:rsidRPr="00190C83">
        <w:rPr>
          <w:rFonts w:ascii="Times New Roman" w:hAnsi="Times New Roman"/>
          <w:sz w:val="22"/>
          <w:szCs w:val="22"/>
        </w:rPr>
        <w:t xml:space="preserve"> érvényes személyazonosító igazolvány, útlevél, valamint kártya formátumú vezetői engedély;</w:t>
      </w:r>
    </w:p>
    <w:p w14:paraId="3C2A4B79" w14:textId="77777777" w:rsidR="00BD4F57" w:rsidRPr="00190C83" w:rsidRDefault="00BD4F57" w:rsidP="00901065">
      <w:pPr>
        <w:spacing w:after="100"/>
        <w:jc w:val="both"/>
        <w:rPr>
          <w:rFonts w:ascii="Times New Roman" w:hAnsi="Times New Roman"/>
          <w:sz w:val="22"/>
          <w:szCs w:val="22"/>
        </w:rPr>
      </w:pPr>
      <w:r w:rsidRPr="00190C83">
        <w:rPr>
          <w:rFonts w:ascii="Times New Roman" w:hAnsi="Times New Roman"/>
          <w:b/>
          <w:i/>
          <w:iCs/>
          <w:sz w:val="22"/>
          <w:szCs w:val="22"/>
        </w:rPr>
        <w:t>személyazonosság igazoló ellenőrzése:</w:t>
      </w:r>
      <w:r w:rsidRPr="00190C83">
        <w:rPr>
          <w:rFonts w:ascii="Times New Roman" w:hAnsi="Times New Roman"/>
          <w:sz w:val="22"/>
          <w:szCs w:val="22"/>
        </w:rPr>
        <w:t xml:space="preserve"> az ügyfél, a meghatalmazott, a rendelkezésre jogosult, továbbá a képviselő személyazonosságának és a tényleges tulajdonos(ok) személyazonosságának Szabályzatban leírtak szerinti ellenőrzése;</w:t>
      </w:r>
    </w:p>
    <w:p w14:paraId="06E34CA1" w14:textId="34433D1D" w:rsidR="00F060A0" w:rsidRPr="00190C83" w:rsidRDefault="00BD4F57" w:rsidP="00901065">
      <w:pPr>
        <w:spacing w:after="100"/>
        <w:jc w:val="both"/>
        <w:rPr>
          <w:rFonts w:ascii="Times New Roman" w:hAnsi="Times New Roman"/>
          <w:sz w:val="22"/>
          <w:szCs w:val="22"/>
        </w:rPr>
      </w:pPr>
      <w:r w:rsidRPr="00190C83">
        <w:rPr>
          <w:rFonts w:ascii="Times New Roman" w:hAnsi="Times New Roman"/>
          <w:b/>
          <w:i/>
          <w:iCs/>
          <w:sz w:val="22"/>
          <w:szCs w:val="22"/>
        </w:rPr>
        <w:t>szolgáltató vezetője:</w:t>
      </w:r>
      <w:r w:rsidRPr="00190C83">
        <w:rPr>
          <w:rFonts w:ascii="Times New Roman" w:hAnsi="Times New Roman"/>
          <w:sz w:val="22"/>
          <w:szCs w:val="22"/>
        </w:rPr>
        <w:t xml:space="preserve"> az a természetes személy, aki a jogi személy, vagy jogi személyiséggel nem rendelkező szervezet szolgáltató képviseletére, nevében döntési jogkör gyakorlására, vagy az ezen szolgáltatón belüli irányítási jogkör gyakorlására jogosult;</w:t>
      </w:r>
    </w:p>
    <w:p w14:paraId="7A6582E8" w14:textId="77777777" w:rsidR="000D5585" w:rsidRPr="00190C83" w:rsidRDefault="000D5585" w:rsidP="000D5585">
      <w:pPr>
        <w:jc w:val="both"/>
        <w:rPr>
          <w:rFonts w:ascii="Times New Roman" w:hAnsi="Times New Roman"/>
          <w:color w:val="FF0000"/>
          <w:sz w:val="22"/>
          <w:szCs w:val="22"/>
        </w:rPr>
      </w:pPr>
      <w:r w:rsidRPr="00190C83">
        <w:rPr>
          <w:rFonts w:ascii="Times New Roman" w:hAnsi="Times New Roman"/>
          <w:b/>
          <w:bCs/>
          <w:i/>
          <w:iCs/>
          <w:color w:val="FF0000"/>
          <w:sz w:val="22"/>
          <w:szCs w:val="22"/>
        </w:rPr>
        <w:t>tartós üzleti egység</w:t>
      </w:r>
      <w:r w:rsidRPr="00190C83">
        <w:rPr>
          <w:rFonts w:ascii="Times New Roman" w:hAnsi="Times New Roman"/>
          <w:i/>
          <w:iCs/>
          <w:color w:val="FF0000"/>
          <w:sz w:val="22"/>
          <w:szCs w:val="22"/>
        </w:rPr>
        <w:t>:</w:t>
      </w:r>
    </w:p>
    <w:p w14:paraId="235BF20C" w14:textId="77777777" w:rsidR="000D5585" w:rsidRPr="00190C83" w:rsidRDefault="000D5585" w:rsidP="000D5585">
      <w:pPr>
        <w:jc w:val="both"/>
        <w:rPr>
          <w:rFonts w:ascii="Times New Roman" w:hAnsi="Times New Roman"/>
          <w:color w:val="FF0000"/>
          <w:sz w:val="22"/>
          <w:szCs w:val="22"/>
        </w:rPr>
      </w:pPr>
      <w:r w:rsidRPr="00190C83">
        <w:rPr>
          <w:rFonts w:ascii="Times New Roman" w:hAnsi="Times New Roman"/>
          <w:color w:val="FF0000"/>
          <w:sz w:val="22"/>
          <w:szCs w:val="22"/>
        </w:rPr>
        <w:t xml:space="preserve">a) a cégnyilvánosságról, a bírósági cégeljárásról és a végelszámolásról szóló </w:t>
      </w:r>
      <w:hyperlink r:id="rId10" w:history="1">
        <w:r w:rsidRPr="00190C83">
          <w:rPr>
            <w:rFonts w:ascii="Times New Roman" w:hAnsi="Times New Roman"/>
            <w:color w:val="FF0000"/>
            <w:sz w:val="22"/>
            <w:szCs w:val="22"/>
            <w:u w:val="single"/>
          </w:rPr>
          <w:t>2006. évi V. törvény</w:t>
        </w:r>
      </w:hyperlink>
      <w:r w:rsidRPr="00190C83">
        <w:rPr>
          <w:rFonts w:ascii="Times New Roman" w:hAnsi="Times New Roman"/>
          <w:color w:val="FF0000"/>
          <w:sz w:val="22"/>
          <w:szCs w:val="22"/>
        </w:rPr>
        <w:t xml:space="preserve"> szerinti telephely, továbbá minden egyéb olyan tartós, önállósult üzleti (üzemi) letelepedéssel járó hely, amely a szolgáltató székhelyétől eltérő helyen található,</w:t>
      </w:r>
    </w:p>
    <w:p w14:paraId="19618244" w14:textId="77777777" w:rsidR="000D5585" w:rsidRPr="00190C83" w:rsidRDefault="000D5585" w:rsidP="000D5585">
      <w:pPr>
        <w:spacing w:after="100"/>
        <w:jc w:val="both"/>
        <w:rPr>
          <w:rFonts w:ascii="Times New Roman" w:hAnsi="Times New Roman"/>
          <w:color w:val="FF0000"/>
          <w:sz w:val="22"/>
          <w:szCs w:val="22"/>
        </w:rPr>
      </w:pPr>
      <w:r w:rsidRPr="00190C83">
        <w:rPr>
          <w:rFonts w:ascii="Times New Roman" w:hAnsi="Times New Roman"/>
          <w:color w:val="FF0000"/>
          <w:sz w:val="22"/>
          <w:szCs w:val="22"/>
        </w:rPr>
        <w:t>b) a külföldi székhelyű szolgáltató, ha az a határon átnyúló szolgáltatását egy jogilag különálló szervezet, közvetítő igénybevételével nyújtja;</w:t>
      </w:r>
    </w:p>
    <w:p w14:paraId="3C57846E" w14:textId="1126D947" w:rsidR="0032478E" w:rsidRPr="00190C83" w:rsidRDefault="00BD4F57" w:rsidP="000D5585">
      <w:pPr>
        <w:spacing w:after="120"/>
        <w:jc w:val="both"/>
        <w:rPr>
          <w:rFonts w:ascii="Times New Roman" w:hAnsi="Times New Roman"/>
          <w:sz w:val="22"/>
          <w:szCs w:val="22"/>
        </w:rPr>
      </w:pPr>
      <w:r w:rsidRPr="00190C83">
        <w:rPr>
          <w:rFonts w:ascii="Times New Roman" w:hAnsi="Times New Roman"/>
          <w:b/>
          <w:i/>
          <w:sz w:val="22"/>
          <w:szCs w:val="22"/>
        </w:rPr>
        <w:t>terrorizmus finanszírozása:</w:t>
      </w:r>
      <w:r w:rsidRPr="00190C83">
        <w:rPr>
          <w:rFonts w:ascii="Times New Roman" w:hAnsi="Times New Roman"/>
          <w:i/>
          <w:sz w:val="22"/>
          <w:szCs w:val="22"/>
        </w:rPr>
        <w:t xml:space="preserve"> </w:t>
      </w:r>
      <w:r w:rsidRPr="00190C83">
        <w:rPr>
          <w:rFonts w:ascii="Times New Roman" w:hAnsi="Times New Roman"/>
          <w:sz w:val="22"/>
          <w:szCs w:val="22"/>
        </w:rPr>
        <w:t>az 1978. évi IV. törvény 261. § (1) és (2) bekezdése szerinti bűncselekmény elkövetéséhez szükséges anyagi eszköz szolgáltatása vagy gyűjtése, illetve a Btk. 318. §-</w:t>
      </w:r>
      <w:proofErr w:type="spellStart"/>
      <w:r w:rsidRPr="00190C83">
        <w:rPr>
          <w:rFonts w:ascii="Times New Roman" w:hAnsi="Times New Roman"/>
          <w:sz w:val="22"/>
          <w:szCs w:val="22"/>
        </w:rPr>
        <w:t>ában</w:t>
      </w:r>
      <w:proofErr w:type="spellEnd"/>
      <w:r w:rsidRPr="00190C83">
        <w:rPr>
          <w:rFonts w:ascii="Times New Roman" w:hAnsi="Times New Roman"/>
          <w:sz w:val="22"/>
          <w:szCs w:val="22"/>
        </w:rPr>
        <w:t xml:space="preserve"> meghatározott elkövetési magatartások;</w:t>
      </w:r>
    </w:p>
    <w:p w14:paraId="0F9C3BCC" w14:textId="7A9C215A" w:rsidR="00D844CD" w:rsidRPr="00190C83" w:rsidRDefault="00D844CD" w:rsidP="0077392D">
      <w:pPr>
        <w:widowControl/>
        <w:autoSpaceDE/>
        <w:autoSpaceDN/>
        <w:adjustRightInd/>
        <w:rPr>
          <w:rFonts w:ascii="Times New Roman" w:hAnsi="Times New Roman"/>
          <w:b/>
          <w:i/>
          <w:iCs/>
          <w:sz w:val="22"/>
          <w:szCs w:val="22"/>
        </w:rPr>
      </w:pPr>
      <w:r w:rsidRPr="00190C83">
        <w:rPr>
          <w:rFonts w:ascii="Times New Roman" w:hAnsi="Times New Roman"/>
          <w:b/>
          <w:i/>
          <w:iCs/>
          <w:sz w:val="22"/>
          <w:szCs w:val="22"/>
        </w:rPr>
        <w:t>tényleges tulajdonos:</w:t>
      </w:r>
    </w:p>
    <w:p w14:paraId="0C3503B9" w14:textId="140628DE" w:rsidR="00D844CD" w:rsidRPr="00190C83" w:rsidRDefault="00D844CD" w:rsidP="00AB7EF7">
      <w:pPr>
        <w:pStyle w:val="Listaszerbekezds"/>
        <w:numPr>
          <w:ilvl w:val="2"/>
          <w:numId w:val="47"/>
        </w:numPr>
        <w:spacing w:after="100"/>
        <w:ind w:left="426" w:hanging="284"/>
        <w:jc w:val="both"/>
        <w:rPr>
          <w:rFonts w:ascii="Times New Roman" w:hAnsi="Times New Roman"/>
          <w:iCs/>
          <w:sz w:val="22"/>
          <w:szCs w:val="22"/>
        </w:rPr>
      </w:pPr>
      <w:r w:rsidRPr="00190C83">
        <w:rPr>
          <w:rFonts w:ascii="Times New Roman" w:hAnsi="Times New Roman"/>
          <w:b/>
          <w:iCs/>
          <w:sz w:val="22"/>
          <w:szCs w:val="22"/>
        </w:rPr>
        <w:t>az a természetes személy</w:t>
      </w:r>
      <w:r w:rsidRPr="00190C83">
        <w:rPr>
          <w:rFonts w:ascii="Times New Roman" w:hAnsi="Times New Roman"/>
          <w:iCs/>
          <w:sz w:val="22"/>
          <w:szCs w:val="22"/>
        </w:rPr>
        <w:t>,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CE8B6F0" w14:textId="2BF8257B" w:rsidR="009F4F6B" w:rsidRPr="00190C83" w:rsidRDefault="00D844CD" w:rsidP="00AB7EF7">
      <w:pPr>
        <w:pStyle w:val="Listaszerbekezds"/>
        <w:numPr>
          <w:ilvl w:val="2"/>
          <w:numId w:val="47"/>
        </w:numPr>
        <w:spacing w:after="100"/>
        <w:ind w:left="426" w:hanging="284"/>
        <w:jc w:val="both"/>
        <w:rPr>
          <w:rFonts w:ascii="Times New Roman" w:hAnsi="Times New Roman"/>
          <w:iCs/>
          <w:sz w:val="22"/>
          <w:szCs w:val="22"/>
        </w:rPr>
      </w:pPr>
      <w:r w:rsidRPr="00190C83">
        <w:rPr>
          <w:rFonts w:ascii="Times New Roman" w:hAnsi="Times New Roman"/>
          <w:iCs/>
          <w:sz w:val="22"/>
          <w:szCs w:val="22"/>
        </w:rPr>
        <w:t xml:space="preserve">az a természetes személy, aki jogi személyben vagy jogi személyiséggel nem rendelkező szervezetben - a Ptk. 8:2. § (2) bekezdésében meghatározott - </w:t>
      </w:r>
      <w:r w:rsidRPr="00190C83">
        <w:rPr>
          <w:rFonts w:ascii="Times New Roman" w:hAnsi="Times New Roman"/>
          <w:b/>
          <w:iCs/>
          <w:sz w:val="22"/>
          <w:szCs w:val="22"/>
        </w:rPr>
        <w:t>meghatározó befolyással</w:t>
      </w:r>
      <w:r w:rsidRPr="00190C83">
        <w:rPr>
          <w:rFonts w:ascii="Times New Roman" w:hAnsi="Times New Roman"/>
          <w:iCs/>
          <w:sz w:val="22"/>
          <w:szCs w:val="22"/>
        </w:rPr>
        <w:t xml:space="preserve"> rendelkezik,</w:t>
      </w:r>
    </w:p>
    <w:p w14:paraId="56E765A6" w14:textId="63ACF948" w:rsidR="00D844CD" w:rsidRPr="00190C83" w:rsidRDefault="00D844CD" w:rsidP="00AB7EF7">
      <w:pPr>
        <w:pStyle w:val="Listaszerbekezds"/>
        <w:numPr>
          <w:ilvl w:val="2"/>
          <w:numId w:val="47"/>
        </w:numPr>
        <w:spacing w:after="100"/>
        <w:ind w:left="426" w:hanging="284"/>
        <w:jc w:val="both"/>
        <w:rPr>
          <w:rFonts w:ascii="Times New Roman" w:hAnsi="Times New Roman"/>
          <w:iCs/>
          <w:sz w:val="22"/>
          <w:szCs w:val="22"/>
        </w:rPr>
      </w:pPr>
      <w:r w:rsidRPr="00190C83">
        <w:rPr>
          <w:rFonts w:ascii="Times New Roman" w:hAnsi="Times New Roman"/>
          <w:iCs/>
          <w:sz w:val="22"/>
          <w:szCs w:val="22"/>
        </w:rPr>
        <w:t>az a természetes személy, akinek megbízásából valamely ügyletet végrehajtanak, vagy aki egyéb módon tényleges irányítást, ellenőrzést gyakorol a természetes személy ügyfél tevékenysége felett,</w:t>
      </w:r>
    </w:p>
    <w:p w14:paraId="0084FAE1" w14:textId="59FBD713" w:rsidR="00D844CD" w:rsidRPr="00190C83" w:rsidRDefault="00D844CD" w:rsidP="00901065">
      <w:pPr>
        <w:spacing w:after="100"/>
        <w:ind w:left="426" w:hanging="284"/>
        <w:jc w:val="both"/>
        <w:rPr>
          <w:rFonts w:ascii="Times New Roman" w:hAnsi="Times New Roman"/>
          <w:iCs/>
          <w:sz w:val="22"/>
          <w:szCs w:val="22"/>
        </w:rPr>
      </w:pPr>
      <w:r w:rsidRPr="00190C83">
        <w:rPr>
          <w:rFonts w:ascii="Times New Roman" w:hAnsi="Times New Roman"/>
          <w:iCs/>
          <w:sz w:val="22"/>
          <w:szCs w:val="22"/>
        </w:rPr>
        <w:lastRenderedPageBreak/>
        <w:t xml:space="preserve">d) </w:t>
      </w:r>
      <w:r w:rsidRPr="00190C83">
        <w:rPr>
          <w:rFonts w:ascii="Times New Roman" w:hAnsi="Times New Roman"/>
          <w:b/>
          <w:iCs/>
          <w:sz w:val="22"/>
          <w:szCs w:val="22"/>
        </w:rPr>
        <w:t xml:space="preserve">alapítványok esetében az </w:t>
      </w:r>
      <w:r w:rsidRPr="00190C83">
        <w:rPr>
          <w:rFonts w:ascii="Times New Roman" w:hAnsi="Times New Roman"/>
          <w:iCs/>
          <w:sz w:val="22"/>
          <w:szCs w:val="22"/>
        </w:rPr>
        <w:t>a természetes személy,</w:t>
      </w:r>
    </w:p>
    <w:p w14:paraId="7BFEBF6E" w14:textId="4932AF76" w:rsidR="00D844CD" w:rsidRPr="00190C83" w:rsidRDefault="00D844CD" w:rsidP="00901065">
      <w:pPr>
        <w:spacing w:after="100"/>
        <w:ind w:left="567" w:hanging="283"/>
        <w:jc w:val="both"/>
        <w:rPr>
          <w:rFonts w:ascii="Times New Roman" w:hAnsi="Times New Roman"/>
          <w:iCs/>
          <w:sz w:val="22"/>
          <w:szCs w:val="22"/>
        </w:rPr>
      </w:pPr>
      <w:r w:rsidRPr="00190C83">
        <w:rPr>
          <w:rFonts w:ascii="Times New Roman" w:hAnsi="Times New Roman"/>
          <w:iCs/>
          <w:sz w:val="22"/>
          <w:szCs w:val="22"/>
        </w:rPr>
        <w:t>da) aki az alapítvány vagyona legalább huszonöt százalékának a kedvezményezettje, ha a leendő kedvezményezetteket már meghatározták,</w:t>
      </w:r>
    </w:p>
    <w:p w14:paraId="462DB966" w14:textId="26C60E7F" w:rsidR="00D844CD" w:rsidRPr="00190C83" w:rsidRDefault="00D844CD" w:rsidP="00901065">
      <w:pPr>
        <w:spacing w:after="100"/>
        <w:ind w:left="567" w:hanging="283"/>
        <w:jc w:val="both"/>
        <w:rPr>
          <w:rFonts w:ascii="Times New Roman" w:hAnsi="Times New Roman"/>
          <w:iCs/>
          <w:sz w:val="22"/>
          <w:szCs w:val="22"/>
        </w:rPr>
      </w:pPr>
      <w:r w:rsidRPr="00190C83">
        <w:rPr>
          <w:rFonts w:ascii="Times New Roman" w:hAnsi="Times New Roman"/>
          <w:iCs/>
          <w:sz w:val="22"/>
          <w:szCs w:val="22"/>
        </w:rPr>
        <w:t>db) akinek érdekében az alapítványt létrehozták, illetve működtetik, ha a kedvezményezetteket még nem határozták meg,</w:t>
      </w:r>
    </w:p>
    <w:p w14:paraId="05DD27A0" w14:textId="7076103E" w:rsidR="00D844CD" w:rsidRPr="00190C83" w:rsidRDefault="00D844CD" w:rsidP="00901065">
      <w:pPr>
        <w:spacing w:after="100"/>
        <w:ind w:left="567" w:hanging="283"/>
        <w:jc w:val="both"/>
        <w:rPr>
          <w:rFonts w:ascii="Times New Roman" w:hAnsi="Times New Roman"/>
          <w:iCs/>
          <w:sz w:val="22"/>
          <w:szCs w:val="22"/>
        </w:rPr>
      </w:pPr>
      <w:r w:rsidRPr="00190C83">
        <w:rPr>
          <w:rFonts w:ascii="Times New Roman" w:hAnsi="Times New Roman"/>
          <w:iCs/>
          <w:sz w:val="22"/>
          <w:szCs w:val="22"/>
        </w:rPr>
        <w:t xml:space="preserve">dc) aki tagja az alapítvány kezelő szervének, vagy </w:t>
      </w:r>
      <w:r w:rsidRPr="00190C83">
        <w:rPr>
          <w:rFonts w:ascii="Times New Roman" w:hAnsi="Times New Roman"/>
          <w:b/>
          <w:iCs/>
          <w:sz w:val="22"/>
          <w:szCs w:val="22"/>
        </w:rPr>
        <w:t>meghatározó befolyást</w:t>
      </w:r>
      <w:r w:rsidRPr="00190C83">
        <w:rPr>
          <w:rFonts w:ascii="Times New Roman" w:hAnsi="Times New Roman"/>
          <w:iCs/>
          <w:sz w:val="22"/>
          <w:szCs w:val="22"/>
        </w:rPr>
        <w:t xml:space="preserve"> gyakorol az alapítvány vagyonának legalább huszonöt százaléka felett, vagy</w:t>
      </w:r>
    </w:p>
    <w:p w14:paraId="5FC4BDF2" w14:textId="268A3F4F" w:rsidR="00D844CD" w:rsidRPr="00190C83" w:rsidRDefault="00D844CD" w:rsidP="00901065">
      <w:pPr>
        <w:spacing w:after="100"/>
        <w:ind w:left="567" w:hanging="283"/>
        <w:jc w:val="both"/>
        <w:rPr>
          <w:rFonts w:ascii="Times New Roman" w:hAnsi="Times New Roman"/>
          <w:iCs/>
          <w:sz w:val="22"/>
          <w:szCs w:val="22"/>
        </w:rPr>
      </w:pPr>
      <w:proofErr w:type="spellStart"/>
      <w:r w:rsidRPr="00190C83">
        <w:rPr>
          <w:rFonts w:ascii="Times New Roman" w:hAnsi="Times New Roman"/>
          <w:iCs/>
          <w:sz w:val="22"/>
          <w:szCs w:val="22"/>
        </w:rPr>
        <w:t>dd</w:t>
      </w:r>
      <w:proofErr w:type="spellEnd"/>
      <w:r w:rsidRPr="00190C83">
        <w:rPr>
          <w:rFonts w:ascii="Times New Roman" w:hAnsi="Times New Roman"/>
          <w:iCs/>
          <w:sz w:val="22"/>
          <w:szCs w:val="22"/>
        </w:rPr>
        <w:t>) a da)-dc) alpontban meghatározott természetes személy hiányában aki az alapítvány képviseletében eljár,</w:t>
      </w:r>
    </w:p>
    <w:p w14:paraId="3F2A73EB" w14:textId="05A5C9AA" w:rsidR="00D844CD" w:rsidRPr="00190C83" w:rsidRDefault="00D844CD" w:rsidP="00AB7EF7">
      <w:pPr>
        <w:pStyle w:val="Listaszerbekezds"/>
        <w:numPr>
          <w:ilvl w:val="2"/>
          <w:numId w:val="48"/>
        </w:numPr>
        <w:spacing w:after="100"/>
        <w:ind w:left="426" w:hanging="284"/>
        <w:jc w:val="both"/>
        <w:rPr>
          <w:rFonts w:ascii="Times New Roman" w:hAnsi="Times New Roman"/>
          <w:iCs/>
          <w:sz w:val="22"/>
          <w:szCs w:val="22"/>
        </w:rPr>
      </w:pPr>
      <w:r w:rsidRPr="00190C83">
        <w:rPr>
          <w:rFonts w:ascii="Times New Roman" w:hAnsi="Times New Roman"/>
          <w:b/>
          <w:iCs/>
          <w:sz w:val="22"/>
          <w:szCs w:val="22"/>
        </w:rPr>
        <w:t>bizalmi vagyonkezelési</w:t>
      </w:r>
      <w:r w:rsidRPr="00190C83">
        <w:rPr>
          <w:rFonts w:ascii="Times New Roman" w:hAnsi="Times New Roman"/>
          <w:iCs/>
          <w:sz w:val="22"/>
          <w:szCs w:val="22"/>
        </w:rPr>
        <w:t xml:space="preserve"> szerződés esetében az alábbi személyek:</w:t>
      </w:r>
    </w:p>
    <w:p w14:paraId="57E53CF7" w14:textId="2781239F" w:rsidR="00D844CD" w:rsidRPr="00190C83" w:rsidRDefault="00D844CD" w:rsidP="00901065">
      <w:pPr>
        <w:spacing w:after="100"/>
        <w:ind w:left="567" w:hanging="283"/>
        <w:jc w:val="both"/>
        <w:rPr>
          <w:rFonts w:ascii="Times New Roman" w:hAnsi="Times New Roman"/>
          <w:iCs/>
          <w:sz w:val="22"/>
          <w:szCs w:val="22"/>
        </w:rPr>
      </w:pPr>
      <w:proofErr w:type="spellStart"/>
      <w:r w:rsidRPr="00190C83">
        <w:rPr>
          <w:rFonts w:ascii="Times New Roman" w:hAnsi="Times New Roman"/>
          <w:iCs/>
          <w:sz w:val="22"/>
          <w:szCs w:val="22"/>
        </w:rPr>
        <w:t>ea</w:t>
      </w:r>
      <w:proofErr w:type="spellEnd"/>
      <w:r w:rsidRPr="00190C83">
        <w:rPr>
          <w:rFonts w:ascii="Times New Roman" w:hAnsi="Times New Roman"/>
          <w:iCs/>
          <w:sz w:val="22"/>
          <w:szCs w:val="22"/>
        </w:rPr>
        <w:t xml:space="preserve">) a </w:t>
      </w:r>
      <w:r w:rsidRPr="00190C83">
        <w:rPr>
          <w:rFonts w:ascii="Times New Roman" w:hAnsi="Times New Roman"/>
          <w:b/>
          <w:iCs/>
          <w:sz w:val="22"/>
          <w:szCs w:val="22"/>
        </w:rPr>
        <w:t>vagyonrendelő(k)</w:t>
      </w:r>
      <w:r w:rsidRPr="00190C83">
        <w:rPr>
          <w:rFonts w:ascii="Times New Roman" w:hAnsi="Times New Roman"/>
          <w:iCs/>
          <w:sz w:val="22"/>
          <w:szCs w:val="22"/>
        </w:rPr>
        <w:t>; nem természetes személy vagyonrendelő esetén annak a) vagy b) pont szerinti tényleges tulajdonosa,</w:t>
      </w:r>
    </w:p>
    <w:p w14:paraId="67339943" w14:textId="27D52D04" w:rsidR="00D844CD" w:rsidRPr="00190C83" w:rsidRDefault="00D844CD" w:rsidP="00901065">
      <w:pPr>
        <w:spacing w:after="100"/>
        <w:ind w:left="567" w:hanging="283"/>
        <w:jc w:val="both"/>
        <w:rPr>
          <w:rFonts w:ascii="Times New Roman" w:hAnsi="Times New Roman"/>
          <w:iCs/>
          <w:sz w:val="22"/>
          <w:szCs w:val="22"/>
        </w:rPr>
      </w:pPr>
      <w:r w:rsidRPr="00190C83">
        <w:rPr>
          <w:rFonts w:ascii="Times New Roman" w:hAnsi="Times New Roman"/>
          <w:iCs/>
          <w:sz w:val="22"/>
          <w:szCs w:val="22"/>
        </w:rPr>
        <w:t xml:space="preserve">eb) a </w:t>
      </w:r>
      <w:r w:rsidRPr="00190C83">
        <w:rPr>
          <w:rFonts w:ascii="Times New Roman" w:hAnsi="Times New Roman"/>
          <w:b/>
          <w:iCs/>
          <w:sz w:val="22"/>
          <w:szCs w:val="22"/>
        </w:rPr>
        <w:t>vagyonkezelő(k);</w:t>
      </w:r>
      <w:r w:rsidRPr="00190C83">
        <w:rPr>
          <w:rFonts w:ascii="Times New Roman" w:hAnsi="Times New Roman"/>
          <w:iCs/>
          <w:sz w:val="22"/>
          <w:szCs w:val="22"/>
        </w:rPr>
        <w:t xml:space="preserve"> nem természetes személy vagyonkezelő esetén annak a) vagy b) pont szerinti tényleges tulajdonosa,</w:t>
      </w:r>
    </w:p>
    <w:p w14:paraId="204CD905" w14:textId="2794FC64" w:rsidR="00D844CD" w:rsidRPr="00190C83" w:rsidRDefault="00D844CD" w:rsidP="00901065">
      <w:pPr>
        <w:spacing w:after="100"/>
        <w:ind w:left="567" w:hanging="283"/>
        <w:jc w:val="both"/>
        <w:rPr>
          <w:rFonts w:ascii="Times New Roman" w:hAnsi="Times New Roman"/>
          <w:iCs/>
          <w:sz w:val="22"/>
          <w:szCs w:val="22"/>
        </w:rPr>
      </w:pPr>
      <w:proofErr w:type="spellStart"/>
      <w:r w:rsidRPr="00190C83">
        <w:rPr>
          <w:rFonts w:ascii="Times New Roman" w:hAnsi="Times New Roman"/>
          <w:iCs/>
          <w:sz w:val="22"/>
          <w:szCs w:val="22"/>
        </w:rPr>
        <w:t>ec</w:t>
      </w:r>
      <w:proofErr w:type="spellEnd"/>
      <w:r w:rsidRPr="00190C83">
        <w:rPr>
          <w:rFonts w:ascii="Times New Roman" w:hAnsi="Times New Roman"/>
          <w:iCs/>
          <w:sz w:val="22"/>
          <w:szCs w:val="22"/>
        </w:rPr>
        <w:t>) a kedvezményezett vagy a kedvezményezettek csoportja; nem természetes személy kedvezményezett esetén annak a) vagy b) pont szerinti tényleges tulajdonosa,</w:t>
      </w:r>
    </w:p>
    <w:p w14:paraId="71D1064A" w14:textId="16F2248E" w:rsidR="00D844CD" w:rsidRPr="00190C83" w:rsidRDefault="00D844CD" w:rsidP="00901065">
      <w:pPr>
        <w:spacing w:after="100"/>
        <w:ind w:left="567" w:hanging="283"/>
        <w:jc w:val="both"/>
        <w:rPr>
          <w:rFonts w:ascii="Times New Roman" w:hAnsi="Times New Roman"/>
          <w:iCs/>
          <w:sz w:val="22"/>
          <w:szCs w:val="22"/>
        </w:rPr>
      </w:pPr>
      <w:proofErr w:type="spellStart"/>
      <w:r w:rsidRPr="00190C83">
        <w:rPr>
          <w:rFonts w:ascii="Times New Roman" w:hAnsi="Times New Roman"/>
          <w:iCs/>
          <w:sz w:val="22"/>
          <w:szCs w:val="22"/>
        </w:rPr>
        <w:t>ed</w:t>
      </w:r>
      <w:proofErr w:type="spellEnd"/>
      <w:r w:rsidRPr="00190C83">
        <w:rPr>
          <w:rFonts w:ascii="Times New Roman" w:hAnsi="Times New Roman"/>
          <w:iCs/>
          <w:sz w:val="22"/>
          <w:szCs w:val="22"/>
        </w:rPr>
        <w:t>) az a természetes személy, aki a kezelt vagyon felett egyéb módon ellenőrzést, irányítást gyakorol, valamint</w:t>
      </w:r>
    </w:p>
    <w:p w14:paraId="2C760962" w14:textId="74E21DC3" w:rsidR="00D844CD" w:rsidRPr="00190C83" w:rsidRDefault="00D844CD" w:rsidP="00901065">
      <w:pPr>
        <w:spacing w:after="100"/>
        <w:ind w:left="567" w:hanging="283"/>
        <w:jc w:val="both"/>
        <w:rPr>
          <w:rFonts w:ascii="Times New Roman" w:hAnsi="Times New Roman"/>
          <w:iCs/>
          <w:sz w:val="22"/>
          <w:szCs w:val="22"/>
        </w:rPr>
      </w:pPr>
      <w:proofErr w:type="spellStart"/>
      <w:r w:rsidRPr="00190C83">
        <w:rPr>
          <w:rFonts w:ascii="Times New Roman" w:hAnsi="Times New Roman"/>
          <w:iCs/>
          <w:sz w:val="22"/>
          <w:szCs w:val="22"/>
        </w:rPr>
        <w:t>ee</w:t>
      </w:r>
      <w:proofErr w:type="spellEnd"/>
      <w:r w:rsidRPr="00190C83">
        <w:rPr>
          <w:rFonts w:ascii="Times New Roman" w:hAnsi="Times New Roman"/>
          <w:iCs/>
          <w:sz w:val="22"/>
          <w:szCs w:val="22"/>
        </w:rPr>
        <w:t>) adott esetben a vagyonkezelést ellenőrző személy(</w:t>
      </w:r>
      <w:proofErr w:type="spellStart"/>
      <w:r w:rsidRPr="00190C83">
        <w:rPr>
          <w:rFonts w:ascii="Times New Roman" w:hAnsi="Times New Roman"/>
          <w:iCs/>
          <w:sz w:val="22"/>
          <w:szCs w:val="22"/>
        </w:rPr>
        <w:t>ek</w:t>
      </w:r>
      <w:proofErr w:type="spellEnd"/>
      <w:r w:rsidRPr="00190C83">
        <w:rPr>
          <w:rFonts w:ascii="Times New Roman" w:hAnsi="Times New Roman"/>
          <w:iCs/>
          <w:sz w:val="22"/>
          <w:szCs w:val="22"/>
        </w:rPr>
        <w:t>); nem természetes személy vagyonkezelést ellenőrző személy esetén annak a) vagy b) pont szerinti tényleges tulajdonosa, továbbá</w:t>
      </w:r>
    </w:p>
    <w:p w14:paraId="3A3373DE" w14:textId="419C2716" w:rsidR="00D844CD" w:rsidRPr="00190C83" w:rsidRDefault="00D844CD" w:rsidP="00AB7EF7">
      <w:pPr>
        <w:pStyle w:val="Listaszerbekezds"/>
        <w:numPr>
          <w:ilvl w:val="0"/>
          <w:numId w:val="49"/>
        </w:numPr>
        <w:spacing w:after="100"/>
        <w:ind w:left="426" w:hanging="284"/>
        <w:jc w:val="both"/>
        <w:rPr>
          <w:rFonts w:ascii="Times New Roman" w:hAnsi="Times New Roman"/>
          <w:iCs/>
          <w:sz w:val="22"/>
          <w:szCs w:val="22"/>
        </w:rPr>
      </w:pPr>
      <w:r w:rsidRPr="00190C83">
        <w:rPr>
          <w:rFonts w:ascii="Times New Roman" w:hAnsi="Times New Roman"/>
          <w:iCs/>
          <w:sz w:val="22"/>
          <w:szCs w:val="22"/>
        </w:rPr>
        <w:t>az a) és b) pontban meghatározott természetes személy hiányában a jogi személy vagy jogi személyiséggel nem rendelkező szervezet vezető tisztségviselője;</w:t>
      </w:r>
    </w:p>
    <w:p w14:paraId="2E6AA430" w14:textId="2C978620" w:rsidR="000F4441" w:rsidRPr="00190C83" w:rsidRDefault="000F4441" w:rsidP="000F4441">
      <w:pPr>
        <w:spacing w:after="120"/>
        <w:jc w:val="both"/>
        <w:rPr>
          <w:rFonts w:ascii="Times New Roman" w:hAnsi="Times New Roman"/>
          <w:sz w:val="22"/>
          <w:szCs w:val="22"/>
        </w:rPr>
      </w:pPr>
      <w:r w:rsidRPr="00190C83">
        <w:rPr>
          <w:rFonts w:ascii="Times New Roman" w:hAnsi="Times New Roman"/>
          <w:b/>
          <w:bCs/>
          <w:i/>
          <w:iCs/>
          <w:sz w:val="22"/>
          <w:szCs w:val="22"/>
        </w:rPr>
        <w:t>tényleges tulajdonosi nyilvántartás:</w:t>
      </w:r>
      <w:r w:rsidRPr="00190C83">
        <w:rPr>
          <w:rFonts w:ascii="Times New Roman" w:hAnsi="Times New Roman"/>
          <w:sz w:val="22"/>
          <w:szCs w:val="22"/>
        </w:rPr>
        <w:t xml:space="preserve"> a pénzügyi és egyéb szolgáltatók azonosítási feladatához kapcsolódó adatszolgáltatási háttér megteremtéséről és működtetéséről szóló 2021. évi XLIII. törvény (a továbbiakban: </w:t>
      </w:r>
      <w:proofErr w:type="spellStart"/>
      <w:r w:rsidRPr="00190C83">
        <w:rPr>
          <w:rFonts w:ascii="Times New Roman" w:hAnsi="Times New Roman"/>
          <w:sz w:val="22"/>
          <w:szCs w:val="22"/>
        </w:rPr>
        <w:t>Afad</w:t>
      </w:r>
      <w:proofErr w:type="spellEnd"/>
      <w:r w:rsidRPr="00190C83">
        <w:rPr>
          <w:rFonts w:ascii="Times New Roman" w:hAnsi="Times New Roman"/>
          <w:sz w:val="22"/>
          <w:szCs w:val="22"/>
        </w:rPr>
        <w:t>-törvény) 3. § 14. pontjában meghatározott tényleges tulajdonosi nyilvántartás (a Szolgáltató részére 2022. február 1-jétől tartalmaz kötelezettségeket);</w:t>
      </w:r>
    </w:p>
    <w:p w14:paraId="5983504A" w14:textId="15B12985" w:rsidR="00BD439B" w:rsidRPr="00190C83" w:rsidRDefault="00BD439B" w:rsidP="00BD439B">
      <w:pPr>
        <w:spacing w:after="120"/>
        <w:jc w:val="both"/>
        <w:rPr>
          <w:rFonts w:ascii="Times New Roman" w:hAnsi="Times New Roman"/>
          <w:iCs/>
          <w:color w:val="000000" w:themeColor="text1"/>
          <w:sz w:val="22"/>
          <w:szCs w:val="22"/>
        </w:rPr>
      </w:pPr>
      <w:r w:rsidRPr="00190C83">
        <w:rPr>
          <w:rFonts w:ascii="Times New Roman" w:hAnsi="Times New Roman"/>
          <w:b/>
          <w:i/>
          <w:iCs/>
          <w:color w:val="000000" w:themeColor="text1"/>
          <w:sz w:val="22"/>
          <w:szCs w:val="22"/>
        </w:rPr>
        <w:t>többségi állami tulajdonú vállalat:</w:t>
      </w:r>
      <w:r w:rsidRPr="00190C83">
        <w:rPr>
          <w:rFonts w:ascii="Times New Roman" w:hAnsi="Times New Roman"/>
          <w:iCs/>
          <w:color w:val="000000" w:themeColor="text1"/>
          <w:sz w:val="22"/>
          <w:szCs w:val="22"/>
        </w:rPr>
        <w:t xml:space="preserve"> teljes mértékben állami vagy helyi önkormányzati tulajdonban álló vállalat, többségi állami tulajdonban álló vállalat, valamint a helyi önkormányzat többségi tulajdonában álló vállalat;</w:t>
      </w:r>
    </w:p>
    <w:p w14:paraId="0CDA95B5" w14:textId="00D3CA64" w:rsidR="00D844CD" w:rsidRPr="00190C83" w:rsidRDefault="00D844CD" w:rsidP="00D844CD">
      <w:pPr>
        <w:spacing w:after="120"/>
        <w:jc w:val="both"/>
        <w:rPr>
          <w:rFonts w:ascii="Times New Roman" w:hAnsi="Times New Roman"/>
          <w:sz w:val="22"/>
          <w:szCs w:val="22"/>
        </w:rPr>
      </w:pPr>
      <w:r w:rsidRPr="00190C83">
        <w:rPr>
          <w:rFonts w:ascii="Times New Roman" w:hAnsi="Times New Roman"/>
          <w:b/>
          <w:i/>
          <w:iCs/>
          <w:sz w:val="22"/>
          <w:szCs w:val="22"/>
        </w:rPr>
        <w:t xml:space="preserve">ügyfél: </w:t>
      </w:r>
      <w:r w:rsidRPr="00190C83">
        <w:rPr>
          <w:rFonts w:ascii="Times New Roman" w:hAnsi="Times New Roman"/>
          <w:iCs/>
          <w:sz w:val="22"/>
          <w:szCs w:val="22"/>
        </w:rPr>
        <w:t xml:space="preserve">az a természetes személy, jogi személy, vagy jogi személyiséggel nem rendelkező szervezet, </w:t>
      </w:r>
      <w:r w:rsidRPr="00190C83">
        <w:rPr>
          <w:rFonts w:ascii="Times New Roman" w:hAnsi="Times New Roman"/>
          <w:sz w:val="22"/>
          <w:szCs w:val="22"/>
        </w:rPr>
        <w:t>aki, illetve amely a Szolgáltatóval üzleti kapcsolatot létesít;</w:t>
      </w:r>
    </w:p>
    <w:p w14:paraId="38ADF907" w14:textId="4D5A4047" w:rsidR="009F4F6B" w:rsidRPr="00190C83" w:rsidRDefault="00D844CD" w:rsidP="00D844CD">
      <w:pPr>
        <w:spacing w:after="20"/>
        <w:jc w:val="both"/>
        <w:rPr>
          <w:rFonts w:ascii="Times New Roman" w:hAnsi="Times New Roman"/>
          <w:sz w:val="22"/>
          <w:szCs w:val="22"/>
        </w:rPr>
      </w:pPr>
      <w:r w:rsidRPr="00190C83">
        <w:rPr>
          <w:rFonts w:ascii="Times New Roman" w:hAnsi="Times New Roman"/>
          <w:b/>
          <w:i/>
          <w:iCs/>
          <w:sz w:val="22"/>
          <w:szCs w:val="22"/>
        </w:rPr>
        <w:t>ügyfél-átvilágítás</w:t>
      </w:r>
      <w:r w:rsidRPr="00190C83">
        <w:rPr>
          <w:rFonts w:ascii="Times New Roman" w:hAnsi="Times New Roman"/>
          <w:i/>
          <w:iCs/>
          <w:sz w:val="22"/>
          <w:szCs w:val="22"/>
        </w:rPr>
        <w:t>:</w:t>
      </w:r>
      <w:r w:rsidRPr="00190C83">
        <w:rPr>
          <w:rFonts w:ascii="Times New Roman" w:hAnsi="Times New Roman"/>
          <w:sz w:val="22"/>
          <w:szCs w:val="22"/>
        </w:rPr>
        <w:t xml:space="preserve"> az üzleti kapcsolat létesítésekor, illetve ha a korábban rögzített ügyfél-azonosító adatok valódiságával, vagy megfelelőségével kapcsolatban kétség merül fel, a Szabályzat I</w:t>
      </w:r>
      <w:r w:rsidR="00DC024D" w:rsidRPr="00190C83">
        <w:rPr>
          <w:rFonts w:ascii="Times New Roman" w:hAnsi="Times New Roman"/>
          <w:sz w:val="22"/>
          <w:szCs w:val="22"/>
        </w:rPr>
        <w:t>I</w:t>
      </w:r>
      <w:r w:rsidRPr="00190C83">
        <w:rPr>
          <w:rFonts w:ascii="Times New Roman" w:hAnsi="Times New Roman"/>
          <w:sz w:val="22"/>
          <w:szCs w:val="22"/>
        </w:rPr>
        <w:t xml:space="preserve">I. fejezetében meghatározott ügyfél-átvilágítási intézkedések elvégzése. Az ügyfél, annak meghatalmazottja, a Szolgáltatónál eljáró rendelkezésre jogosult, továbbá a Szolgáltatónál eljáró képviselő, az ügyfél tényleges tulajdonosai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.-ben meghatározott azonosítása (az adatok visszakereshető módon történő rögzítése), az ügyfél kockázati besorolása, a személyazonosság igazoló ellenőrzése, az üzleti kapcsolat céljának és jellegének megismerése, folyamatos figyelemmel kísérése;</w:t>
      </w:r>
    </w:p>
    <w:p w14:paraId="67B57E75" w14:textId="6C06B45E" w:rsidR="00BD4F57" w:rsidRPr="00190C83" w:rsidRDefault="00BD4F57" w:rsidP="00BD4F57">
      <w:pPr>
        <w:spacing w:before="120" w:after="120"/>
        <w:jc w:val="both"/>
        <w:rPr>
          <w:rFonts w:ascii="Times New Roman" w:hAnsi="Times New Roman"/>
          <w:sz w:val="22"/>
          <w:szCs w:val="22"/>
        </w:rPr>
      </w:pPr>
      <w:r w:rsidRPr="00190C83">
        <w:rPr>
          <w:rFonts w:ascii="Times New Roman" w:hAnsi="Times New Roman"/>
          <w:b/>
          <w:i/>
          <w:sz w:val="22"/>
          <w:szCs w:val="22"/>
        </w:rPr>
        <w:t>ügylet:</w:t>
      </w:r>
      <w:r w:rsidRPr="00190C83">
        <w:rPr>
          <w:rFonts w:ascii="Times New Roman" w:hAnsi="Times New Roman"/>
          <w:sz w:val="22"/>
          <w:szCs w:val="22"/>
        </w:rPr>
        <w:t xml:space="preserve"> az üzleti kapcsolat során a Szolgáltató szakmai tevékenységi körébe tartozó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hatálya alá tartozó szolgáltatás igénybevételéhez kapcsolódó művelet</w:t>
      </w:r>
      <w:r w:rsidR="00DC024D" w:rsidRPr="00190C83">
        <w:rPr>
          <w:rFonts w:ascii="Times New Roman" w:hAnsi="Times New Roman"/>
          <w:sz w:val="22"/>
          <w:szCs w:val="22"/>
        </w:rPr>
        <w:t xml:space="preserve"> (gazdasági esemény);</w:t>
      </w:r>
    </w:p>
    <w:p w14:paraId="657D6668" w14:textId="77777777" w:rsidR="00BD4F57" w:rsidRPr="00190C83" w:rsidRDefault="00BD4F57" w:rsidP="00BD4F57">
      <w:pPr>
        <w:spacing w:after="120"/>
        <w:jc w:val="both"/>
        <w:rPr>
          <w:rFonts w:ascii="Times New Roman" w:hAnsi="Times New Roman"/>
          <w:sz w:val="22"/>
          <w:szCs w:val="22"/>
        </w:rPr>
      </w:pPr>
      <w:r w:rsidRPr="00190C83">
        <w:rPr>
          <w:rFonts w:ascii="Times New Roman" w:hAnsi="Times New Roman"/>
          <w:b/>
          <w:i/>
          <w:iCs/>
          <w:sz w:val="22"/>
          <w:szCs w:val="22"/>
        </w:rPr>
        <w:t>üzleti kapcsolat:</w:t>
      </w:r>
      <w:r w:rsidRPr="00190C83">
        <w:rPr>
          <w:rFonts w:ascii="Times New Roman" w:hAnsi="Times New Roman"/>
          <w:i/>
          <w:iCs/>
          <w:sz w:val="22"/>
          <w:szCs w:val="22"/>
        </w:rPr>
        <w:t xml:space="preserve"> </w:t>
      </w:r>
      <w:r w:rsidRPr="00190C83">
        <w:rPr>
          <w:rFonts w:ascii="Times New Roman" w:hAnsi="Times New Roman"/>
          <w:sz w:val="22"/>
          <w:szCs w:val="22"/>
        </w:rPr>
        <w:t>az ügyfél és a Szolgáltató között a Szolgáltató szakmai tevékenységi körébe tartozó szolgáltatás igénybevételére vonatkozó szerződéssel létrejött tartós jogviszony</w:t>
      </w:r>
      <w:r w:rsidRPr="00190C83" w:rsidDel="00853C60">
        <w:rPr>
          <w:rFonts w:ascii="Times New Roman" w:hAnsi="Times New Roman"/>
          <w:sz w:val="22"/>
          <w:szCs w:val="22"/>
        </w:rPr>
        <w:t xml:space="preserve"> </w:t>
      </w:r>
    </w:p>
    <w:p w14:paraId="16CE893D" w14:textId="0CBDB9F9" w:rsidR="00BD4F57" w:rsidRPr="00190C83" w:rsidRDefault="00BD4F57" w:rsidP="00BD4F57">
      <w:pPr>
        <w:spacing w:after="120"/>
        <w:jc w:val="both"/>
        <w:rPr>
          <w:rFonts w:ascii="Times New Roman" w:hAnsi="Times New Roman"/>
          <w:sz w:val="22"/>
          <w:szCs w:val="22"/>
        </w:rPr>
      </w:pPr>
      <w:r w:rsidRPr="00190C83">
        <w:rPr>
          <w:rFonts w:ascii="Times New Roman" w:hAnsi="Times New Roman"/>
          <w:b/>
          <w:i/>
          <w:iCs/>
          <w:sz w:val="22"/>
          <w:szCs w:val="22"/>
        </w:rPr>
        <w:t>vagyon forrásának igazolása:</w:t>
      </w:r>
      <w:r w:rsidRPr="00190C83">
        <w:rPr>
          <w:rFonts w:ascii="Times New Roman" w:hAnsi="Times New Roman"/>
          <w:sz w:val="22"/>
          <w:szCs w:val="22"/>
        </w:rPr>
        <w:t xml:space="preserve"> az ügyfél hárommillió forintot meghaladó értékű vagyoni eszközeinek – beleértve a materiális vagy immateriális javakat – forrását bemutató ügyfélnyilatkozat (Szabályzat 3. számú melléklete);</w:t>
      </w:r>
    </w:p>
    <w:p w14:paraId="4856CE94" w14:textId="6017902C" w:rsidR="000D5585" w:rsidRPr="00190C83" w:rsidRDefault="00430072" w:rsidP="0002231C">
      <w:pPr>
        <w:widowControl/>
        <w:autoSpaceDE/>
        <w:autoSpaceDN/>
        <w:adjustRightInd/>
        <w:spacing w:after="120"/>
        <w:jc w:val="both"/>
        <w:rPr>
          <w:rFonts w:ascii="Times New Roman" w:hAnsi="Times New Roman"/>
          <w:sz w:val="22"/>
          <w:szCs w:val="22"/>
        </w:rPr>
      </w:pPr>
      <w:r w:rsidRPr="00190C83">
        <w:rPr>
          <w:rFonts w:ascii="Times New Roman" w:hAnsi="Times New Roman"/>
          <w:b/>
          <w:i/>
          <w:iCs/>
          <w:sz w:val="22"/>
          <w:szCs w:val="22"/>
        </w:rPr>
        <w:t>virtuális fizetőeszköz:</w:t>
      </w:r>
      <w:r w:rsidRPr="00190C83">
        <w:rPr>
          <w:rFonts w:ascii="Times New Roman" w:hAnsi="Times New Roman"/>
          <w:sz w:val="22"/>
          <w:szCs w:val="22"/>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r w:rsidR="000D5585" w:rsidRPr="00190C83">
        <w:rPr>
          <w:rFonts w:ascii="Times New Roman" w:hAnsi="Times New Roman"/>
          <w:sz w:val="22"/>
          <w:szCs w:val="22"/>
        </w:rPr>
        <w:br w:type="page"/>
      </w:r>
    </w:p>
    <w:p w14:paraId="0C739A64" w14:textId="457BF2EB" w:rsidR="00BD4F57" w:rsidRPr="00190C83" w:rsidRDefault="00BD4F57" w:rsidP="000D5585">
      <w:pPr>
        <w:pStyle w:val="Cmsor1"/>
        <w:rPr>
          <w:sz w:val="22"/>
          <w:szCs w:val="22"/>
        </w:rPr>
      </w:pPr>
      <w:bookmarkStart w:id="7" w:name="_Toc112934949"/>
      <w:r w:rsidRPr="00190C83">
        <w:rPr>
          <w:sz w:val="22"/>
          <w:szCs w:val="22"/>
        </w:rPr>
        <w:lastRenderedPageBreak/>
        <w:t>A pénzmosásra, terrorizmus finanszírozására, vagy a</w:t>
      </w:r>
      <w:r w:rsidR="00A12750" w:rsidRPr="00190C83">
        <w:rPr>
          <w:sz w:val="22"/>
          <w:szCs w:val="22"/>
        </w:rPr>
        <w:t xml:space="preserve"> vagyon</w:t>
      </w:r>
      <w:r w:rsidR="00DA3C52" w:rsidRPr="00190C83">
        <w:rPr>
          <w:sz w:val="22"/>
          <w:szCs w:val="22"/>
        </w:rPr>
        <w:t xml:space="preserve"> </w:t>
      </w:r>
      <w:r w:rsidRPr="00190C83">
        <w:rPr>
          <w:sz w:val="22"/>
          <w:szCs w:val="22"/>
        </w:rPr>
        <w:t>büntetendő cselekményből való származására utaló adatok, tények, körülmények megállapításakor figyelembe veendő szempontok (tipológia):</w:t>
      </w:r>
      <w:bookmarkEnd w:id="7"/>
    </w:p>
    <w:p w14:paraId="3AF55754" w14:textId="0BA8C881" w:rsidR="00901065" w:rsidRPr="00190C83" w:rsidRDefault="00BD4F57" w:rsidP="00901065">
      <w:pPr>
        <w:widowControl/>
        <w:spacing w:after="360"/>
        <w:jc w:val="both"/>
        <w:rPr>
          <w:rFonts w:ascii="Times New Roman" w:hAnsi="Times New Roman"/>
          <w:bCs/>
          <w:sz w:val="22"/>
          <w:szCs w:val="22"/>
        </w:rPr>
      </w:pPr>
      <w:r w:rsidRPr="00190C83">
        <w:rPr>
          <w:rFonts w:ascii="Times New Roman" w:hAnsi="Times New Roman"/>
          <w:bCs/>
          <w:sz w:val="22"/>
          <w:szCs w:val="22"/>
        </w:rPr>
        <w:t xml:space="preserve">Az alábbiakban részletezett indikátorok nem teljeskörű felsorolását tartalmazzák azoknak a </w:t>
      </w:r>
      <w:r w:rsidR="008770B7" w:rsidRPr="00190C83">
        <w:rPr>
          <w:rFonts w:ascii="Times New Roman" w:hAnsi="Times New Roman"/>
          <w:bCs/>
          <w:sz w:val="22"/>
          <w:szCs w:val="22"/>
        </w:rPr>
        <w:t xml:space="preserve">könyvviteli </w:t>
      </w:r>
      <w:r w:rsidRPr="00190C83">
        <w:rPr>
          <w:rFonts w:ascii="Times New Roman" w:hAnsi="Times New Roman"/>
          <w:bCs/>
          <w:sz w:val="22"/>
          <w:szCs w:val="22"/>
        </w:rPr>
        <w:t xml:space="preserve">szolgáltatás nyújtása során leggyakrabban előforduló szokatlan körülményeknek, ügyleteknek, amelyek az ügyfelei működésével kapcsolatosan bejelentési kötelezettséget keletkeztethetnek a Szolgáltató számára. 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szokatlan ügyleteket, amelyeknek nyilvánvalóan nincs vagy nem jogszerű a célja. </w:t>
      </w:r>
    </w:p>
    <w:p w14:paraId="179B7723" w14:textId="4C14CD9C" w:rsidR="00BD4F57" w:rsidRPr="00190C83" w:rsidRDefault="00BD4F57" w:rsidP="00AB7EF7">
      <w:pPr>
        <w:pStyle w:val="Cmsor2"/>
        <w:numPr>
          <w:ilvl w:val="0"/>
          <w:numId w:val="52"/>
        </w:numPr>
        <w:ind w:left="567" w:hanging="425"/>
        <w:rPr>
          <w:sz w:val="22"/>
          <w:szCs w:val="22"/>
        </w:rPr>
      </w:pPr>
      <w:bookmarkStart w:id="8" w:name="_Toc112934950"/>
      <w:r w:rsidRPr="00190C83">
        <w:rPr>
          <w:sz w:val="22"/>
          <w:szCs w:val="22"/>
        </w:rPr>
        <w:t>Az üzleti kapcsolat létesítésekor</w:t>
      </w:r>
      <w:bookmarkEnd w:id="8"/>
      <w:r w:rsidRPr="00190C83">
        <w:rPr>
          <w:sz w:val="22"/>
          <w:szCs w:val="22"/>
        </w:rPr>
        <w:t xml:space="preserve"> </w:t>
      </w:r>
    </w:p>
    <w:p w14:paraId="29DDFF8D" w14:textId="272F48E8" w:rsidR="00BD439B" w:rsidRPr="00190C83" w:rsidRDefault="00AA4BD7" w:rsidP="00901065">
      <w:pPr>
        <w:widowControl/>
        <w:numPr>
          <w:ilvl w:val="0"/>
          <w:numId w:val="4"/>
        </w:numPr>
        <w:spacing w:after="120"/>
        <w:ind w:left="499" w:hanging="357"/>
        <w:jc w:val="both"/>
        <w:rPr>
          <w:rFonts w:ascii="Times New Roman" w:hAnsi="Times New Roman"/>
          <w:bCs/>
          <w:color w:val="000000" w:themeColor="text1"/>
          <w:sz w:val="22"/>
          <w:szCs w:val="22"/>
        </w:rPr>
      </w:pPr>
      <w:r w:rsidRPr="00190C83">
        <w:rPr>
          <w:rFonts w:ascii="Times New Roman" w:hAnsi="Times New Roman"/>
          <w:sz w:val="22"/>
          <w:szCs w:val="22"/>
        </w:rPr>
        <w:t>az ügyfél szervezet tevékenységi körére vonatkozóan a szervezet képviseletében eljáró személy hamis, félrevezető információt ad, vagy nincs kellőképpen tisztában az általa képviselt szervezet működési körülményeivel</w:t>
      </w:r>
      <w:r w:rsidR="00F41DDA" w:rsidRPr="00190C83">
        <w:rPr>
          <w:rFonts w:ascii="Times New Roman" w:hAnsi="Times New Roman"/>
          <w:sz w:val="22"/>
          <w:szCs w:val="22"/>
        </w:rPr>
        <w:t xml:space="preserve">, és </w:t>
      </w:r>
      <w:r w:rsidR="00BD439B" w:rsidRPr="00190C83">
        <w:rPr>
          <w:rFonts w:ascii="Times New Roman" w:hAnsi="Times New Roman"/>
          <w:bCs/>
          <w:color w:val="000000" w:themeColor="text1"/>
          <w:sz w:val="22"/>
          <w:szCs w:val="22"/>
        </w:rPr>
        <w:t>nem hajlandó további információkat szolgáltatni a tevékenységéről;</w:t>
      </w:r>
    </w:p>
    <w:p w14:paraId="3F1D0EF0" w14:textId="77777777" w:rsidR="00AA4BD7" w:rsidRPr="00190C83" w:rsidRDefault="00AA4BD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magáról hamis információt, adatot szolgáltat;</w:t>
      </w:r>
    </w:p>
    <w:p w14:paraId="58D2E647" w14:textId="77777777" w:rsidR="00AA4BD7" w:rsidRPr="00190C83" w:rsidRDefault="00AA4BD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megtagadja az ügyfél-átvilágításhoz szükséges információk megadását, miután tájékoztatták arról, hogy ügyfél-átvilágításnak kell alávetnie magát;</w:t>
      </w:r>
    </w:p>
    <w:p w14:paraId="55210B8D" w14:textId="1D4A74D2" w:rsidR="0032478E" w:rsidRPr="00190C83" w:rsidRDefault="00AA4BD7" w:rsidP="00E45A30">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az ügyfél-átvilágítás során kötelezően rögzítendő adatok teljeskörűen nem szerezhetők be az ügyfél közreműködésének hiánya miatt; </w:t>
      </w:r>
    </w:p>
    <w:p w14:paraId="7A74F976" w14:textId="77777777" w:rsidR="00AA4BD7" w:rsidRPr="00190C83" w:rsidRDefault="00AA4BD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 tényleges tulajdonos személyéről az ügyfél szervezet képviselője hamis információt ad, illetve a tényleges tulajdonos kilétével, személyazonosságával kapcsolatos kétség nem volt megszüntethető a Szabályzatban leírt módon. Például a Szolgáltató számára hozzáférhető nyilvántartásokban nem ellenőrizhető az ügyfél szervezetben tag külföldön bejegyzett szervezet tulajdonosi háttere, az ügyfél képviselője pedig nem tudja a nyilatkozatában foglaltakat okirat másolattal igazolni;</w:t>
      </w:r>
    </w:p>
    <w:p w14:paraId="749314B5" w14:textId="3EFAA487" w:rsidR="00AA4BD7" w:rsidRPr="00190C83" w:rsidRDefault="00AA4BD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az ügyfél szervezet tényleges tulajdonosa </w:t>
      </w:r>
      <w:r w:rsidR="00F21719" w:rsidRPr="00190C83">
        <w:rPr>
          <w:rFonts w:ascii="Times New Roman" w:hAnsi="Times New Roman"/>
          <w:sz w:val="22"/>
          <w:szCs w:val="22"/>
        </w:rPr>
        <w:t>offshore</w:t>
      </w:r>
      <w:r w:rsidRPr="00190C83">
        <w:rPr>
          <w:rFonts w:ascii="Times New Roman" w:hAnsi="Times New Roman"/>
          <w:sz w:val="22"/>
          <w:szCs w:val="22"/>
        </w:rPr>
        <w:t xml:space="preserve"> államban bejegyzett, vagy stratégiai hiányosságokkal rendelkező, kiemelt kockázatot jelentő harmadik ország állampolgára; </w:t>
      </w:r>
    </w:p>
    <w:p w14:paraId="498E52DF" w14:textId="77777777" w:rsidR="00AA4BD7" w:rsidRPr="00190C83" w:rsidRDefault="00AA4BD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szervezet valamely stratégiai hiányosságokkal rendelkező, kiemelt kockázatot jelentő harmadik országban bejegyzett gazdasági társaság leányvállalata, vagy ilyen szervezet magyarországi képviselete;</w:t>
      </w:r>
    </w:p>
    <w:p w14:paraId="3D116F1C" w14:textId="53321B39" w:rsidR="00BD4F57" w:rsidRPr="00190C83" w:rsidRDefault="00BD4F57" w:rsidP="00623B45">
      <w:pPr>
        <w:pStyle w:val="Cmsor2"/>
        <w:rPr>
          <w:sz w:val="22"/>
          <w:szCs w:val="22"/>
        </w:rPr>
      </w:pPr>
      <w:bookmarkStart w:id="9" w:name="_Toc112934951"/>
      <w:r w:rsidRPr="00190C83">
        <w:rPr>
          <w:sz w:val="22"/>
          <w:szCs w:val="22"/>
        </w:rPr>
        <w:t>Az üzleti kapcsolat fennállása alatt</w:t>
      </w:r>
      <w:bookmarkEnd w:id="9"/>
    </w:p>
    <w:p w14:paraId="3073B475" w14:textId="77777777" w:rsidR="00AD6E45" w:rsidRPr="00190C83" w:rsidRDefault="00AD6E45"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az egyes gazdasági eseményekről hamis, félrevezető információt, adatot szolgáltatott;</w:t>
      </w:r>
    </w:p>
    <w:p w14:paraId="67AABFF2" w14:textId="77777777" w:rsidR="00AD6E45" w:rsidRPr="00190C83" w:rsidRDefault="00AD6E45"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nem valós gazdasági eseményekkel kapcsolatos dokumentumok, bizonylatok kibocsátása, illetve befogadása;</w:t>
      </w:r>
    </w:p>
    <w:p w14:paraId="1B7F1181" w14:textId="77777777" w:rsidR="00BD4F57" w:rsidRPr="00190C83" w:rsidRDefault="00BD4F5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 a Szolgáltató felhívása ellenére az ügyfél nem tud, vagy nem akar a készpénz forrására vonatkozó nyilatkozatot tenni, vagy annak igazolására vonatkozó dokumentumot szolgáltatni;</w:t>
      </w:r>
    </w:p>
    <w:p w14:paraId="74CF32DD" w14:textId="77777777" w:rsidR="00BD4F57" w:rsidRPr="00190C83" w:rsidRDefault="00BD4F5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az ügyfél szervezetbe a Szolgáltató számára nem ellenőrizhető tulajdonosi háttérrel rendelkező szervezet tag kerül; </w:t>
      </w:r>
    </w:p>
    <w:p w14:paraId="4BDF408B" w14:textId="77777777" w:rsidR="00BD4F57" w:rsidRPr="00190C83" w:rsidRDefault="00BD4F5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szervezetben tulajdonos és vezető tisztségviselő váltás következtében külföldi lakóhellyel rendelkező személy(</w:t>
      </w:r>
      <w:proofErr w:type="spellStart"/>
      <w:r w:rsidRPr="00190C83">
        <w:rPr>
          <w:rFonts w:ascii="Times New Roman" w:hAnsi="Times New Roman"/>
          <w:sz w:val="22"/>
          <w:szCs w:val="22"/>
        </w:rPr>
        <w:t>ek</w:t>
      </w:r>
      <w:proofErr w:type="spellEnd"/>
      <w:r w:rsidRPr="00190C83">
        <w:rPr>
          <w:rFonts w:ascii="Times New Roman" w:hAnsi="Times New Roman"/>
          <w:sz w:val="22"/>
          <w:szCs w:val="22"/>
        </w:rPr>
        <w:t>) a tag(ok), vezető tisztségviselő(k), aki(k) képviseletében más személy(</w:t>
      </w:r>
      <w:proofErr w:type="spellStart"/>
      <w:r w:rsidRPr="00190C83">
        <w:rPr>
          <w:rFonts w:ascii="Times New Roman" w:hAnsi="Times New Roman"/>
          <w:sz w:val="22"/>
          <w:szCs w:val="22"/>
        </w:rPr>
        <w:t>ek</w:t>
      </w:r>
      <w:proofErr w:type="spellEnd"/>
      <w:r w:rsidRPr="00190C83">
        <w:rPr>
          <w:rFonts w:ascii="Times New Roman" w:hAnsi="Times New Roman"/>
          <w:sz w:val="22"/>
          <w:szCs w:val="22"/>
        </w:rPr>
        <w:t>) jár(</w:t>
      </w:r>
      <w:proofErr w:type="spellStart"/>
      <w:r w:rsidRPr="00190C83">
        <w:rPr>
          <w:rFonts w:ascii="Times New Roman" w:hAnsi="Times New Roman"/>
          <w:sz w:val="22"/>
          <w:szCs w:val="22"/>
        </w:rPr>
        <w:t>nak</w:t>
      </w:r>
      <w:proofErr w:type="spellEnd"/>
      <w:r w:rsidRPr="00190C83">
        <w:rPr>
          <w:rFonts w:ascii="Times New Roman" w:hAnsi="Times New Roman"/>
          <w:sz w:val="22"/>
          <w:szCs w:val="22"/>
        </w:rPr>
        <w:t>) el a Szolgáltatónál;</w:t>
      </w:r>
    </w:p>
    <w:p w14:paraId="59763B50" w14:textId="3F9A5A2C" w:rsidR="00AD6E45" w:rsidRPr="00190C83" w:rsidRDefault="00AD6E45"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nem létező, illetve azonosítatlan </w:t>
      </w:r>
      <w:r w:rsidR="00B83667" w:rsidRPr="00190C83">
        <w:rPr>
          <w:rFonts w:ascii="Times New Roman" w:hAnsi="Times New Roman"/>
          <w:sz w:val="22"/>
          <w:szCs w:val="22"/>
        </w:rPr>
        <w:t xml:space="preserve">külföldi </w:t>
      </w:r>
      <w:r w:rsidRPr="00190C83">
        <w:rPr>
          <w:rFonts w:ascii="Times New Roman" w:hAnsi="Times New Roman"/>
          <w:sz w:val="22"/>
          <w:szCs w:val="22"/>
        </w:rPr>
        <w:t>gazdálkodókkal (társaságokkal) kapcsolatos gazdasági események dokumentumainak, bizonylatainak átadása könyvelésre;</w:t>
      </w:r>
    </w:p>
    <w:p w14:paraId="1AB1FF9E" w14:textId="77777777" w:rsidR="00AD6E45" w:rsidRPr="00190C83" w:rsidRDefault="00AD6E45"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ismeretlen eredetű, jogcím nélküli (jogszabályi előírással, ügyfél nyilatkozatával, illetve szerződéssel, megállapodással alá nem támasztott) átutalások, készpénzmozgások;</w:t>
      </w:r>
    </w:p>
    <w:p w14:paraId="1A86C99B" w14:textId="77777777" w:rsidR="00AD6E45" w:rsidRPr="00190C83" w:rsidRDefault="00AD6E45"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lastRenderedPageBreak/>
        <w:t>vállalkozási tevékenységet végzők esetében kiugróan magas árbevétel kerül elszámolásra, amellyel szemben nem áll arányos költség (növekedés);</w:t>
      </w:r>
    </w:p>
    <w:p w14:paraId="5E58D489" w14:textId="77777777" w:rsidR="00AD6E45" w:rsidRPr="00190C83" w:rsidRDefault="00AD6E45"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aránytalanul magas összegű törzstőke emelés, vagy tulajdonosi kölcsön nyújtása, amelyet nem indokol a vállalkozás működése;</w:t>
      </w:r>
    </w:p>
    <w:p w14:paraId="10DE6C35" w14:textId="673F4480" w:rsidR="00AD6E45" w:rsidRPr="00190C83" w:rsidRDefault="00AD6E45"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áru vagy szolgáltatás ügyletek nem illenek a gazdasági társaság tevékenységi profiljába;</w:t>
      </w:r>
    </w:p>
    <w:p w14:paraId="0133CA0E" w14:textId="0B8E1B0D" w:rsidR="00BD439B" w:rsidRPr="00190C83" w:rsidRDefault="00BD439B" w:rsidP="00901065">
      <w:pPr>
        <w:widowControl/>
        <w:numPr>
          <w:ilvl w:val="0"/>
          <w:numId w:val="4"/>
        </w:numPr>
        <w:autoSpaceDE/>
        <w:autoSpaceDN/>
        <w:adjustRightInd/>
        <w:spacing w:after="120"/>
        <w:ind w:left="567" w:hanging="425"/>
        <w:jc w:val="both"/>
        <w:rPr>
          <w:rFonts w:ascii="Times New Roman" w:hAnsi="Times New Roman"/>
          <w:color w:val="000000" w:themeColor="text1"/>
          <w:sz w:val="22"/>
          <w:szCs w:val="22"/>
        </w:rPr>
      </w:pPr>
      <w:r w:rsidRPr="00190C83">
        <w:rPr>
          <w:rFonts w:ascii="Times New Roman" w:hAnsi="Times New Roman"/>
          <w:bCs/>
          <w:color w:val="000000" w:themeColor="text1"/>
          <w:sz w:val="22"/>
          <w:szCs w:val="22"/>
        </w:rPr>
        <w:t>a vállalkozás számos harmadik fél közvetítő bevonásával bonyolult kereskedelmi ügyleteket köt olyan üzletágakban, amelyek nem felelnek meg az induláskor meghatározott üzleti profiljának;</w:t>
      </w:r>
    </w:p>
    <w:p w14:paraId="3FE9D7F7" w14:textId="77777777" w:rsidR="00AD6E45" w:rsidRPr="00190C83" w:rsidRDefault="00AD6E45"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adatok vagy dokumentumok manipulálása, megváltoztatása, esetleg meghamisítása;</w:t>
      </w:r>
    </w:p>
    <w:p w14:paraId="090EE6BE" w14:textId="77777777" w:rsidR="00AD6E45" w:rsidRPr="00190C83" w:rsidRDefault="00AD6E45"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szervezet nem rendelkezik a tevékenység végzéséhez szükséges képzettséggel bíró személyi állománnyal;</w:t>
      </w:r>
    </w:p>
    <w:p w14:paraId="53F04302" w14:textId="11FDE600"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color w:val="000000" w:themeColor="text1"/>
          <w:sz w:val="22"/>
          <w:szCs w:val="22"/>
        </w:rPr>
      </w:pPr>
      <w:r w:rsidRPr="00190C83">
        <w:rPr>
          <w:rFonts w:ascii="Times New Roman" w:hAnsi="Times New Roman"/>
          <w:sz w:val="22"/>
          <w:szCs w:val="22"/>
        </w:rPr>
        <w:t>minimális összegű saját tőkével (vagyonnal) rendelkező gazdálkodó (társaság) szabályos hitelfelvétellel, kölcsönnel nem igazolható nagy összegű befektetése</w:t>
      </w:r>
      <w:r w:rsidR="00C823CD" w:rsidRPr="00190C83">
        <w:rPr>
          <w:rFonts w:ascii="Times New Roman" w:hAnsi="Times New Roman"/>
          <w:sz w:val="22"/>
          <w:szCs w:val="22"/>
        </w:rPr>
        <w:t>,</w:t>
      </w:r>
      <w:r w:rsidR="00BD439B" w:rsidRPr="00190C83">
        <w:rPr>
          <w:rFonts w:ascii="Times New Roman" w:hAnsi="Times New Roman"/>
          <w:bCs/>
          <w:sz w:val="22"/>
          <w:szCs w:val="22"/>
        </w:rPr>
        <w:t xml:space="preserve"> </w:t>
      </w:r>
      <w:r w:rsidR="00C823CD" w:rsidRPr="00190C83">
        <w:rPr>
          <w:rFonts w:ascii="Times New Roman" w:hAnsi="Times New Roman"/>
          <w:bCs/>
          <w:color w:val="000000" w:themeColor="text1"/>
          <w:sz w:val="22"/>
          <w:szCs w:val="22"/>
        </w:rPr>
        <w:t>o</w:t>
      </w:r>
      <w:r w:rsidR="00BD439B" w:rsidRPr="00190C83">
        <w:rPr>
          <w:rFonts w:ascii="Times New Roman" w:hAnsi="Times New Roman"/>
          <w:bCs/>
          <w:color w:val="000000" w:themeColor="text1"/>
          <w:sz w:val="22"/>
          <w:szCs w:val="22"/>
        </w:rPr>
        <w:t>lyan ügyletek kerülnek lebonyolításra, amelyek arra utalnak, hogy pénzküldő vállalkozásként, vagy átutalási számlaként j</w:t>
      </w:r>
      <w:r w:rsidR="00C823CD" w:rsidRPr="00190C83">
        <w:rPr>
          <w:rFonts w:ascii="Times New Roman" w:hAnsi="Times New Roman"/>
          <w:bCs/>
          <w:color w:val="000000" w:themeColor="text1"/>
          <w:sz w:val="22"/>
          <w:szCs w:val="22"/>
        </w:rPr>
        <w:t>árnak el;</w:t>
      </w:r>
    </w:p>
    <w:p w14:paraId="43477E2A"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kötelezettségeit (szerződés, megállapodás hiányában) rendszeresen más teljesíti és fordítva;</w:t>
      </w:r>
    </w:p>
    <w:p w14:paraId="28BFF451" w14:textId="5EDD7726" w:rsidR="009A42F4" w:rsidRPr="00190C83" w:rsidRDefault="00DA3C52"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szokatlanul nagy összegű </w:t>
      </w:r>
      <w:r w:rsidR="009A42F4" w:rsidRPr="00190C83">
        <w:rPr>
          <w:rFonts w:ascii="Times New Roman" w:hAnsi="Times New Roman"/>
          <w:sz w:val="22"/>
          <w:szCs w:val="22"/>
        </w:rPr>
        <w:t>valuta-tranzakciók;</w:t>
      </w:r>
    </w:p>
    <w:p w14:paraId="6A52F90B"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rendszeres készpénzes beszerzések (kiadások), amelyekre a társaság készpénz bevételei nem nyújtanak fedezetet, ennek következtében több millió forintos tagi hitel, vagy tulajdonosokkal szembeni kötelezettség keletkezik;</w:t>
      </w:r>
    </w:p>
    <w:p w14:paraId="4A279588"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tulajdonos számlájáról a cég számlára érkező nagy összegű jóváírásokat készpénzben rendszeresen felveszik, vagy a tulajdonos közvetlenül a házipénztárba fizet be nagy összegű készpénzt, amelyeket tagi kölcsönként nyújt a cég részére; </w:t>
      </w:r>
    </w:p>
    <w:p w14:paraId="1EE8B201"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banki befizetések érkeznek az ügyfél számlájára, amelyek nem a bevallott forgalomból származnak; </w:t>
      </w:r>
    </w:p>
    <w:p w14:paraId="60019BBD"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az ügyfél társaság valamely bankszámláján olyan pénzmozgás észlelhető, amely mögött nincs valós gazdasági tevékenység (csak „átfolyatják” a pénzt); </w:t>
      </w:r>
    </w:p>
    <w:p w14:paraId="38C09786"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az ügyfél szervezetben külföldön bejegyzett gazdasági társaság tag van, amely az általa nyújtott tagi hitelt kamatokkal növelve és/vagy a Szolgáltató által ellenőrizhetetlen részletekben veszi ki; </w:t>
      </w:r>
    </w:p>
    <w:p w14:paraId="4F81BECE"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társaságban tulajdonos és/vagy vezető tisztségviselő váltás következtében külföldi lakóhellyel rendelkező személy(</w:t>
      </w:r>
      <w:proofErr w:type="spellStart"/>
      <w:r w:rsidRPr="00190C83">
        <w:rPr>
          <w:rFonts w:ascii="Times New Roman" w:hAnsi="Times New Roman"/>
          <w:sz w:val="22"/>
          <w:szCs w:val="22"/>
        </w:rPr>
        <w:t>ek</w:t>
      </w:r>
      <w:proofErr w:type="spellEnd"/>
      <w:r w:rsidRPr="00190C83">
        <w:rPr>
          <w:rFonts w:ascii="Times New Roman" w:hAnsi="Times New Roman"/>
          <w:sz w:val="22"/>
          <w:szCs w:val="22"/>
        </w:rPr>
        <w:t>) lett(</w:t>
      </w:r>
      <w:proofErr w:type="spellStart"/>
      <w:r w:rsidRPr="00190C83">
        <w:rPr>
          <w:rFonts w:ascii="Times New Roman" w:hAnsi="Times New Roman"/>
          <w:sz w:val="22"/>
          <w:szCs w:val="22"/>
        </w:rPr>
        <w:t>ek</w:t>
      </w:r>
      <w:proofErr w:type="spellEnd"/>
      <w:r w:rsidRPr="00190C83">
        <w:rPr>
          <w:rFonts w:ascii="Times New Roman" w:hAnsi="Times New Roman"/>
          <w:sz w:val="22"/>
          <w:szCs w:val="22"/>
        </w:rPr>
        <w:t>) a tag(ok), vezető tisztségviselő(k), aki(k) képviseletében más személy(</w:t>
      </w:r>
      <w:proofErr w:type="spellStart"/>
      <w:r w:rsidRPr="00190C83">
        <w:rPr>
          <w:rFonts w:ascii="Times New Roman" w:hAnsi="Times New Roman"/>
          <w:sz w:val="22"/>
          <w:szCs w:val="22"/>
        </w:rPr>
        <w:t>ek</w:t>
      </w:r>
      <w:proofErr w:type="spellEnd"/>
      <w:r w:rsidRPr="00190C83">
        <w:rPr>
          <w:rFonts w:ascii="Times New Roman" w:hAnsi="Times New Roman"/>
          <w:sz w:val="22"/>
          <w:szCs w:val="22"/>
        </w:rPr>
        <w:t>) jár(</w:t>
      </w:r>
      <w:proofErr w:type="spellStart"/>
      <w:r w:rsidRPr="00190C83">
        <w:rPr>
          <w:rFonts w:ascii="Times New Roman" w:hAnsi="Times New Roman"/>
          <w:sz w:val="22"/>
          <w:szCs w:val="22"/>
        </w:rPr>
        <w:t>nak</w:t>
      </w:r>
      <w:proofErr w:type="spellEnd"/>
      <w:r w:rsidRPr="00190C83">
        <w:rPr>
          <w:rFonts w:ascii="Times New Roman" w:hAnsi="Times New Roman"/>
          <w:sz w:val="22"/>
          <w:szCs w:val="22"/>
        </w:rPr>
        <w:t>) el a Szolgáltatónál;</w:t>
      </w:r>
    </w:p>
    <w:p w14:paraId="3F81B77B"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havi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p>
    <w:p w14:paraId="6E68D0EF"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szolgáltatási – különösen: tanácsadás, takarítás, építőipari szolgáltatás, munkaerő kölcsönzés, hirdetés, reklám, filmgyártás – tevékenységgel foglalkozó ügyfél társaság a számlájára érkező több millió forintos jóváírásokat konkrét gazdasági cél nélkül rövid időn belül készpénzben felveszi;</w:t>
      </w:r>
    </w:p>
    <w:p w14:paraId="46244634"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 könyvelésre átadott bizonylatok alapján a társaság bevételt szerző tevékenységet végez, azonban nincsenek konkrét működésre utaló költségek (pl.: víz, fűtés, telefon, áram számlák, bérleti díj)</w:t>
      </w:r>
    </w:p>
    <w:p w14:paraId="78A60996"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többször késve, vagy felszólítás ellenére sem adja át az adott időszak gazdasági eseményeire vonatkozó dokumentumokat, vagy több hónap eltelte után sem érkezik az ügyfél szervezettől számviteli bizonylat, a vezető tisztségviselő pedig nem elérhető a Szolgáltató számára;</w:t>
      </w:r>
    </w:p>
    <w:p w14:paraId="14CAB163" w14:textId="7C58027B"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nemzetközi kereskedelemben résztvevő cég esetében az export, vagy import ügyeletek a</w:t>
      </w:r>
      <w:r w:rsidR="00C823CD" w:rsidRPr="00190C83">
        <w:rPr>
          <w:rFonts w:ascii="Times New Roman" w:hAnsi="Times New Roman"/>
          <w:sz w:val="22"/>
          <w:szCs w:val="22"/>
        </w:rPr>
        <w:t xml:space="preserve">lul vagy túlszámlázása történik; </w:t>
      </w:r>
      <w:r w:rsidRPr="00190C83">
        <w:rPr>
          <w:rFonts w:ascii="Times New Roman" w:hAnsi="Times New Roman"/>
          <w:sz w:val="22"/>
          <w:szCs w:val="22"/>
        </w:rPr>
        <w:t xml:space="preserve">az árukat indokolatlanul külföldre, majd onnan visszaszállítják; </w:t>
      </w:r>
      <w:r w:rsidR="00C823CD" w:rsidRPr="00190C83">
        <w:rPr>
          <w:rFonts w:ascii="Times New Roman" w:hAnsi="Times New Roman"/>
          <w:sz w:val="22"/>
          <w:szCs w:val="22"/>
        </w:rPr>
        <w:t xml:space="preserve">és </w:t>
      </w:r>
      <w:r w:rsidRPr="00190C83">
        <w:rPr>
          <w:rFonts w:ascii="Times New Roman" w:hAnsi="Times New Roman"/>
          <w:sz w:val="22"/>
          <w:szCs w:val="22"/>
        </w:rPr>
        <w:lastRenderedPageBreak/>
        <w:t xml:space="preserve">semmilyen körülmény nem utal arra, hogy az áruk a valóságban kiszállításra kerülnek (nincs fuvarköltség, gépjármű bérleti díj, üzemanyagköltség, szállítóeszközzel nem rendelkezik stb.), </w:t>
      </w:r>
      <w:r w:rsidR="009A6262" w:rsidRPr="00190C83">
        <w:rPr>
          <w:rFonts w:ascii="Times New Roman" w:hAnsi="Times New Roman"/>
          <w:sz w:val="22"/>
          <w:szCs w:val="22"/>
        </w:rPr>
        <w:t>azonban</w:t>
      </w:r>
      <w:r w:rsidRPr="00190C83">
        <w:rPr>
          <w:rFonts w:ascii="Times New Roman" w:hAnsi="Times New Roman"/>
          <w:sz w:val="22"/>
          <w:szCs w:val="22"/>
        </w:rPr>
        <w:t xml:space="preserve"> számla birtokában a pénzt mozgatják; </w:t>
      </w:r>
      <w:r w:rsidR="00F21719" w:rsidRPr="00190C83">
        <w:rPr>
          <w:rFonts w:ascii="Times New Roman" w:hAnsi="Times New Roman"/>
          <w:sz w:val="22"/>
          <w:szCs w:val="22"/>
        </w:rPr>
        <w:t>offshore államban</w:t>
      </w:r>
      <w:r w:rsidR="00856085" w:rsidRPr="00190C83">
        <w:rPr>
          <w:rFonts w:ascii="Times New Roman" w:hAnsi="Times New Roman"/>
          <w:sz w:val="22"/>
          <w:szCs w:val="22"/>
        </w:rPr>
        <w:t xml:space="preserve"> </w:t>
      </w:r>
      <w:r w:rsidRPr="00190C83">
        <w:rPr>
          <w:rFonts w:ascii="Times New Roman" w:hAnsi="Times New Roman"/>
          <w:sz w:val="22"/>
          <w:szCs w:val="22"/>
        </w:rPr>
        <w:t>bejegyzett cégek a szállítók vagy a vevők; az áru mennyisége és típusa nem illik bele a szállító vagy vevő profiljába, a számlák és a vámokmányok között nagy különbségek mutatkoznak;</w:t>
      </w:r>
    </w:p>
    <w:p w14:paraId="3F03DA0A" w14:textId="23C1DE0A"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szokatlan kölcsön ügyletek: a kölcsönadónak nincsenek látható tulajdonjogai; a pénz nem a kölcsönadó országból érkezik; nincs írott kölcsönszerződés; a kamatfizetés vagy a törlesztő részlet fizetése nem szerepel a tervekben, vagy nem kerül betartásra; a visszafizetésnek nincs </w:t>
      </w:r>
      <w:r w:rsidR="009A6262" w:rsidRPr="00190C83">
        <w:rPr>
          <w:rFonts w:ascii="Times New Roman" w:hAnsi="Times New Roman"/>
          <w:sz w:val="22"/>
          <w:szCs w:val="22"/>
        </w:rPr>
        <w:t>pénzügyi</w:t>
      </w:r>
      <w:r w:rsidRPr="00190C83">
        <w:rPr>
          <w:rFonts w:ascii="Times New Roman" w:hAnsi="Times New Roman"/>
          <w:sz w:val="22"/>
          <w:szCs w:val="22"/>
        </w:rPr>
        <w:t xml:space="preserve"> nyoma; a kamatláb lényegesen eltér a piaci értékektől; a tartozás beszedésére </w:t>
      </w:r>
      <w:r w:rsidR="009A6262" w:rsidRPr="00190C83">
        <w:rPr>
          <w:rFonts w:ascii="Times New Roman" w:hAnsi="Times New Roman"/>
          <w:sz w:val="22"/>
          <w:szCs w:val="22"/>
        </w:rPr>
        <w:t>irányuló intézkedés nem történik</w:t>
      </w:r>
      <w:r w:rsidRPr="00190C83">
        <w:rPr>
          <w:rFonts w:ascii="Times New Roman" w:hAnsi="Times New Roman"/>
          <w:sz w:val="22"/>
          <w:szCs w:val="22"/>
        </w:rPr>
        <w:t>;</w:t>
      </w:r>
    </w:p>
    <w:p w14:paraId="11D07885" w14:textId="77777777"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az ügyfélnél jelentkező – ismeretlen forrásból származó – vagyon (tagi kölcsön, törzstőke emelés) eredetére vonatkozó kérdésre nyilvánvalóan hamis választ ad az ügyfél képviselője, vagy a válaszadást megtagadja; </w:t>
      </w:r>
    </w:p>
    <w:p w14:paraId="05AC335A" w14:textId="3778F9E2"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ügyfél szervezet </w:t>
      </w:r>
      <w:r w:rsidR="00F21719" w:rsidRPr="00190C83">
        <w:rPr>
          <w:rFonts w:ascii="Times New Roman" w:hAnsi="Times New Roman"/>
          <w:sz w:val="22"/>
          <w:szCs w:val="22"/>
        </w:rPr>
        <w:t>offshore</w:t>
      </w:r>
      <w:r w:rsidRPr="00190C83">
        <w:rPr>
          <w:rFonts w:ascii="Times New Roman" w:hAnsi="Times New Roman"/>
          <w:sz w:val="22"/>
          <w:szCs w:val="22"/>
        </w:rPr>
        <w:t xml:space="preserve"> államban</w:t>
      </w:r>
      <w:r w:rsidR="00856085" w:rsidRPr="00190C83">
        <w:rPr>
          <w:rFonts w:ascii="Times New Roman" w:hAnsi="Times New Roman"/>
          <w:sz w:val="22"/>
          <w:szCs w:val="22"/>
        </w:rPr>
        <w:t xml:space="preserve">, </w:t>
      </w:r>
      <w:r w:rsidRPr="00190C83">
        <w:rPr>
          <w:rFonts w:ascii="Times New Roman" w:hAnsi="Times New Roman"/>
          <w:sz w:val="22"/>
          <w:szCs w:val="22"/>
        </w:rPr>
        <w:t>vagy stratégiai hiányosságokkal rendelkező, kiemelt kockázatot jelentő harmadik országban bejegyzett szervezettől fogad be olyan számlát, illetve teljesítés igazolást, aminek nincs gazdasági célja;</w:t>
      </w:r>
    </w:p>
    <w:p w14:paraId="3A3ABD8A" w14:textId="356A6ABB"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 xml:space="preserve">ügyfél szervezet </w:t>
      </w:r>
      <w:r w:rsidR="00F21719" w:rsidRPr="00190C83">
        <w:rPr>
          <w:rFonts w:ascii="Times New Roman" w:hAnsi="Times New Roman"/>
          <w:sz w:val="22"/>
          <w:szCs w:val="22"/>
        </w:rPr>
        <w:t>offshore</w:t>
      </w:r>
      <w:r w:rsidRPr="00190C83">
        <w:rPr>
          <w:rFonts w:ascii="Times New Roman" w:hAnsi="Times New Roman"/>
          <w:sz w:val="22"/>
          <w:szCs w:val="22"/>
        </w:rPr>
        <w:t xml:space="preserve"> államban</w:t>
      </w:r>
      <w:r w:rsidR="00856085" w:rsidRPr="00190C83">
        <w:rPr>
          <w:rFonts w:ascii="Times New Roman" w:hAnsi="Times New Roman"/>
          <w:sz w:val="22"/>
          <w:szCs w:val="22"/>
        </w:rPr>
        <w:t xml:space="preserve">, nem együttműködő országban </w:t>
      </w:r>
      <w:r w:rsidRPr="00190C83">
        <w:rPr>
          <w:rFonts w:ascii="Times New Roman" w:hAnsi="Times New Roman"/>
          <w:sz w:val="22"/>
          <w:szCs w:val="22"/>
        </w:rPr>
        <w:t>bejegyzett gazdasági társaság részére végez olyan alvállalkozói tevékenységet, aminek nincs gazdasági célja;</w:t>
      </w:r>
    </w:p>
    <w:p w14:paraId="31EB6D6E" w14:textId="1473103D" w:rsidR="00841A10" w:rsidRPr="00190C83" w:rsidRDefault="00841A10" w:rsidP="00901065">
      <w:pPr>
        <w:widowControl/>
        <w:numPr>
          <w:ilvl w:val="0"/>
          <w:numId w:val="4"/>
        </w:numPr>
        <w:spacing w:after="120"/>
        <w:ind w:left="499" w:hanging="357"/>
        <w:jc w:val="both"/>
        <w:rPr>
          <w:rFonts w:ascii="Times New Roman" w:hAnsi="Times New Roman"/>
          <w:sz w:val="22"/>
          <w:szCs w:val="22"/>
        </w:rPr>
      </w:pPr>
      <w:r w:rsidRPr="00190C83">
        <w:rPr>
          <w:rFonts w:ascii="Times New Roman" w:hAnsi="Times New Roman"/>
          <w:sz w:val="22"/>
          <w:szCs w:val="22"/>
        </w:rPr>
        <w:t>ismeretlen vagy az üzleti kapcsolatban, ügyleti megbízásban nem érintett harmadik felektől érkező befizetések;</w:t>
      </w:r>
    </w:p>
    <w:p w14:paraId="7A8639A9" w14:textId="56E9817B" w:rsidR="009A42F4" w:rsidRPr="00190C83" w:rsidRDefault="009A42F4"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virtuális fizetőeszköz befektetési, vagy forgatási céllal történő vásárlása; a vásárlásról szóló szerződésben meghatározott vételi ár lényegesen eltér az érintett virtuális fizetőeszköz honlapján rögzített árfolyamtól</w:t>
      </w:r>
      <w:r w:rsidR="008E141D" w:rsidRPr="00190C83">
        <w:rPr>
          <w:rFonts w:ascii="Times New Roman" w:hAnsi="Times New Roman"/>
          <w:sz w:val="22"/>
          <w:szCs w:val="22"/>
        </w:rPr>
        <w:t>;</w:t>
      </w:r>
    </w:p>
    <w:p w14:paraId="254687CB" w14:textId="70D55961" w:rsidR="000F23B2" w:rsidRPr="00190C83" w:rsidRDefault="000F23B2"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a számlájára érkező árbevétel több mint 60 %-át készpénzben felveszi, és/vagy a készpénzes beszerzések számláit késve, vagy többszöri kérést követően, vagy egyáltalán nem adja át könyvelésre, ezért a házipénztár időközi/évvégi záróértéke jóval meghaladja az ügyfél Számviteli politikájában meghatározott értéket;</w:t>
      </w:r>
    </w:p>
    <w:p w14:paraId="00210CF2" w14:textId="31FDD968" w:rsidR="00BD439B" w:rsidRPr="00190C83" w:rsidRDefault="00BD439B"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ügyfél olyan ügyletet bonyolít, amelynek kezdeményezője, vagy kedvezményezettje olyan személy vagy szervezet, a</w:t>
      </w:r>
      <w:r w:rsidR="00273001" w:rsidRPr="00190C83">
        <w:rPr>
          <w:rFonts w:ascii="Times New Roman" w:hAnsi="Times New Roman"/>
          <w:sz w:val="22"/>
          <w:szCs w:val="22"/>
        </w:rPr>
        <w:t>mely</w:t>
      </w:r>
      <w:r w:rsidRPr="00190C83">
        <w:rPr>
          <w:rFonts w:ascii="Times New Roman" w:hAnsi="Times New Roman"/>
          <w:sz w:val="22"/>
          <w:szCs w:val="22"/>
        </w:rPr>
        <w:t xml:space="preserve">nek szokásos tartózkodási helye vagy székhelye </w:t>
      </w:r>
      <w:proofErr w:type="spellStart"/>
      <w:r w:rsidRPr="00190C83">
        <w:rPr>
          <w:rFonts w:ascii="Times New Roman" w:hAnsi="Times New Roman"/>
          <w:sz w:val="22"/>
          <w:szCs w:val="22"/>
        </w:rPr>
        <w:t>proliferációval</w:t>
      </w:r>
      <w:proofErr w:type="spellEnd"/>
      <w:r w:rsidRPr="00190C83">
        <w:rPr>
          <w:rFonts w:ascii="Times New Roman" w:hAnsi="Times New Roman"/>
          <w:sz w:val="22"/>
          <w:szCs w:val="22"/>
        </w:rPr>
        <w:t xml:space="preserve"> kapcsolatos aggodalomra okot adó országban (pl. KNDK, Irán) van;</w:t>
      </w:r>
    </w:p>
    <w:p w14:paraId="4A827552" w14:textId="11E6463F" w:rsidR="000F23B2" w:rsidRPr="00190C83" w:rsidRDefault="000F23B2"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 gazdasági esemény ellentételezése virtuális fizetőeszközzel történik</w:t>
      </w:r>
      <w:r w:rsidR="00A16C75" w:rsidRPr="00190C83">
        <w:rPr>
          <w:rFonts w:ascii="Times New Roman" w:hAnsi="Times New Roman"/>
          <w:sz w:val="22"/>
          <w:szCs w:val="22"/>
        </w:rPr>
        <w:t>;</w:t>
      </w:r>
    </w:p>
    <w:p w14:paraId="0E7D3C67" w14:textId="7F1B973F" w:rsidR="00BD4F57" w:rsidRPr="00190C83" w:rsidRDefault="00BD4F57" w:rsidP="00623B45">
      <w:pPr>
        <w:pStyle w:val="Cmsor2"/>
        <w:rPr>
          <w:sz w:val="22"/>
          <w:szCs w:val="22"/>
        </w:rPr>
      </w:pPr>
      <w:bookmarkStart w:id="10" w:name="_Toc112934952"/>
      <w:r w:rsidRPr="00190C83">
        <w:rPr>
          <w:sz w:val="22"/>
          <w:szCs w:val="22"/>
        </w:rPr>
        <w:t>Az üzleti kapcsolat megszűnésekor</w:t>
      </w:r>
      <w:bookmarkEnd w:id="10"/>
    </w:p>
    <w:p w14:paraId="7582E334" w14:textId="56EE742F" w:rsidR="00BD4F57" w:rsidRPr="00190C83" w:rsidRDefault="00BD4F5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 szerződés felmondásra került az ügyfél olyan irányú kérése</w:t>
      </w:r>
      <w:r w:rsidR="000C410A" w:rsidRPr="00190C83">
        <w:rPr>
          <w:rFonts w:ascii="Times New Roman" w:hAnsi="Times New Roman"/>
          <w:sz w:val="22"/>
          <w:szCs w:val="22"/>
        </w:rPr>
        <w:t>, vagy tevékenysége</w:t>
      </w:r>
      <w:r w:rsidRPr="00190C83">
        <w:rPr>
          <w:rFonts w:ascii="Times New Roman" w:hAnsi="Times New Roman"/>
          <w:sz w:val="22"/>
          <w:szCs w:val="22"/>
        </w:rPr>
        <w:t xml:space="preserve"> miatt, amely</w:t>
      </w:r>
      <w:r w:rsidR="000C410A" w:rsidRPr="00190C83">
        <w:rPr>
          <w:rFonts w:ascii="Times New Roman" w:hAnsi="Times New Roman"/>
          <w:sz w:val="22"/>
          <w:szCs w:val="22"/>
        </w:rPr>
        <w:t>ek könyvelése</w:t>
      </w:r>
      <w:r w:rsidRPr="00190C83">
        <w:rPr>
          <w:rFonts w:ascii="Times New Roman" w:hAnsi="Times New Roman"/>
          <w:sz w:val="22"/>
          <w:szCs w:val="22"/>
        </w:rPr>
        <w:t xml:space="preserve"> jogszabályt</w:t>
      </w:r>
      <w:r w:rsidR="000C410A" w:rsidRPr="00190C83">
        <w:rPr>
          <w:rFonts w:ascii="Times New Roman" w:hAnsi="Times New Roman"/>
          <w:sz w:val="22"/>
          <w:szCs w:val="22"/>
        </w:rPr>
        <w:t xml:space="preserve"> sértene</w:t>
      </w:r>
      <w:r w:rsidRPr="00190C83">
        <w:rPr>
          <w:rFonts w:ascii="Times New Roman" w:hAnsi="Times New Roman"/>
          <w:sz w:val="22"/>
          <w:szCs w:val="22"/>
        </w:rPr>
        <w:t xml:space="preserve">; </w:t>
      </w:r>
    </w:p>
    <w:p w14:paraId="39532D0A" w14:textId="7ACDE663" w:rsidR="00FB7DCD" w:rsidRPr="00190C83" w:rsidRDefault="00BD4F57" w:rsidP="00901065">
      <w:pPr>
        <w:widowControl/>
        <w:numPr>
          <w:ilvl w:val="0"/>
          <w:numId w:val="4"/>
        </w:numPr>
        <w:autoSpaceDE/>
        <w:autoSpaceDN/>
        <w:adjustRightInd/>
        <w:spacing w:after="120"/>
        <w:ind w:left="567" w:hanging="425"/>
        <w:jc w:val="both"/>
        <w:rPr>
          <w:rFonts w:ascii="Times New Roman" w:hAnsi="Times New Roman"/>
          <w:sz w:val="22"/>
          <w:szCs w:val="22"/>
        </w:rPr>
      </w:pPr>
      <w:r w:rsidRPr="00190C83">
        <w:rPr>
          <w:rFonts w:ascii="Times New Roman" w:hAnsi="Times New Roman"/>
          <w:sz w:val="22"/>
          <w:szCs w:val="22"/>
        </w:rPr>
        <w:t>az üzleti kapcsolat azért került megszüntetésre, mert a Szolgáltató nem tudta teljeskörűen végrehajtani az ügyfél-átvilágítási intézkedéseket az ügyfé</w:t>
      </w:r>
      <w:r w:rsidR="000C410A" w:rsidRPr="00190C83">
        <w:rPr>
          <w:rFonts w:ascii="Times New Roman" w:hAnsi="Times New Roman"/>
          <w:sz w:val="22"/>
          <w:szCs w:val="22"/>
        </w:rPr>
        <w:t>l közreműködésének hiánya miatt;</w:t>
      </w:r>
    </w:p>
    <w:p w14:paraId="53C17CA0" w14:textId="6342181C" w:rsidR="0032478E" w:rsidRPr="00190C83" w:rsidRDefault="000C410A" w:rsidP="004A06DE">
      <w:pPr>
        <w:widowControl/>
        <w:numPr>
          <w:ilvl w:val="0"/>
          <w:numId w:val="4"/>
        </w:numPr>
        <w:tabs>
          <w:tab w:val="left" w:pos="851"/>
        </w:tabs>
        <w:autoSpaceDE/>
        <w:autoSpaceDN/>
        <w:adjustRightInd/>
        <w:spacing w:after="120"/>
        <w:ind w:left="567" w:right="-1" w:hanging="425"/>
        <w:jc w:val="both"/>
        <w:rPr>
          <w:rFonts w:ascii="Times New Roman" w:hAnsi="Times New Roman"/>
          <w:sz w:val="22"/>
          <w:szCs w:val="22"/>
        </w:rPr>
      </w:pPr>
      <w:r w:rsidRPr="00190C83">
        <w:rPr>
          <w:rFonts w:ascii="Times New Roman" w:hAnsi="Times New Roman"/>
          <w:sz w:val="22"/>
          <w:szCs w:val="22"/>
        </w:rPr>
        <w:t xml:space="preserve">az üzleti kapcsolat azért került felmondásra, mert az ügyfél képviselője egyáltalán nem elérhető a szolgáltató által, és többszöri felszólítás ellenére sem adta át a gazdálkodását érintő dokumentumokat könyvelésre, ellehetetlenítve ezzel a könyvviteli szolgáltatás nyújtását. </w:t>
      </w:r>
    </w:p>
    <w:p w14:paraId="79A3CC40" w14:textId="77777777" w:rsidR="0032478E" w:rsidRPr="00190C83" w:rsidRDefault="0032478E">
      <w:pPr>
        <w:widowControl/>
        <w:autoSpaceDE/>
        <w:autoSpaceDN/>
        <w:adjustRightInd/>
        <w:rPr>
          <w:rFonts w:ascii="Times New Roman" w:hAnsi="Times New Roman"/>
          <w:sz w:val="22"/>
          <w:szCs w:val="22"/>
        </w:rPr>
      </w:pPr>
      <w:r w:rsidRPr="00190C83">
        <w:rPr>
          <w:rFonts w:ascii="Times New Roman" w:hAnsi="Times New Roman"/>
          <w:sz w:val="22"/>
          <w:szCs w:val="22"/>
        </w:rPr>
        <w:br w:type="page"/>
      </w:r>
    </w:p>
    <w:p w14:paraId="46F3A8E2" w14:textId="14597FA8" w:rsidR="00BD4F57" w:rsidRPr="00190C83" w:rsidRDefault="00720659" w:rsidP="000D5585">
      <w:pPr>
        <w:pStyle w:val="Cmsor1"/>
        <w:rPr>
          <w:sz w:val="22"/>
          <w:szCs w:val="22"/>
        </w:rPr>
      </w:pPr>
      <w:bookmarkStart w:id="11" w:name="_Toc112934953"/>
      <w:r w:rsidRPr="00190C83">
        <w:rPr>
          <w:sz w:val="22"/>
          <w:szCs w:val="22"/>
        </w:rPr>
        <w:lastRenderedPageBreak/>
        <w:t>Az</w:t>
      </w:r>
      <w:r w:rsidR="00BD4F57" w:rsidRPr="00190C83">
        <w:rPr>
          <w:sz w:val="22"/>
          <w:szCs w:val="22"/>
        </w:rPr>
        <w:t xml:space="preserve"> </w:t>
      </w:r>
      <w:r w:rsidRPr="00190C83">
        <w:rPr>
          <w:sz w:val="22"/>
          <w:szCs w:val="22"/>
        </w:rPr>
        <w:t>ügyfél-átvilágítás</w:t>
      </w:r>
      <w:bookmarkEnd w:id="11"/>
    </w:p>
    <w:p w14:paraId="0CA2AE30" w14:textId="13D95BF3" w:rsidR="00BD4F57" w:rsidRPr="00190C83" w:rsidRDefault="00BD4F57" w:rsidP="00B71C1A">
      <w:pPr>
        <w:spacing w:after="240"/>
        <w:jc w:val="both"/>
        <w:rPr>
          <w:rFonts w:ascii="Times New Roman" w:hAnsi="Times New Roman"/>
          <w:b/>
          <w:sz w:val="22"/>
          <w:szCs w:val="22"/>
        </w:rPr>
      </w:pPr>
      <w:r w:rsidRPr="00190C83">
        <w:rPr>
          <w:rFonts w:ascii="Times New Roman" w:hAnsi="Times New Roman"/>
          <w:b/>
          <w:sz w:val="22"/>
          <w:szCs w:val="22"/>
        </w:rPr>
        <w:t>A Szolgáltató az egyedi működési sajátosságait figyelembe véve a II</w:t>
      </w:r>
      <w:r w:rsidR="00B71C1A" w:rsidRPr="00190C83">
        <w:rPr>
          <w:rFonts w:ascii="Times New Roman" w:hAnsi="Times New Roman"/>
          <w:b/>
          <w:sz w:val="22"/>
          <w:szCs w:val="22"/>
        </w:rPr>
        <w:t>I</w:t>
      </w:r>
      <w:r w:rsidRPr="00190C83">
        <w:rPr>
          <w:rFonts w:ascii="Times New Roman" w:hAnsi="Times New Roman"/>
          <w:b/>
          <w:sz w:val="22"/>
          <w:szCs w:val="22"/>
        </w:rPr>
        <w:t xml:space="preserve">. fejezet </w:t>
      </w:r>
      <w:r w:rsidR="00B71C1A" w:rsidRPr="00190C83">
        <w:rPr>
          <w:rFonts w:ascii="Times New Roman" w:hAnsi="Times New Roman"/>
          <w:b/>
          <w:sz w:val="22"/>
          <w:szCs w:val="22"/>
        </w:rPr>
        <w:t>G</w:t>
      </w:r>
      <w:r w:rsidRPr="00190C83">
        <w:rPr>
          <w:rFonts w:ascii="Times New Roman" w:hAnsi="Times New Roman"/>
          <w:b/>
          <w:sz w:val="22"/>
          <w:szCs w:val="22"/>
        </w:rPr>
        <w:t xml:space="preserve">. pontjában meghatározza az ügyfél-átvilágítás belső eljárási rendjét a segítségképpen feltett kérdések alapján. A Szolgáltató a belső kockázatértékelése kialakítása során kiegészítheti az alacsony illetve magas kockázati kategória szempontjait. </w:t>
      </w:r>
    </w:p>
    <w:p w14:paraId="580110DF" w14:textId="7D49FE2B" w:rsidR="003E1428" w:rsidRPr="00190C83" w:rsidRDefault="00BD4F57" w:rsidP="00B71C1A">
      <w:pPr>
        <w:widowControl/>
        <w:spacing w:after="240"/>
        <w:jc w:val="both"/>
        <w:rPr>
          <w:rFonts w:ascii="Times New Roman" w:hAnsi="Times New Roman"/>
          <w:b/>
          <w:sz w:val="22"/>
          <w:szCs w:val="22"/>
        </w:rPr>
      </w:pPr>
      <w:r w:rsidRPr="00190C83">
        <w:rPr>
          <w:rFonts w:ascii="Times New Roman" w:hAnsi="Times New Roman"/>
          <w:b/>
          <w:sz w:val="22"/>
          <w:szCs w:val="22"/>
        </w:rPr>
        <w:t xml:space="preserve">Azon szolgáltató, amely tevékenységét egyedül végzi (azaz foglalkoztatott, segítő családtag, alvállalkozó nem vesz részt a </w:t>
      </w:r>
      <w:proofErr w:type="spellStart"/>
      <w:r w:rsidRPr="00190C83">
        <w:rPr>
          <w:rFonts w:ascii="Times New Roman" w:hAnsi="Times New Roman"/>
          <w:b/>
          <w:sz w:val="22"/>
          <w:szCs w:val="22"/>
        </w:rPr>
        <w:t>Pmt</w:t>
      </w:r>
      <w:proofErr w:type="spellEnd"/>
      <w:r w:rsidRPr="00190C83">
        <w:rPr>
          <w:rFonts w:ascii="Times New Roman" w:hAnsi="Times New Roman"/>
          <w:b/>
          <w:sz w:val="22"/>
          <w:szCs w:val="22"/>
        </w:rPr>
        <w:t>. hatálya alá tartozó tevékenységben), a Szabályzatban arra vonatkozó utalást talál, hogy mely feladatok végrehajtásáról nem kell rendelkeznie a szabályzatában.</w:t>
      </w:r>
    </w:p>
    <w:p w14:paraId="3BF12603" w14:textId="77777777" w:rsidR="00BD4F57" w:rsidRPr="00190C83" w:rsidRDefault="00BD4F57" w:rsidP="00AB7EF7">
      <w:pPr>
        <w:pStyle w:val="Cmsor2"/>
        <w:numPr>
          <w:ilvl w:val="0"/>
          <w:numId w:val="53"/>
        </w:numPr>
        <w:ind w:left="567" w:hanging="425"/>
        <w:rPr>
          <w:noProof/>
          <w:sz w:val="22"/>
          <w:szCs w:val="22"/>
        </w:rPr>
      </w:pPr>
      <w:bookmarkStart w:id="12" w:name="_Toc112934954"/>
      <w:r w:rsidRPr="00190C83">
        <w:rPr>
          <w:sz w:val="22"/>
          <w:szCs w:val="22"/>
        </w:rPr>
        <w:t>A Szolgáltató az ügyfél-átvilágítást a következő esetekben köteles elvégezni</w:t>
      </w:r>
      <w:r w:rsidRPr="00190C83">
        <w:rPr>
          <w:noProof/>
          <w:sz w:val="22"/>
          <w:szCs w:val="22"/>
        </w:rPr>
        <w:t>:</w:t>
      </w:r>
      <w:bookmarkEnd w:id="12"/>
    </w:p>
    <w:p w14:paraId="2D4C0341" w14:textId="77777777" w:rsidR="00BD4F57" w:rsidRPr="00190C83" w:rsidRDefault="00BD4F57" w:rsidP="00692FDF">
      <w:pPr>
        <w:pStyle w:val="BodyText21"/>
        <w:numPr>
          <w:ilvl w:val="0"/>
          <w:numId w:val="5"/>
        </w:numPr>
        <w:ind w:left="567" w:right="-1" w:hanging="283"/>
        <w:rPr>
          <w:noProof/>
          <w:sz w:val="22"/>
          <w:szCs w:val="22"/>
        </w:rPr>
      </w:pPr>
      <w:r w:rsidRPr="00190C83">
        <w:rPr>
          <w:noProof/>
          <w:sz w:val="22"/>
          <w:szCs w:val="22"/>
        </w:rPr>
        <w:t>az üzleti kapcsolat létesítésekor;</w:t>
      </w:r>
    </w:p>
    <w:p w14:paraId="351EB24B" w14:textId="77777777" w:rsidR="00BD4F57" w:rsidRPr="00190C83" w:rsidRDefault="00BD4F57" w:rsidP="00692FDF">
      <w:pPr>
        <w:pStyle w:val="BodyText21"/>
        <w:numPr>
          <w:ilvl w:val="0"/>
          <w:numId w:val="5"/>
        </w:numPr>
        <w:ind w:left="567" w:right="-1" w:hanging="283"/>
        <w:rPr>
          <w:noProof/>
          <w:sz w:val="22"/>
          <w:szCs w:val="22"/>
        </w:rPr>
      </w:pPr>
      <w:r w:rsidRPr="00190C83">
        <w:rPr>
          <w:noProof/>
          <w:sz w:val="22"/>
          <w:szCs w:val="22"/>
        </w:rPr>
        <w:t>pénzmosásra vagy a terrorizmus finanszírozására utaló adat, tény, vagy körülmény felmerülése esetén, amennyiben az ügyfél-átvilágításra még nem került sor;</w:t>
      </w:r>
    </w:p>
    <w:p w14:paraId="5659B7FB" w14:textId="77777777" w:rsidR="00CA6EAA" w:rsidRPr="00190C83" w:rsidRDefault="00BD4F57" w:rsidP="00CA6EAA">
      <w:pPr>
        <w:pStyle w:val="BodyText21"/>
        <w:numPr>
          <w:ilvl w:val="0"/>
          <w:numId w:val="5"/>
        </w:numPr>
        <w:ind w:left="567" w:right="-1" w:hanging="283"/>
        <w:rPr>
          <w:sz w:val="22"/>
          <w:szCs w:val="22"/>
        </w:rPr>
      </w:pPr>
      <w:r w:rsidRPr="00190C83">
        <w:rPr>
          <w:noProof/>
          <w:sz w:val="22"/>
          <w:szCs w:val="22"/>
        </w:rPr>
        <w:t>ha kétség merül fel a korábban rögzített ügyfél</w:t>
      </w:r>
      <w:r w:rsidR="00805728" w:rsidRPr="00190C83">
        <w:rPr>
          <w:noProof/>
          <w:sz w:val="22"/>
          <w:szCs w:val="22"/>
        </w:rPr>
        <w:t>-</w:t>
      </w:r>
      <w:r w:rsidRPr="00190C83">
        <w:rPr>
          <w:noProof/>
          <w:sz w:val="22"/>
          <w:szCs w:val="22"/>
        </w:rPr>
        <w:t>azonosító adatok valódiságával, vagy megfelelőségével kapcsolatban;</w:t>
      </w:r>
    </w:p>
    <w:p w14:paraId="30823467" w14:textId="77777777" w:rsidR="00BD4F57" w:rsidRPr="00190C83" w:rsidRDefault="00BD4F57" w:rsidP="00692FDF">
      <w:pPr>
        <w:pStyle w:val="BodyText21"/>
        <w:numPr>
          <w:ilvl w:val="0"/>
          <w:numId w:val="5"/>
        </w:numPr>
        <w:spacing w:after="240"/>
        <w:ind w:left="567" w:hanging="283"/>
        <w:rPr>
          <w:sz w:val="22"/>
          <w:szCs w:val="22"/>
        </w:rPr>
      </w:pPr>
      <w:r w:rsidRPr="00190C83">
        <w:rPr>
          <w:noProof/>
          <w:sz w:val="22"/>
          <w:szCs w:val="22"/>
        </w:rPr>
        <w:t>valamint, ha az ügyfél-azonosító adatokban bekövetkezett változás kerül átvezetésre és kockázatérzékenységi megközelítés alapján szükséges az ügyfél-átvilágítás ismételt elvégzése.</w:t>
      </w:r>
    </w:p>
    <w:p w14:paraId="0E2114FC" w14:textId="08788967"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 xml:space="preserve">A Szolgáltató köteles az </w:t>
      </w:r>
      <w:r w:rsidR="0015096D" w:rsidRPr="00190C83">
        <w:rPr>
          <w:rFonts w:ascii="Times New Roman" w:hAnsi="Times New Roman"/>
          <w:sz w:val="22"/>
          <w:szCs w:val="22"/>
        </w:rPr>
        <w:t xml:space="preserve">üzleti kapcsolat létesítésekor </w:t>
      </w:r>
      <w:r w:rsidRPr="00190C83">
        <w:rPr>
          <w:rFonts w:ascii="Times New Roman" w:hAnsi="Times New Roman"/>
          <w:sz w:val="22"/>
          <w:szCs w:val="22"/>
        </w:rPr>
        <w:t xml:space="preserve">az ügyfél-átvilágítást a jelen pontban foglaltak szerint elvégezni. </w:t>
      </w:r>
    </w:p>
    <w:p w14:paraId="262EB88D" w14:textId="1D8B6175" w:rsidR="00BD4F57" w:rsidRPr="00190C83" w:rsidRDefault="00BD4F57" w:rsidP="00BD4F57">
      <w:pPr>
        <w:jc w:val="both"/>
        <w:rPr>
          <w:rFonts w:ascii="Times New Roman" w:hAnsi="Times New Roman"/>
          <w:sz w:val="22"/>
          <w:szCs w:val="22"/>
        </w:rPr>
      </w:pPr>
      <w:r w:rsidRPr="00190C83">
        <w:rPr>
          <w:rFonts w:ascii="Times New Roman" w:hAnsi="Times New Roman"/>
          <w:sz w:val="22"/>
          <w:szCs w:val="22"/>
        </w:rPr>
        <w:t xml:space="preserve">Amennyiben a Szolgáltató nem tudja teljeskörűen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 által előírt ügyfél-átvilágítást elvégezni, akkor az érintett ügyfélre vonatkozóan köteles megtagadni az üzleti kapcsolat létesítését. Amennyiben a már meglévő ügyfél viszonylatában nem szerezhető be teljeskörűen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.-ben meghatározott kötelezően rögzítendő adatok köre, a Szolgáltató köteles vele a már fennálló üzleti kapcsolatot megszüntetni.</w:t>
      </w:r>
    </w:p>
    <w:p w14:paraId="203E5B70" w14:textId="6151F638" w:rsidR="00901065" w:rsidRPr="00190C83" w:rsidRDefault="00BD4F57" w:rsidP="0002231C">
      <w:pPr>
        <w:spacing w:after="240"/>
        <w:jc w:val="both"/>
        <w:rPr>
          <w:rFonts w:ascii="Times New Roman" w:hAnsi="Times New Roman"/>
          <w:sz w:val="22"/>
          <w:szCs w:val="22"/>
        </w:rPr>
      </w:pPr>
      <w:r w:rsidRPr="00190C83">
        <w:rPr>
          <w:rFonts w:ascii="Times New Roman" w:hAnsi="Times New Roman"/>
          <w:sz w:val="22"/>
          <w:szCs w:val="22"/>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14:paraId="40FF2C31" w14:textId="77777777" w:rsidR="00BD4F57" w:rsidRPr="00190C83" w:rsidRDefault="00BD4F57" w:rsidP="00BD4F57">
      <w:pPr>
        <w:jc w:val="both"/>
        <w:rPr>
          <w:rFonts w:ascii="Times New Roman" w:hAnsi="Times New Roman"/>
          <w:sz w:val="22"/>
          <w:szCs w:val="22"/>
        </w:rPr>
      </w:pPr>
      <w:r w:rsidRPr="00190C83">
        <w:rPr>
          <w:rFonts w:ascii="Times New Roman" w:hAnsi="Times New Roman"/>
          <w:sz w:val="22"/>
          <w:szCs w:val="22"/>
        </w:rPr>
        <w:t>Nem kell az ügyfél-átvilágítási intézkedéseket ismételten elvégezni, ha</w:t>
      </w:r>
    </w:p>
    <w:p w14:paraId="184F3C07" w14:textId="77777777" w:rsidR="00BD4F57" w:rsidRPr="00190C83" w:rsidRDefault="00BD4F57" w:rsidP="00AB7EF7">
      <w:pPr>
        <w:numPr>
          <w:ilvl w:val="0"/>
          <w:numId w:val="33"/>
        </w:numPr>
        <w:spacing w:after="120"/>
        <w:ind w:left="567" w:hanging="283"/>
        <w:jc w:val="both"/>
        <w:rPr>
          <w:rFonts w:ascii="Times New Roman" w:hAnsi="Times New Roman"/>
          <w:sz w:val="22"/>
          <w:szCs w:val="22"/>
        </w:rPr>
      </w:pPr>
      <w:r w:rsidRPr="00190C83">
        <w:rPr>
          <w:rFonts w:ascii="Times New Roman" w:hAnsi="Times New Roman"/>
          <w:sz w:val="22"/>
          <w:szCs w:val="22"/>
        </w:rPr>
        <w:t>az ügyfél, a meghatalmazott, a rendelkezésre jogosult, továbbá a képviselő vonatkozásában az ügyfél-átvilágítási intézkedések egyéb üzleti kapcsolat során már megtörténtek;</w:t>
      </w:r>
    </w:p>
    <w:p w14:paraId="6C03FFA8" w14:textId="3D60E40C" w:rsidR="00B71C1A" w:rsidRPr="00190C83" w:rsidRDefault="00BD4F57" w:rsidP="00AB7EF7">
      <w:pPr>
        <w:numPr>
          <w:ilvl w:val="0"/>
          <w:numId w:val="33"/>
        </w:numPr>
        <w:ind w:left="567" w:hanging="283"/>
        <w:jc w:val="both"/>
        <w:rPr>
          <w:rFonts w:ascii="Times New Roman" w:hAnsi="Times New Roman"/>
          <w:sz w:val="22"/>
          <w:szCs w:val="22"/>
        </w:rPr>
      </w:pPr>
      <w:r w:rsidRPr="00190C83">
        <w:rPr>
          <w:rFonts w:ascii="Times New Roman" w:hAnsi="Times New Roman"/>
          <w:sz w:val="22"/>
          <w:szCs w:val="22"/>
        </w:rPr>
        <w:t>jelen üzleti kapcsolat során az ügyfél, a meghatalmazott, a rendelkezésre jogosult, továbbá a képviselő személyazonossága korábban megállapításra került és nem történt változás a rendelkezésre álló adatokban.</w:t>
      </w:r>
    </w:p>
    <w:p w14:paraId="2F193161" w14:textId="77777777" w:rsidR="00BD4F57" w:rsidRPr="00190C83" w:rsidRDefault="00BD4F57" w:rsidP="00623B45">
      <w:pPr>
        <w:pStyle w:val="Cmsor2"/>
        <w:rPr>
          <w:sz w:val="22"/>
          <w:szCs w:val="22"/>
        </w:rPr>
      </w:pPr>
      <w:bookmarkStart w:id="13" w:name="_Toc112934955"/>
      <w:r w:rsidRPr="00190C83">
        <w:rPr>
          <w:noProof/>
          <w:sz w:val="22"/>
          <w:szCs w:val="22"/>
        </w:rPr>
        <w:t>Az ügyfél-átvilágítás a következő intézkedéseket foglalja magában:</w:t>
      </w:r>
      <w:bookmarkEnd w:id="13"/>
    </w:p>
    <w:p w14:paraId="74881DA4" w14:textId="4740E0CC" w:rsidR="00BD4F57" w:rsidRPr="00190C83" w:rsidRDefault="0097577E" w:rsidP="00807600">
      <w:pPr>
        <w:pStyle w:val="BodyText21"/>
        <w:numPr>
          <w:ilvl w:val="0"/>
          <w:numId w:val="6"/>
        </w:numPr>
        <w:tabs>
          <w:tab w:val="clear" w:pos="720"/>
          <w:tab w:val="left" w:pos="1418"/>
        </w:tabs>
        <w:ind w:left="709" w:hanging="425"/>
        <w:rPr>
          <w:noProof/>
          <w:sz w:val="22"/>
          <w:szCs w:val="22"/>
        </w:rPr>
      </w:pPr>
      <w:r w:rsidRPr="00190C83">
        <w:rPr>
          <w:noProof/>
          <w:sz w:val="22"/>
          <w:szCs w:val="22"/>
        </w:rPr>
        <w:t>A</w:t>
      </w:r>
      <w:r w:rsidR="005463EC" w:rsidRPr="00190C83">
        <w:rPr>
          <w:noProof/>
          <w:sz w:val="22"/>
          <w:szCs w:val="22"/>
        </w:rPr>
        <w:t>z</w:t>
      </w:r>
      <w:r w:rsidR="00BD4F57" w:rsidRPr="00190C83">
        <w:rPr>
          <w:noProof/>
          <w:sz w:val="22"/>
          <w:szCs w:val="22"/>
        </w:rPr>
        <w:t xml:space="preserve"> ügyfél meghatalmazottja, a Szolgáltatónál eljáró rendelkezésre jogosult, továbbá a Szolgáltatónál eljáró képviselő azonosítása és személyazonosságának igazoló ellenőrzése, a képviseleti jogosultság ellenőrzése;</w:t>
      </w:r>
    </w:p>
    <w:p w14:paraId="24E620C1" w14:textId="172319A7" w:rsidR="00BD4F57" w:rsidRPr="00190C83" w:rsidRDefault="0097577E" w:rsidP="00807600">
      <w:pPr>
        <w:pStyle w:val="BodyText21"/>
        <w:numPr>
          <w:ilvl w:val="0"/>
          <w:numId w:val="6"/>
        </w:numPr>
        <w:tabs>
          <w:tab w:val="clear" w:pos="720"/>
          <w:tab w:val="left" w:pos="1418"/>
        </w:tabs>
        <w:ind w:left="709" w:hanging="425"/>
        <w:rPr>
          <w:noProof/>
          <w:sz w:val="22"/>
          <w:szCs w:val="22"/>
        </w:rPr>
      </w:pPr>
      <w:r w:rsidRPr="00190C83">
        <w:rPr>
          <w:noProof/>
          <w:sz w:val="22"/>
          <w:szCs w:val="22"/>
        </w:rPr>
        <w:t>A jogi személy vagy a jogi személyiséggel nem rendelkező szervezet</w:t>
      </w:r>
      <w:r w:rsidR="00BD4F57" w:rsidRPr="00190C83">
        <w:rPr>
          <w:noProof/>
          <w:sz w:val="22"/>
          <w:szCs w:val="22"/>
        </w:rPr>
        <w:t xml:space="preserve"> ügyfél azonosítása és személyazonosságának igazoló ellenőrzése;</w:t>
      </w:r>
    </w:p>
    <w:p w14:paraId="2B834F7A" w14:textId="46E58AA1" w:rsidR="00BD4F57" w:rsidRPr="00190C83" w:rsidRDefault="0097577E" w:rsidP="00807600">
      <w:pPr>
        <w:pStyle w:val="BodyText21"/>
        <w:numPr>
          <w:ilvl w:val="0"/>
          <w:numId w:val="6"/>
        </w:numPr>
        <w:tabs>
          <w:tab w:val="clear" w:pos="720"/>
          <w:tab w:val="left" w:pos="851"/>
        </w:tabs>
        <w:ind w:left="709" w:hanging="425"/>
        <w:rPr>
          <w:noProof/>
          <w:sz w:val="22"/>
          <w:szCs w:val="22"/>
        </w:rPr>
      </w:pPr>
      <w:r w:rsidRPr="00190C83">
        <w:rPr>
          <w:noProof/>
          <w:sz w:val="22"/>
          <w:szCs w:val="22"/>
        </w:rPr>
        <w:t>A</w:t>
      </w:r>
      <w:r w:rsidR="00BD4F57" w:rsidRPr="00190C83">
        <w:rPr>
          <w:noProof/>
          <w:sz w:val="22"/>
          <w:szCs w:val="22"/>
        </w:rPr>
        <w:t xml:space="preserve"> tényleges tulajdonos(ok) azonosítása és személyazonosság(uk) igazoló ellenőrzése;</w:t>
      </w:r>
    </w:p>
    <w:p w14:paraId="6F040BC4" w14:textId="56777B86" w:rsidR="0077392D" w:rsidRPr="00190C83" w:rsidRDefault="0032478E" w:rsidP="00807600">
      <w:pPr>
        <w:pStyle w:val="BodyText21"/>
        <w:numPr>
          <w:ilvl w:val="0"/>
          <w:numId w:val="6"/>
        </w:numPr>
        <w:tabs>
          <w:tab w:val="clear" w:pos="720"/>
          <w:tab w:val="left" w:pos="851"/>
        </w:tabs>
        <w:ind w:left="709" w:hanging="425"/>
        <w:rPr>
          <w:noProof/>
          <w:sz w:val="22"/>
          <w:szCs w:val="22"/>
        </w:rPr>
      </w:pPr>
      <w:r w:rsidRPr="00190C83">
        <w:rPr>
          <w:noProof/>
          <w:sz w:val="22"/>
          <w:szCs w:val="22"/>
        </w:rPr>
        <w:t>Lekérdezés a tényleges tulajdonosi nyilvántartásból</w:t>
      </w:r>
    </w:p>
    <w:p w14:paraId="297C5B0F" w14:textId="31A122D5" w:rsidR="0077392D" w:rsidRPr="00190C83" w:rsidRDefault="0077392D" w:rsidP="00807600">
      <w:pPr>
        <w:pStyle w:val="BodyText21"/>
        <w:numPr>
          <w:ilvl w:val="0"/>
          <w:numId w:val="6"/>
        </w:numPr>
        <w:tabs>
          <w:tab w:val="clear" w:pos="720"/>
          <w:tab w:val="left" w:pos="851"/>
        </w:tabs>
        <w:ind w:left="709" w:hanging="425"/>
        <w:rPr>
          <w:noProof/>
          <w:sz w:val="22"/>
          <w:szCs w:val="22"/>
        </w:rPr>
      </w:pPr>
      <w:r w:rsidRPr="00190C83">
        <w:rPr>
          <w:noProof/>
          <w:sz w:val="22"/>
          <w:szCs w:val="22"/>
        </w:rPr>
        <w:t>Eltérésjelzés</w:t>
      </w:r>
    </w:p>
    <w:p w14:paraId="678CBA1C" w14:textId="3BD45FB6" w:rsidR="00BD4F57" w:rsidRPr="00190C83" w:rsidRDefault="0097577E" w:rsidP="00807600">
      <w:pPr>
        <w:pStyle w:val="BodyText21"/>
        <w:numPr>
          <w:ilvl w:val="0"/>
          <w:numId w:val="6"/>
        </w:numPr>
        <w:tabs>
          <w:tab w:val="clear" w:pos="720"/>
          <w:tab w:val="left" w:pos="851"/>
        </w:tabs>
        <w:ind w:left="709" w:hanging="425"/>
        <w:rPr>
          <w:noProof/>
          <w:sz w:val="22"/>
          <w:szCs w:val="22"/>
        </w:rPr>
      </w:pPr>
      <w:r w:rsidRPr="00190C83">
        <w:rPr>
          <w:noProof/>
          <w:sz w:val="22"/>
          <w:szCs w:val="22"/>
        </w:rPr>
        <w:t>A</w:t>
      </w:r>
      <w:r w:rsidR="00BD4F57" w:rsidRPr="00190C83">
        <w:rPr>
          <w:noProof/>
          <w:sz w:val="22"/>
          <w:szCs w:val="22"/>
        </w:rPr>
        <w:t xml:space="preserve"> kiemelt közszer</w:t>
      </w:r>
      <w:r w:rsidR="006A0A85" w:rsidRPr="00190C83">
        <w:rPr>
          <w:noProof/>
          <w:sz w:val="22"/>
          <w:szCs w:val="22"/>
        </w:rPr>
        <w:t>eplői nyilatkozat(ok) rögzítése;</w:t>
      </w:r>
      <w:r w:rsidR="00BD4F57" w:rsidRPr="00190C83">
        <w:rPr>
          <w:noProof/>
          <w:sz w:val="22"/>
          <w:szCs w:val="22"/>
        </w:rPr>
        <w:t xml:space="preserve"> </w:t>
      </w:r>
    </w:p>
    <w:p w14:paraId="6680EBB2" w14:textId="79831DE0" w:rsidR="00D704CC" w:rsidRPr="00190C83" w:rsidRDefault="0097577E" w:rsidP="00807600">
      <w:pPr>
        <w:pStyle w:val="BodyText21"/>
        <w:numPr>
          <w:ilvl w:val="0"/>
          <w:numId w:val="6"/>
        </w:numPr>
        <w:tabs>
          <w:tab w:val="clear" w:pos="720"/>
          <w:tab w:val="left" w:pos="851"/>
        </w:tabs>
        <w:ind w:left="709" w:hanging="425"/>
        <w:rPr>
          <w:noProof/>
          <w:sz w:val="22"/>
          <w:szCs w:val="22"/>
        </w:rPr>
      </w:pPr>
      <w:r w:rsidRPr="00190C83">
        <w:rPr>
          <w:noProof/>
          <w:sz w:val="22"/>
          <w:szCs w:val="22"/>
        </w:rPr>
        <w:t>Ü</w:t>
      </w:r>
      <w:r w:rsidR="00D704CC" w:rsidRPr="00190C83">
        <w:rPr>
          <w:noProof/>
          <w:sz w:val="22"/>
          <w:szCs w:val="22"/>
        </w:rPr>
        <w:t>gyfél kockázati szintjének megállapítása és rögzítése;</w:t>
      </w:r>
    </w:p>
    <w:p w14:paraId="1CCCA641" w14:textId="72553317" w:rsidR="00BD4F57" w:rsidRPr="00190C83" w:rsidRDefault="0097577E" w:rsidP="00807600">
      <w:pPr>
        <w:pStyle w:val="BodyText21"/>
        <w:numPr>
          <w:ilvl w:val="0"/>
          <w:numId w:val="6"/>
        </w:numPr>
        <w:tabs>
          <w:tab w:val="clear" w:pos="720"/>
          <w:tab w:val="left" w:pos="851"/>
        </w:tabs>
        <w:ind w:left="709" w:hanging="425"/>
        <w:rPr>
          <w:noProof/>
          <w:sz w:val="22"/>
          <w:szCs w:val="22"/>
        </w:rPr>
      </w:pPr>
      <w:r w:rsidRPr="00190C83">
        <w:rPr>
          <w:noProof/>
          <w:sz w:val="22"/>
          <w:szCs w:val="22"/>
        </w:rPr>
        <w:t>A</w:t>
      </w:r>
      <w:r w:rsidR="00BD4F57" w:rsidRPr="00190C83">
        <w:rPr>
          <w:noProof/>
          <w:sz w:val="22"/>
          <w:szCs w:val="22"/>
        </w:rPr>
        <w:t>datrögzítés az üzleti kapcsolatra vonatkozóan;</w:t>
      </w:r>
    </w:p>
    <w:p w14:paraId="58A35433" w14:textId="41A5F9C9" w:rsidR="00BD4F57" w:rsidRPr="00190C83" w:rsidRDefault="0097577E" w:rsidP="00807600">
      <w:pPr>
        <w:pStyle w:val="BodyText21"/>
        <w:numPr>
          <w:ilvl w:val="0"/>
          <w:numId w:val="6"/>
        </w:numPr>
        <w:tabs>
          <w:tab w:val="clear" w:pos="720"/>
          <w:tab w:val="left" w:pos="851"/>
        </w:tabs>
        <w:ind w:left="709" w:hanging="425"/>
        <w:rPr>
          <w:noProof/>
          <w:sz w:val="22"/>
          <w:szCs w:val="22"/>
        </w:rPr>
      </w:pPr>
      <w:r w:rsidRPr="00190C83">
        <w:rPr>
          <w:noProof/>
          <w:sz w:val="22"/>
          <w:szCs w:val="22"/>
        </w:rPr>
        <w:t>A</w:t>
      </w:r>
      <w:r w:rsidR="00BD4F57" w:rsidRPr="00190C83">
        <w:rPr>
          <w:noProof/>
          <w:sz w:val="22"/>
          <w:szCs w:val="22"/>
        </w:rPr>
        <w:t>z üzleti kapcsolat folyamatos figyelemmel kísérése (monitoring);</w:t>
      </w:r>
    </w:p>
    <w:p w14:paraId="0CE2200B" w14:textId="5963D588" w:rsidR="00BD4F57" w:rsidRPr="00190C83" w:rsidRDefault="007931D1" w:rsidP="00807600">
      <w:pPr>
        <w:pStyle w:val="BodyText21"/>
        <w:numPr>
          <w:ilvl w:val="0"/>
          <w:numId w:val="6"/>
        </w:numPr>
        <w:tabs>
          <w:tab w:val="clear" w:pos="720"/>
          <w:tab w:val="left" w:pos="851"/>
        </w:tabs>
        <w:ind w:left="709" w:right="-1" w:hanging="425"/>
        <w:rPr>
          <w:noProof/>
          <w:sz w:val="22"/>
          <w:szCs w:val="22"/>
        </w:rPr>
      </w:pPr>
      <w:r w:rsidRPr="00190C83">
        <w:rPr>
          <w:bCs/>
          <w:sz w:val="22"/>
          <w:szCs w:val="22"/>
        </w:rPr>
        <w:t>Megerősített eljárás, kockázatok csökkentése és kezelése érdekében meghatározott belső eljárásrend</w:t>
      </w:r>
      <w:r w:rsidR="00BD4F57" w:rsidRPr="00190C83">
        <w:rPr>
          <w:noProof/>
          <w:sz w:val="22"/>
          <w:szCs w:val="22"/>
        </w:rPr>
        <w:t>;</w:t>
      </w:r>
    </w:p>
    <w:p w14:paraId="59F3EE9B" w14:textId="7C207E68" w:rsidR="00855B06" w:rsidRPr="00190C83" w:rsidRDefault="0097577E" w:rsidP="00807600">
      <w:pPr>
        <w:pStyle w:val="BodyText21"/>
        <w:numPr>
          <w:ilvl w:val="0"/>
          <w:numId w:val="6"/>
        </w:numPr>
        <w:tabs>
          <w:tab w:val="clear" w:pos="720"/>
          <w:tab w:val="left" w:pos="851"/>
        </w:tabs>
        <w:spacing w:after="240"/>
        <w:ind w:left="709" w:hanging="425"/>
        <w:rPr>
          <w:sz w:val="22"/>
          <w:szCs w:val="22"/>
        </w:rPr>
      </w:pPr>
      <w:r w:rsidRPr="00190C83">
        <w:rPr>
          <w:color w:val="000000"/>
          <w:sz w:val="22"/>
          <w:szCs w:val="22"/>
        </w:rPr>
        <w:lastRenderedPageBreak/>
        <w:t>A</w:t>
      </w:r>
      <w:r w:rsidR="00BD4F57" w:rsidRPr="00190C83">
        <w:rPr>
          <w:color w:val="000000"/>
          <w:sz w:val="22"/>
          <w:szCs w:val="22"/>
        </w:rPr>
        <w:t xml:space="preserve"> pénzeszközök és a vagyon forrására vonatkozó információk beszerzésének és igazolásának </w:t>
      </w:r>
      <w:r w:rsidR="00761090" w:rsidRPr="00190C83">
        <w:rPr>
          <w:color w:val="000000"/>
          <w:sz w:val="22"/>
          <w:szCs w:val="22"/>
        </w:rPr>
        <w:t>b</w:t>
      </w:r>
      <w:r w:rsidR="00012412" w:rsidRPr="00190C83">
        <w:rPr>
          <w:color w:val="000000"/>
          <w:sz w:val="22"/>
          <w:szCs w:val="22"/>
        </w:rPr>
        <w:t>e</w:t>
      </w:r>
      <w:r w:rsidR="00761090" w:rsidRPr="00190C83">
        <w:rPr>
          <w:color w:val="000000"/>
          <w:sz w:val="22"/>
          <w:szCs w:val="22"/>
        </w:rPr>
        <w:t>lső eljárási rendje</w:t>
      </w:r>
      <w:r w:rsidR="00BD4F57" w:rsidRPr="00190C83">
        <w:rPr>
          <w:color w:val="000000"/>
          <w:sz w:val="22"/>
          <w:szCs w:val="22"/>
        </w:rPr>
        <w:t>.</w:t>
      </w:r>
      <w:r w:rsidR="00BD4F57" w:rsidRPr="00190C83">
        <w:rPr>
          <w:sz w:val="22"/>
          <w:szCs w:val="22"/>
        </w:rPr>
        <w:t xml:space="preserve"> </w:t>
      </w:r>
    </w:p>
    <w:p w14:paraId="7E159B61" w14:textId="3C8A6324" w:rsidR="00BD4F57" w:rsidRPr="00190C83" w:rsidRDefault="00BD4F57" w:rsidP="002C23F1">
      <w:pPr>
        <w:pStyle w:val="Cmsor4"/>
        <w:ind w:left="567"/>
        <w:rPr>
          <w:rFonts w:ascii="Times New Roman" w:hAnsi="Times New Roman"/>
          <w:sz w:val="22"/>
          <w:szCs w:val="22"/>
        </w:rPr>
      </w:pPr>
      <w:bookmarkStart w:id="14" w:name="_Toc112934956"/>
      <w:r w:rsidRPr="00190C83">
        <w:rPr>
          <w:rFonts w:ascii="Times New Roman" w:hAnsi="Times New Roman"/>
          <w:sz w:val="22"/>
          <w:szCs w:val="22"/>
        </w:rPr>
        <w:t>Az ügyfél meghatalmazottja, a Szolgáltatónál eljáró rendelkezésre jogosult, továbbá a Szolgáltatónál eljáró természetes személy képviselő azonosítása és személyazonosságának igazoló ellenőrzése</w:t>
      </w:r>
      <w:bookmarkEnd w:id="14"/>
    </w:p>
    <w:p w14:paraId="1DF6C7BC" w14:textId="77777777" w:rsidR="00BD4F57" w:rsidRPr="00190C83" w:rsidRDefault="00BD4F57" w:rsidP="00BD4F57">
      <w:pPr>
        <w:spacing w:before="240" w:after="120"/>
        <w:jc w:val="both"/>
        <w:rPr>
          <w:rFonts w:ascii="Times New Roman" w:hAnsi="Times New Roman"/>
          <w:sz w:val="22"/>
          <w:szCs w:val="22"/>
        </w:rPr>
      </w:pPr>
      <w:r w:rsidRPr="00190C83">
        <w:rPr>
          <w:rFonts w:ascii="Times New Roman" w:hAnsi="Times New Roman"/>
          <w:sz w:val="22"/>
          <w:szCs w:val="22"/>
        </w:rPr>
        <w:t>A Szolgáltató az azonosítás során az alábbi adatokat köteles rögzíteni:</w:t>
      </w:r>
    </w:p>
    <w:p w14:paraId="1F593591" w14:textId="77777777" w:rsidR="00BD4F57" w:rsidRPr="00190C83" w:rsidRDefault="00BD4F57" w:rsidP="00692FDF">
      <w:pPr>
        <w:numPr>
          <w:ilvl w:val="0"/>
          <w:numId w:val="7"/>
        </w:numPr>
        <w:ind w:left="567" w:right="-1" w:hanging="283"/>
        <w:jc w:val="both"/>
        <w:rPr>
          <w:rFonts w:ascii="Times New Roman" w:hAnsi="Times New Roman"/>
          <w:sz w:val="22"/>
          <w:szCs w:val="22"/>
        </w:rPr>
      </w:pPr>
      <w:r w:rsidRPr="00190C83">
        <w:rPr>
          <w:rFonts w:ascii="Times New Roman" w:hAnsi="Times New Roman"/>
          <w:sz w:val="22"/>
          <w:szCs w:val="22"/>
        </w:rPr>
        <w:t>családi és utónevét;</w:t>
      </w:r>
    </w:p>
    <w:p w14:paraId="3C68ACFB" w14:textId="77777777" w:rsidR="00BD4F57" w:rsidRPr="00190C83" w:rsidRDefault="00BD4F57" w:rsidP="00692FDF">
      <w:pPr>
        <w:numPr>
          <w:ilvl w:val="0"/>
          <w:numId w:val="7"/>
        </w:numPr>
        <w:ind w:left="567" w:right="-1" w:hanging="283"/>
        <w:jc w:val="both"/>
        <w:rPr>
          <w:rFonts w:ascii="Times New Roman" w:hAnsi="Times New Roman"/>
          <w:sz w:val="22"/>
          <w:szCs w:val="22"/>
        </w:rPr>
      </w:pPr>
      <w:r w:rsidRPr="00190C83">
        <w:rPr>
          <w:rFonts w:ascii="Times New Roman" w:hAnsi="Times New Roman"/>
          <w:sz w:val="22"/>
          <w:szCs w:val="22"/>
        </w:rPr>
        <w:t>születési családi és utónevét;</w:t>
      </w:r>
    </w:p>
    <w:p w14:paraId="16C0E098" w14:textId="77777777" w:rsidR="00BD4F57" w:rsidRPr="00190C83" w:rsidRDefault="00BD4F57" w:rsidP="00692FDF">
      <w:pPr>
        <w:numPr>
          <w:ilvl w:val="0"/>
          <w:numId w:val="7"/>
        </w:numPr>
        <w:ind w:left="567" w:right="-1" w:hanging="283"/>
        <w:jc w:val="both"/>
        <w:rPr>
          <w:rFonts w:ascii="Times New Roman" w:hAnsi="Times New Roman"/>
          <w:sz w:val="22"/>
          <w:szCs w:val="22"/>
        </w:rPr>
      </w:pPr>
      <w:r w:rsidRPr="00190C83">
        <w:rPr>
          <w:rFonts w:ascii="Times New Roman" w:hAnsi="Times New Roman"/>
          <w:sz w:val="22"/>
          <w:szCs w:val="22"/>
        </w:rPr>
        <w:t>állampolgárságát;</w:t>
      </w:r>
    </w:p>
    <w:p w14:paraId="0074DEAB" w14:textId="77777777" w:rsidR="00BD4F57" w:rsidRPr="00190C83" w:rsidRDefault="00BD4F57" w:rsidP="00692FDF">
      <w:pPr>
        <w:numPr>
          <w:ilvl w:val="0"/>
          <w:numId w:val="7"/>
        </w:numPr>
        <w:ind w:left="567" w:right="-1" w:hanging="283"/>
        <w:jc w:val="both"/>
        <w:rPr>
          <w:rFonts w:ascii="Times New Roman" w:hAnsi="Times New Roman"/>
          <w:sz w:val="22"/>
          <w:szCs w:val="22"/>
        </w:rPr>
      </w:pPr>
      <w:r w:rsidRPr="00190C83">
        <w:rPr>
          <w:rFonts w:ascii="Times New Roman" w:hAnsi="Times New Roman"/>
          <w:sz w:val="22"/>
          <w:szCs w:val="22"/>
        </w:rPr>
        <w:t>születési helyét, idejét;</w:t>
      </w:r>
    </w:p>
    <w:p w14:paraId="1E8F097C" w14:textId="77777777" w:rsidR="00BD4F57" w:rsidRPr="00190C83" w:rsidRDefault="00BD4F57" w:rsidP="00692FDF">
      <w:pPr>
        <w:numPr>
          <w:ilvl w:val="0"/>
          <w:numId w:val="7"/>
        </w:numPr>
        <w:ind w:left="567" w:right="-1" w:hanging="283"/>
        <w:jc w:val="both"/>
        <w:rPr>
          <w:rFonts w:ascii="Times New Roman" w:hAnsi="Times New Roman"/>
          <w:sz w:val="22"/>
          <w:szCs w:val="22"/>
        </w:rPr>
      </w:pPr>
      <w:r w:rsidRPr="00190C83">
        <w:rPr>
          <w:rFonts w:ascii="Times New Roman" w:hAnsi="Times New Roman"/>
          <w:sz w:val="22"/>
          <w:szCs w:val="22"/>
        </w:rPr>
        <w:t>anyja születési nevét;</w:t>
      </w:r>
    </w:p>
    <w:p w14:paraId="706B98D6" w14:textId="77777777" w:rsidR="00BD4F57" w:rsidRPr="00190C83" w:rsidRDefault="00BD4F57" w:rsidP="00692FDF">
      <w:pPr>
        <w:numPr>
          <w:ilvl w:val="0"/>
          <w:numId w:val="7"/>
        </w:numPr>
        <w:ind w:left="567" w:right="-1" w:hanging="283"/>
        <w:jc w:val="both"/>
        <w:rPr>
          <w:rFonts w:ascii="Times New Roman" w:hAnsi="Times New Roman"/>
          <w:sz w:val="22"/>
          <w:szCs w:val="22"/>
        </w:rPr>
      </w:pPr>
      <w:r w:rsidRPr="00190C83">
        <w:rPr>
          <w:rFonts w:ascii="Times New Roman" w:hAnsi="Times New Roman"/>
          <w:sz w:val="22"/>
          <w:szCs w:val="22"/>
        </w:rPr>
        <w:t>lakcímét, ennek hiányában tartózkodási helyét;</w:t>
      </w:r>
    </w:p>
    <w:p w14:paraId="5B20AF46" w14:textId="1347A59B" w:rsidR="007074B3" w:rsidRPr="00190C83" w:rsidRDefault="00BD4F57" w:rsidP="00692FDF">
      <w:pPr>
        <w:numPr>
          <w:ilvl w:val="0"/>
          <w:numId w:val="7"/>
        </w:numPr>
        <w:ind w:left="567" w:right="-1" w:hanging="283"/>
        <w:jc w:val="both"/>
        <w:rPr>
          <w:rFonts w:ascii="Times New Roman" w:hAnsi="Times New Roman"/>
          <w:sz w:val="22"/>
          <w:szCs w:val="22"/>
        </w:rPr>
      </w:pPr>
      <w:r w:rsidRPr="00190C83">
        <w:rPr>
          <w:rFonts w:ascii="Times New Roman" w:hAnsi="Times New Roman"/>
          <w:sz w:val="22"/>
          <w:szCs w:val="22"/>
        </w:rPr>
        <w:t>az azonosító okmányának típusát és számát.</w:t>
      </w:r>
    </w:p>
    <w:p w14:paraId="43FE4AD6" w14:textId="0C29C399" w:rsidR="00BD4F57" w:rsidRPr="00190C83" w:rsidRDefault="00BD4F57" w:rsidP="0097577E">
      <w:pPr>
        <w:pStyle w:val="BodyText21"/>
        <w:spacing w:before="240" w:after="120"/>
        <w:rPr>
          <w:sz w:val="22"/>
          <w:szCs w:val="22"/>
        </w:rPr>
      </w:pPr>
      <w:r w:rsidRPr="00190C83">
        <w:rPr>
          <w:sz w:val="22"/>
          <w:szCs w:val="22"/>
        </w:rPr>
        <w:t>Az ügyfél, vagy az ügyfél nevében vagy megbízása alapján eljáró természetes személy személyazonosságának igazoló ellenőrzése érdekében a Szolgáltató köteles megkövetelni az alábbi okmányok bemutatását:</w:t>
      </w:r>
    </w:p>
    <w:p w14:paraId="0D89CBF0" w14:textId="0BA183E2" w:rsidR="00BD4F57" w:rsidRPr="00190C83" w:rsidRDefault="00BD4F57" w:rsidP="00AB7EF7">
      <w:pPr>
        <w:pStyle w:val="BodyText21"/>
        <w:numPr>
          <w:ilvl w:val="0"/>
          <w:numId w:val="29"/>
        </w:numPr>
        <w:ind w:left="567" w:right="-1" w:hanging="283"/>
        <w:rPr>
          <w:sz w:val="22"/>
          <w:szCs w:val="22"/>
        </w:rPr>
      </w:pPr>
      <w:r w:rsidRPr="00190C83">
        <w:rPr>
          <w:sz w:val="22"/>
          <w:szCs w:val="22"/>
        </w:rPr>
        <w:t xml:space="preserve">magyar állampolgár </w:t>
      </w:r>
      <w:r w:rsidRPr="00190C83">
        <w:rPr>
          <w:bCs/>
          <w:sz w:val="22"/>
          <w:szCs w:val="22"/>
        </w:rPr>
        <w:t xml:space="preserve">személyazonosság igazolására alkalmas </w:t>
      </w:r>
      <w:r w:rsidR="006A0A85" w:rsidRPr="00190C83">
        <w:rPr>
          <w:bCs/>
          <w:sz w:val="22"/>
          <w:szCs w:val="22"/>
        </w:rPr>
        <w:t xml:space="preserve">hatósági igazolványa és lakcímet </w:t>
      </w:r>
      <w:r w:rsidRPr="00190C83">
        <w:rPr>
          <w:bCs/>
          <w:sz w:val="22"/>
          <w:szCs w:val="22"/>
        </w:rPr>
        <w:t>igazoló hatósági igazolványa, ez utóbbit abban az esetben, ha a lakóhelye vagy tartózkodási helye Magyarországon található;</w:t>
      </w:r>
    </w:p>
    <w:p w14:paraId="7A6161A5" w14:textId="00CA0B10" w:rsidR="00BD4F57" w:rsidRPr="00190C83" w:rsidRDefault="00BD4F57" w:rsidP="00AB7EF7">
      <w:pPr>
        <w:pStyle w:val="BodyText21"/>
        <w:numPr>
          <w:ilvl w:val="0"/>
          <w:numId w:val="29"/>
        </w:numPr>
        <w:spacing w:after="240"/>
        <w:ind w:left="567" w:hanging="283"/>
        <w:rPr>
          <w:bCs/>
          <w:sz w:val="22"/>
          <w:szCs w:val="22"/>
        </w:rPr>
      </w:pPr>
      <w:r w:rsidRPr="00190C83">
        <w:rPr>
          <w:bCs/>
          <w:sz w:val="22"/>
          <w:szCs w:val="22"/>
        </w:rPr>
        <w:t>külföldi állampolgár természetes személy úti okmánya vagy személyi azonosító igazolványa, feltéve hogy az magyarországi tartózkodásra jogosít, tartózkodási jogot igazoló okmánya vagy tartózkodásra jogosító</w:t>
      </w:r>
      <w:r w:rsidR="006A0A85" w:rsidRPr="00190C83">
        <w:rPr>
          <w:bCs/>
          <w:sz w:val="22"/>
          <w:szCs w:val="22"/>
        </w:rPr>
        <w:t xml:space="preserve"> igazolványa</w:t>
      </w:r>
      <w:r w:rsidRPr="00190C83">
        <w:rPr>
          <w:bCs/>
          <w:sz w:val="22"/>
          <w:szCs w:val="22"/>
        </w:rPr>
        <w:t>, magyarországi lakcímet igazoló hatósági igazolványa, amennyiben lakóhelye vagy tartózkodási helye Magyarországon található.</w:t>
      </w:r>
    </w:p>
    <w:p w14:paraId="3EA8E84D" w14:textId="1593F002" w:rsidR="007074B3" w:rsidRPr="00190C83" w:rsidRDefault="007074B3" w:rsidP="007074B3">
      <w:pPr>
        <w:spacing w:after="240"/>
        <w:jc w:val="both"/>
        <w:rPr>
          <w:rFonts w:ascii="Times New Roman" w:hAnsi="Times New Roman"/>
          <w:sz w:val="22"/>
          <w:szCs w:val="22"/>
        </w:rPr>
      </w:pPr>
      <w:r w:rsidRPr="00190C83">
        <w:rPr>
          <w:rFonts w:ascii="Times New Roman" w:hAnsi="Times New Roman"/>
          <w:sz w:val="22"/>
          <w:szCs w:val="22"/>
        </w:rPr>
        <w:t xml:space="preserve">A születési családi és utónév, az állampolgárság és az anyja születési neve adatok </w:t>
      </w:r>
      <w:r w:rsidRPr="00190C83">
        <w:rPr>
          <w:rFonts w:ascii="Times New Roman" w:hAnsi="Times New Roman"/>
          <w:b/>
          <w:sz w:val="22"/>
          <w:szCs w:val="22"/>
        </w:rPr>
        <w:t>ellenőrzése</w:t>
      </w:r>
      <w:r w:rsidRPr="00190C83">
        <w:rPr>
          <w:rFonts w:ascii="Times New Roman" w:hAnsi="Times New Roman"/>
          <w:sz w:val="22"/>
          <w:szCs w:val="22"/>
        </w:rPr>
        <w:t xml:space="preserve"> mellőzhető, ha a személyazonosság igazoló ellenőrzése érdekében bemutatott okirat azt nem tartalmazza. A Szolgáltató köteles az arra vonatkozó információt rögzíteni, hogy ha az azonosítás adatainak rögzítésére ellenőrzés mellőzésével került sor.</w:t>
      </w:r>
    </w:p>
    <w:p w14:paraId="67BAC31F" w14:textId="00E92D74" w:rsidR="00BD4F57" w:rsidRPr="00190C83" w:rsidRDefault="00BD4F57" w:rsidP="00251251">
      <w:pPr>
        <w:pStyle w:val="BodyText21"/>
        <w:spacing w:before="120" w:after="120"/>
        <w:rPr>
          <w:bCs/>
          <w:sz w:val="22"/>
          <w:szCs w:val="22"/>
        </w:rPr>
      </w:pPr>
      <w:r w:rsidRPr="00190C83">
        <w:rPr>
          <w:bCs/>
          <w:sz w:val="22"/>
          <w:szCs w:val="22"/>
        </w:rPr>
        <w:t>A Szolgáltató köteles ellenőrizni a bemutatott okira</w:t>
      </w:r>
      <w:r w:rsidR="00251251" w:rsidRPr="00190C83">
        <w:rPr>
          <w:bCs/>
          <w:sz w:val="22"/>
          <w:szCs w:val="22"/>
        </w:rPr>
        <w:t>t érvényességét (hitelességét),</w:t>
      </w:r>
      <w:r w:rsidRPr="00190C83">
        <w:rPr>
          <w:bCs/>
          <w:sz w:val="22"/>
          <w:szCs w:val="22"/>
        </w:rPr>
        <w:t xml:space="preserve"> a meghatalmazás érvényességét vagy a képviseleti jogosultságot.</w:t>
      </w:r>
    </w:p>
    <w:p w14:paraId="02DC7619" w14:textId="14E4DAA7" w:rsidR="00BD4F57" w:rsidRPr="00190C83" w:rsidRDefault="00BD4F57" w:rsidP="00BD4F57">
      <w:pPr>
        <w:pStyle w:val="BodyText21"/>
        <w:spacing w:after="240"/>
        <w:rPr>
          <w:sz w:val="22"/>
          <w:szCs w:val="22"/>
        </w:rPr>
      </w:pPr>
      <w:r w:rsidRPr="00190C83">
        <w:rPr>
          <w:sz w:val="22"/>
          <w:szCs w:val="22"/>
        </w:rPr>
        <w:t xml:space="preserve">A Szolgáltató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 </w:t>
      </w:r>
    </w:p>
    <w:p w14:paraId="484A7B3E" w14:textId="77777777" w:rsidR="00511EB3" w:rsidRPr="00190C83" w:rsidRDefault="00511EB3">
      <w:pPr>
        <w:widowControl/>
        <w:autoSpaceDE/>
        <w:autoSpaceDN/>
        <w:adjustRightInd/>
        <w:rPr>
          <w:rFonts w:ascii="Times New Roman" w:hAnsi="Times New Roman"/>
          <w:sz w:val="22"/>
          <w:szCs w:val="22"/>
        </w:rPr>
      </w:pPr>
      <w:r w:rsidRPr="00190C83">
        <w:rPr>
          <w:rFonts w:ascii="Times New Roman" w:hAnsi="Times New Roman"/>
          <w:sz w:val="22"/>
          <w:szCs w:val="22"/>
        </w:rPr>
        <w:br w:type="page"/>
      </w:r>
    </w:p>
    <w:p w14:paraId="09BBA5B2" w14:textId="77777777" w:rsidR="00DA5A9E" w:rsidRPr="00190C83" w:rsidRDefault="00DA5A9E" w:rsidP="00DA5A9E">
      <w:pPr>
        <w:pStyle w:val="BodyText21"/>
        <w:spacing w:after="240"/>
        <w:rPr>
          <w:sz w:val="22"/>
          <w:szCs w:val="22"/>
        </w:rPr>
      </w:pPr>
      <w:bookmarkStart w:id="15" w:name="_Toc112934957"/>
      <w:r w:rsidRPr="00190C83">
        <w:rPr>
          <w:sz w:val="22"/>
          <w:szCs w:val="22"/>
        </w:rPr>
        <w:lastRenderedPageBreak/>
        <w:t xml:space="preserve">A pénzmosás és a terrorizmus finanszírozása megelőzése és megakadályozása, a </w:t>
      </w:r>
      <w:proofErr w:type="spellStart"/>
      <w:r w:rsidRPr="00190C83">
        <w:rPr>
          <w:sz w:val="22"/>
          <w:szCs w:val="22"/>
        </w:rPr>
        <w:t>Pmt</w:t>
      </w:r>
      <w:proofErr w:type="spellEnd"/>
      <w:r w:rsidRPr="00190C83">
        <w:rPr>
          <w:sz w:val="22"/>
          <w:szCs w:val="22"/>
        </w:rPr>
        <w:t xml:space="preserve">.-ben meghatározott kötelezettségek megfelelő teljesítése, az ügyfél-átvilágítási kötelezettség teljes körű végrehajtása, valamint a felügyeleti tevékenység hatékony ellátása céljából a </w:t>
      </w:r>
      <w:r w:rsidRPr="00190C83">
        <w:rPr>
          <w:b/>
          <w:sz w:val="22"/>
          <w:szCs w:val="22"/>
        </w:rPr>
        <w:t>Szolgáltató</w:t>
      </w:r>
      <w:r w:rsidRPr="00190C83">
        <w:rPr>
          <w:sz w:val="22"/>
          <w:szCs w:val="22"/>
        </w:rPr>
        <w:t xml:space="preserve"> a személyazonosság igazoló ellenőrzése érdekében a </w:t>
      </w:r>
      <w:r w:rsidRPr="00190C83">
        <w:rPr>
          <w:b/>
          <w:sz w:val="22"/>
          <w:szCs w:val="22"/>
        </w:rPr>
        <w:t>bemutatott okiratról</w:t>
      </w:r>
      <w:r w:rsidRPr="00190C83">
        <w:rPr>
          <w:sz w:val="22"/>
          <w:szCs w:val="22"/>
        </w:rPr>
        <w:t xml:space="preserve"> – ideértve az okiratban feltüntetett valamennyi személyes adatot – , a lakcímet igazoló hatósági igazolvány személyi azonosítót igazoló hátoldala kivételével </w:t>
      </w:r>
      <w:r w:rsidRPr="00190C83">
        <w:rPr>
          <w:b/>
          <w:sz w:val="22"/>
          <w:szCs w:val="22"/>
        </w:rPr>
        <w:t>másolatot készít</w:t>
      </w:r>
      <w:r w:rsidRPr="00190C83">
        <w:rPr>
          <w:sz w:val="22"/>
          <w:szCs w:val="22"/>
        </w:rPr>
        <w:t xml:space="preserve">, vagy az azonosításhoz szükséges, a </w:t>
      </w:r>
      <w:proofErr w:type="spellStart"/>
      <w:r w:rsidRPr="00190C83">
        <w:rPr>
          <w:sz w:val="22"/>
          <w:szCs w:val="22"/>
        </w:rPr>
        <w:t>Pmt</w:t>
      </w:r>
      <w:proofErr w:type="spellEnd"/>
      <w:r w:rsidRPr="00190C83">
        <w:rPr>
          <w:sz w:val="22"/>
          <w:szCs w:val="22"/>
        </w:rPr>
        <w:t xml:space="preserve">.-ben előírt adatok vonatkozásában elvégzett közhiteles nyilvántartásból történt </w:t>
      </w:r>
      <w:proofErr w:type="spellStart"/>
      <w:r w:rsidRPr="00190C83">
        <w:rPr>
          <w:b/>
          <w:sz w:val="22"/>
          <w:szCs w:val="22"/>
        </w:rPr>
        <w:t>adatlekérdezés</w:t>
      </w:r>
      <w:proofErr w:type="spellEnd"/>
      <w:r w:rsidRPr="00190C83">
        <w:rPr>
          <w:sz w:val="22"/>
          <w:szCs w:val="22"/>
        </w:rPr>
        <w:t xml:space="preserve"> </w:t>
      </w:r>
      <w:r w:rsidRPr="00190C83">
        <w:rPr>
          <w:b/>
          <w:sz w:val="22"/>
          <w:szCs w:val="22"/>
        </w:rPr>
        <w:t>eredményét rögzíti és elektronikusan vagy papír alapon nyilvántartja</w:t>
      </w:r>
      <w:r w:rsidRPr="00190C83">
        <w:rPr>
          <w:sz w:val="22"/>
          <w:szCs w:val="22"/>
        </w:rPr>
        <w:t xml:space="preserve">. </w:t>
      </w:r>
    </w:p>
    <w:p w14:paraId="5EAB5DE5" w14:textId="7C4C41F3" w:rsidR="00BD4F57" w:rsidRPr="00190C83" w:rsidRDefault="00BD4F57" w:rsidP="002C23F1">
      <w:pPr>
        <w:pStyle w:val="Cmsor4"/>
        <w:ind w:left="567" w:hanging="425"/>
        <w:rPr>
          <w:rFonts w:ascii="Times New Roman" w:hAnsi="Times New Roman"/>
          <w:sz w:val="22"/>
          <w:szCs w:val="22"/>
        </w:rPr>
      </w:pPr>
      <w:r w:rsidRPr="00190C83">
        <w:rPr>
          <w:rFonts w:ascii="Times New Roman" w:hAnsi="Times New Roman"/>
          <w:sz w:val="22"/>
          <w:szCs w:val="22"/>
        </w:rPr>
        <w:t>A jogi személy vagy jogi személyiséggel nem rendelkező szervezet ügyfél azonosítása</w:t>
      </w:r>
      <w:r w:rsidR="0038080F" w:rsidRPr="00190C83">
        <w:rPr>
          <w:rFonts w:ascii="Times New Roman" w:hAnsi="Times New Roman"/>
          <w:sz w:val="22"/>
          <w:szCs w:val="22"/>
        </w:rPr>
        <w:t xml:space="preserve"> és a személyazonosságának igazoló ellenőrzése</w:t>
      </w:r>
      <w:bookmarkEnd w:id="15"/>
    </w:p>
    <w:p w14:paraId="309689E9" w14:textId="33CA4800" w:rsidR="00F21DD1" w:rsidRPr="00190C83" w:rsidRDefault="00F21DD1" w:rsidP="00BD4F57">
      <w:pPr>
        <w:spacing w:before="120"/>
        <w:jc w:val="both"/>
        <w:rPr>
          <w:rFonts w:ascii="Times New Roman" w:hAnsi="Times New Roman"/>
          <w:sz w:val="22"/>
          <w:szCs w:val="22"/>
        </w:rPr>
      </w:pPr>
      <w:r w:rsidRPr="00190C83">
        <w:rPr>
          <w:rFonts w:ascii="Times New Roman" w:hAnsi="Times New Roman"/>
          <w:sz w:val="22"/>
          <w:szCs w:val="22"/>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6F3DF89A" w14:textId="77777777" w:rsidR="00BD4F57" w:rsidRPr="00190C83" w:rsidRDefault="00BD4F57" w:rsidP="00FB7DCD">
      <w:pPr>
        <w:spacing w:before="120" w:after="120"/>
        <w:jc w:val="both"/>
        <w:rPr>
          <w:rFonts w:ascii="Times New Roman" w:hAnsi="Times New Roman"/>
          <w:sz w:val="22"/>
          <w:szCs w:val="22"/>
        </w:rPr>
      </w:pPr>
      <w:r w:rsidRPr="00190C83">
        <w:rPr>
          <w:rFonts w:ascii="Times New Roman" w:hAnsi="Times New Roman"/>
          <w:sz w:val="22"/>
          <w:szCs w:val="22"/>
        </w:rPr>
        <w:t>A Szolgáltató az azonosítás érdekében a jogi személy vagy jogi személyiséggel nem rendelkező szervezet alábbi adatait köteles rögzíteni:</w:t>
      </w:r>
    </w:p>
    <w:p w14:paraId="6ED4C2EE" w14:textId="77777777" w:rsidR="00BD4F57" w:rsidRPr="00190C83" w:rsidRDefault="00BD4F57" w:rsidP="00692FDF">
      <w:pPr>
        <w:numPr>
          <w:ilvl w:val="0"/>
          <w:numId w:val="8"/>
        </w:numPr>
        <w:ind w:left="567" w:right="-1" w:hanging="283"/>
        <w:jc w:val="both"/>
        <w:rPr>
          <w:rFonts w:ascii="Times New Roman" w:hAnsi="Times New Roman"/>
          <w:sz w:val="22"/>
          <w:szCs w:val="22"/>
        </w:rPr>
      </w:pPr>
      <w:r w:rsidRPr="00190C83">
        <w:rPr>
          <w:rFonts w:ascii="Times New Roman" w:hAnsi="Times New Roman"/>
          <w:sz w:val="22"/>
          <w:szCs w:val="22"/>
        </w:rPr>
        <w:t>nevét, rövidített nevét;</w:t>
      </w:r>
    </w:p>
    <w:p w14:paraId="7347184C" w14:textId="77777777" w:rsidR="00BD4F57" w:rsidRPr="00190C83" w:rsidRDefault="00BD4F57" w:rsidP="00692FDF">
      <w:pPr>
        <w:numPr>
          <w:ilvl w:val="0"/>
          <w:numId w:val="8"/>
        </w:numPr>
        <w:ind w:left="567" w:right="-1" w:hanging="283"/>
        <w:jc w:val="both"/>
        <w:rPr>
          <w:rFonts w:ascii="Times New Roman" w:hAnsi="Times New Roman"/>
          <w:sz w:val="22"/>
          <w:szCs w:val="22"/>
        </w:rPr>
      </w:pPr>
      <w:r w:rsidRPr="00190C83">
        <w:rPr>
          <w:rFonts w:ascii="Times New Roman" w:hAnsi="Times New Roman"/>
          <w:sz w:val="22"/>
          <w:szCs w:val="22"/>
        </w:rPr>
        <w:t>székhelyének, külföldi székhelyű vállalkozás esetén – amennyiben ilyennel rendelkezik – magyarországi fióktelepének címét;</w:t>
      </w:r>
    </w:p>
    <w:p w14:paraId="097C14EC" w14:textId="77777777" w:rsidR="00BD4F57" w:rsidRPr="00190C83" w:rsidRDefault="00BD4F57" w:rsidP="00692FDF">
      <w:pPr>
        <w:numPr>
          <w:ilvl w:val="0"/>
          <w:numId w:val="8"/>
        </w:numPr>
        <w:ind w:left="567" w:right="-1" w:hanging="283"/>
        <w:jc w:val="both"/>
        <w:rPr>
          <w:rFonts w:ascii="Times New Roman" w:hAnsi="Times New Roman"/>
          <w:sz w:val="22"/>
          <w:szCs w:val="22"/>
        </w:rPr>
      </w:pPr>
      <w:r w:rsidRPr="00190C83">
        <w:rPr>
          <w:rFonts w:ascii="Times New Roman" w:hAnsi="Times New Roman"/>
          <w:sz w:val="22"/>
          <w:szCs w:val="22"/>
        </w:rPr>
        <w:t>főtevékenységét;</w:t>
      </w:r>
    </w:p>
    <w:p w14:paraId="783B5834" w14:textId="77777777" w:rsidR="00BD4F57" w:rsidRPr="00190C83" w:rsidRDefault="00BD4F57" w:rsidP="00692FDF">
      <w:pPr>
        <w:numPr>
          <w:ilvl w:val="0"/>
          <w:numId w:val="8"/>
        </w:numPr>
        <w:ind w:left="567" w:right="-1" w:hanging="283"/>
        <w:jc w:val="both"/>
        <w:rPr>
          <w:rFonts w:ascii="Times New Roman" w:hAnsi="Times New Roman"/>
          <w:sz w:val="22"/>
          <w:szCs w:val="22"/>
        </w:rPr>
      </w:pPr>
      <w:r w:rsidRPr="00190C83">
        <w:rPr>
          <w:rFonts w:ascii="Times New Roman" w:hAnsi="Times New Roman"/>
          <w:sz w:val="22"/>
          <w:szCs w:val="22"/>
        </w:rPr>
        <w:t>képviseletére jogosultak nevét és beosztását;</w:t>
      </w:r>
    </w:p>
    <w:p w14:paraId="17B3C51E" w14:textId="55173B5E" w:rsidR="009F4F6B" w:rsidRPr="00190C83" w:rsidRDefault="00BD4F57" w:rsidP="00692FDF">
      <w:pPr>
        <w:numPr>
          <w:ilvl w:val="0"/>
          <w:numId w:val="8"/>
        </w:numPr>
        <w:ind w:left="567" w:right="-1" w:hanging="283"/>
        <w:jc w:val="both"/>
        <w:rPr>
          <w:rFonts w:ascii="Times New Roman" w:hAnsi="Times New Roman"/>
          <w:sz w:val="22"/>
          <w:szCs w:val="22"/>
        </w:rPr>
      </w:pPr>
      <w:r w:rsidRPr="00190C83">
        <w:rPr>
          <w:rFonts w:ascii="Times New Roman" w:hAnsi="Times New Roman"/>
          <w:sz w:val="22"/>
          <w:szCs w:val="22"/>
        </w:rPr>
        <w:t>ha ilyennel rendelkezik, a kézbesítési megbízottjának családi és utónevét, valamint lakcímét vagy tartózkodási helyét;</w:t>
      </w:r>
    </w:p>
    <w:p w14:paraId="669DDE0C" w14:textId="77777777" w:rsidR="00BD4F57" w:rsidRPr="00190C83" w:rsidRDefault="00BD4F57" w:rsidP="00692FDF">
      <w:pPr>
        <w:numPr>
          <w:ilvl w:val="0"/>
          <w:numId w:val="8"/>
        </w:numPr>
        <w:ind w:left="567" w:right="-1" w:hanging="283"/>
        <w:jc w:val="both"/>
        <w:rPr>
          <w:rFonts w:ascii="Times New Roman" w:hAnsi="Times New Roman"/>
          <w:sz w:val="22"/>
          <w:szCs w:val="22"/>
        </w:rPr>
      </w:pPr>
      <w:r w:rsidRPr="00190C83">
        <w:rPr>
          <w:rFonts w:ascii="Times New Roman" w:hAnsi="Times New Roman"/>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515C5D82" w14:textId="77777777" w:rsidR="00BD4F57" w:rsidRPr="00190C83" w:rsidRDefault="00BD4F57" w:rsidP="00692FDF">
      <w:pPr>
        <w:numPr>
          <w:ilvl w:val="0"/>
          <w:numId w:val="8"/>
        </w:numPr>
        <w:ind w:left="567" w:right="-1" w:hanging="283"/>
        <w:jc w:val="both"/>
        <w:rPr>
          <w:rFonts w:ascii="Times New Roman" w:hAnsi="Times New Roman"/>
          <w:sz w:val="22"/>
          <w:szCs w:val="22"/>
        </w:rPr>
      </w:pPr>
      <w:r w:rsidRPr="00190C83">
        <w:rPr>
          <w:rFonts w:ascii="Times New Roman" w:hAnsi="Times New Roman"/>
          <w:sz w:val="22"/>
          <w:szCs w:val="22"/>
        </w:rPr>
        <w:t>adószámát.</w:t>
      </w:r>
    </w:p>
    <w:p w14:paraId="5F7C1453" w14:textId="77777777" w:rsidR="00BD4F57" w:rsidRPr="00190C83" w:rsidRDefault="00BD4F57" w:rsidP="00BD4F57">
      <w:pPr>
        <w:pStyle w:val="BodyText21"/>
        <w:spacing w:before="240" w:after="120"/>
        <w:rPr>
          <w:snapToGrid w:val="0"/>
          <w:sz w:val="22"/>
          <w:szCs w:val="22"/>
          <w:lang w:eastAsia="en-US"/>
        </w:rPr>
      </w:pPr>
      <w:r w:rsidRPr="00190C83">
        <w:rPr>
          <w:b/>
          <w:sz w:val="22"/>
          <w:szCs w:val="22"/>
        </w:rPr>
        <w:t xml:space="preserve">A jogi személy, jogi személyiséggel nem rendelkező szervezet ügyfél esetén a nevében vagy megbízása alapján eljárni jogosult személy személyazonosságának igazoló ellenőrzése érdekében megkövetelt okiratának bemutatásán túl kérni kell az azt igazoló – </w:t>
      </w:r>
      <w:r w:rsidRPr="00190C83">
        <w:rPr>
          <w:b/>
          <w:snapToGrid w:val="0"/>
          <w:sz w:val="22"/>
          <w:szCs w:val="22"/>
          <w:lang w:eastAsia="en-US"/>
        </w:rPr>
        <w:t>30 napnál nem régebbi –</w:t>
      </w:r>
      <w:r w:rsidRPr="00190C83">
        <w:rPr>
          <w:snapToGrid w:val="0"/>
          <w:sz w:val="22"/>
          <w:szCs w:val="22"/>
          <w:lang w:eastAsia="en-US"/>
        </w:rPr>
        <w:t xml:space="preserve"> </w:t>
      </w:r>
      <w:r w:rsidRPr="00190C83">
        <w:rPr>
          <w:b/>
          <w:sz w:val="22"/>
          <w:szCs w:val="22"/>
        </w:rPr>
        <w:t>okiratot, hogy</w:t>
      </w:r>
    </w:p>
    <w:p w14:paraId="362494A9" w14:textId="77777777" w:rsidR="00BD4F57" w:rsidRPr="00190C83" w:rsidRDefault="00BD4F57" w:rsidP="00692FDF">
      <w:pPr>
        <w:widowControl/>
        <w:numPr>
          <w:ilvl w:val="0"/>
          <w:numId w:val="10"/>
        </w:numPr>
        <w:ind w:left="567" w:right="-1" w:hanging="283"/>
        <w:jc w:val="both"/>
        <w:rPr>
          <w:rFonts w:ascii="Times New Roman" w:hAnsi="Times New Roman"/>
          <w:sz w:val="22"/>
          <w:szCs w:val="22"/>
        </w:rPr>
      </w:pPr>
      <w:r w:rsidRPr="00190C83">
        <w:rPr>
          <w:rFonts w:ascii="Times New Roman" w:hAnsi="Times New Roman"/>
          <w:snapToGrid w:val="0"/>
          <w:sz w:val="22"/>
          <w:szCs w:val="22"/>
          <w:lang w:eastAsia="en-US"/>
        </w:rPr>
        <w:t>a céget a cégbíróság nyilvántartásba vette, vagy a cég a bejegyzési kérelmét benyújtotta;</w:t>
      </w:r>
    </w:p>
    <w:p w14:paraId="3467EF70" w14:textId="77777777" w:rsidR="00BD4F57" w:rsidRPr="00190C83" w:rsidRDefault="00BD4F57" w:rsidP="00692FDF">
      <w:pPr>
        <w:widowControl/>
        <w:numPr>
          <w:ilvl w:val="0"/>
          <w:numId w:val="10"/>
        </w:numPr>
        <w:ind w:left="567" w:right="-1" w:hanging="283"/>
        <w:jc w:val="both"/>
        <w:rPr>
          <w:rFonts w:ascii="Times New Roman" w:hAnsi="Times New Roman"/>
          <w:sz w:val="22"/>
          <w:szCs w:val="22"/>
        </w:rPr>
      </w:pPr>
      <w:r w:rsidRPr="00190C83">
        <w:rPr>
          <w:rFonts w:ascii="Times New Roman" w:hAnsi="Times New Roman"/>
          <w:snapToGrid w:val="0"/>
          <w:sz w:val="22"/>
          <w:szCs w:val="22"/>
          <w:lang w:eastAsia="en-US"/>
        </w:rPr>
        <w:t>egyéni vállalkozó esetében az egyéni vállalkozói tevékenység megkezdésének bejelentése megtörtént vagy az egyéni vállalkozó nyilvántartásba vételre került</w:t>
      </w:r>
      <w:r w:rsidRPr="00190C83">
        <w:rPr>
          <w:rFonts w:ascii="Times New Roman" w:hAnsi="Times New Roman"/>
          <w:sz w:val="22"/>
          <w:szCs w:val="22"/>
        </w:rPr>
        <w:t>;</w:t>
      </w:r>
    </w:p>
    <w:p w14:paraId="12595F93" w14:textId="77777777" w:rsidR="00BD4F57" w:rsidRPr="00190C83" w:rsidRDefault="00BD4F57" w:rsidP="00692FDF">
      <w:pPr>
        <w:widowControl/>
        <w:numPr>
          <w:ilvl w:val="0"/>
          <w:numId w:val="9"/>
        </w:numPr>
        <w:autoSpaceDE/>
        <w:autoSpaceDN/>
        <w:adjustRightInd/>
        <w:ind w:left="567" w:right="-1" w:hanging="283"/>
        <w:jc w:val="both"/>
        <w:rPr>
          <w:rFonts w:ascii="Times New Roman" w:hAnsi="Times New Roman"/>
          <w:snapToGrid w:val="0"/>
          <w:sz w:val="22"/>
          <w:szCs w:val="22"/>
          <w:lang w:eastAsia="en-US"/>
        </w:rPr>
      </w:pPr>
      <w:r w:rsidRPr="00190C83">
        <w:rPr>
          <w:rFonts w:ascii="Times New Roman" w:hAnsi="Times New Roman"/>
          <w:snapToGrid w:val="0"/>
          <w:sz w:val="22"/>
          <w:szCs w:val="22"/>
          <w:lang w:eastAsia="en-US"/>
        </w:rPr>
        <w:t>belföldi jogi személy esetén, ha annak létrejöttéhez hatósági vagy bírósági nyilvántartásba vétel szükséges, azt az okiratot, amely igazolja, hogy a nyilvántartásba vétel megtörtént;</w:t>
      </w:r>
    </w:p>
    <w:p w14:paraId="09B4539C" w14:textId="77777777" w:rsidR="00BD4F57" w:rsidRPr="00190C83" w:rsidRDefault="00BD4F57" w:rsidP="00692FDF">
      <w:pPr>
        <w:widowControl/>
        <w:numPr>
          <w:ilvl w:val="0"/>
          <w:numId w:val="9"/>
        </w:numPr>
        <w:autoSpaceDE/>
        <w:autoSpaceDN/>
        <w:adjustRightInd/>
        <w:ind w:left="567" w:right="-1" w:hanging="283"/>
        <w:jc w:val="both"/>
        <w:rPr>
          <w:rFonts w:ascii="Times New Roman" w:hAnsi="Times New Roman"/>
          <w:snapToGrid w:val="0"/>
          <w:sz w:val="22"/>
          <w:szCs w:val="22"/>
          <w:lang w:eastAsia="en-US"/>
        </w:rPr>
      </w:pPr>
      <w:r w:rsidRPr="00190C83">
        <w:rPr>
          <w:rFonts w:ascii="Times New Roman" w:hAnsi="Times New Roman"/>
          <w:snapToGrid w:val="0"/>
          <w:sz w:val="22"/>
          <w:szCs w:val="22"/>
          <w:lang w:eastAsia="en-US"/>
        </w:rPr>
        <w:t>külföldi jogi személy, vagy jogi személyiséggel nem rendelkező szervezet esetén azt, amely igazolja, hogy a saját országának joga szerinti bejegyzése vagy nyilvántartásba vétele megtörtént;</w:t>
      </w:r>
    </w:p>
    <w:p w14:paraId="65F84CE7" w14:textId="77777777" w:rsidR="00BD4F57" w:rsidRPr="00190C83" w:rsidRDefault="00BD4F57" w:rsidP="00692FDF">
      <w:pPr>
        <w:widowControl/>
        <w:numPr>
          <w:ilvl w:val="0"/>
          <w:numId w:val="9"/>
        </w:numPr>
        <w:autoSpaceDE/>
        <w:autoSpaceDN/>
        <w:adjustRightInd/>
        <w:spacing w:after="240"/>
        <w:ind w:left="567" w:hanging="283"/>
        <w:jc w:val="both"/>
        <w:rPr>
          <w:rFonts w:ascii="Times New Roman" w:hAnsi="Times New Roman"/>
          <w:snapToGrid w:val="0"/>
          <w:sz w:val="22"/>
          <w:szCs w:val="22"/>
          <w:lang w:eastAsia="en-US"/>
        </w:rPr>
      </w:pPr>
      <w:r w:rsidRPr="00190C83">
        <w:rPr>
          <w:rFonts w:ascii="Times New Roman" w:hAnsi="Times New Roman"/>
          <w:snapToGrid w:val="0"/>
          <w:sz w:val="22"/>
          <w:szCs w:val="22"/>
          <w:lang w:eastAsia="en-US"/>
        </w:rPr>
        <w:t>továbbá hatósági vagy bírósági nyilvántartásba vétel iránti kérelem hatósághoz vagy bírósághoz történő benyújtását megelőzően a jogi személy vagy jogi személyiséggel nem rendelkező szervezet létesítő okiratát.</w:t>
      </w:r>
    </w:p>
    <w:p w14:paraId="01AB33D5" w14:textId="75F9E089" w:rsidR="00BD4F57" w:rsidRPr="00190C83" w:rsidRDefault="00BD4F57" w:rsidP="00623B45">
      <w:pPr>
        <w:pStyle w:val="Nincstrkz"/>
        <w:jc w:val="both"/>
        <w:rPr>
          <w:rFonts w:ascii="Times New Roman" w:hAnsi="Times New Roman"/>
          <w:b/>
          <w:bCs/>
          <w:sz w:val="22"/>
          <w:szCs w:val="22"/>
        </w:rPr>
      </w:pPr>
      <w:r w:rsidRPr="00190C83">
        <w:rPr>
          <w:rFonts w:ascii="Times New Roman" w:hAnsi="Times New Roman"/>
          <w:b/>
          <w:sz w:val="22"/>
          <w:szCs w:val="22"/>
        </w:rPr>
        <w:t>E legutóbbi esetben a szervezet köteles a cégbejegyzés, hatósági vagy bírósági nyilvántartásba vétel megtörténtét követő 30 napon belül okirattal igazolni, hogy a cégbejegyzés vagy nyilvántartásba vétel megtörtént. Ezen kötelezettségére a szolgáltatónak írásban fel kell hívnia az ügyfél figyelmét.</w:t>
      </w:r>
    </w:p>
    <w:p w14:paraId="738D084E" w14:textId="73C277BE" w:rsidR="00855B06" w:rsidRPr="00190C83" w:rsidRDefault="00BD4F57" w:rsidP="00BD4F57">
      <w:pPr>
        <w:pStyle w:val="BodyText21"/>
        <w:ind w:right="-1"/>
        <w:rPr>
          <w:bCs/>
          <w:sz w:val="22"/>
          <w:szCs w:val="22"/>
        </w:rPr>
      </w:pPr>
      <w:r w:rsidRPr="00190C83">
        <w:rPr>
          <w:bCs/>
          <w:sz w:val="22"/>
          <w:szCs w:val="22"/>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14:paraId="04849000" w14:textId="4A90CE96" w:rsidR="00BD4F57" w:rsidRPr="00190C83" w:rsidRDefault="00BD4F57" w:rsidP="002C23F1">
      <w:pPr>
        <w:pStyle w:val="Cmsor4"/>
        <w:ind w:left="567"/>
        <w:rPr>
          <w:rFonts w:ascii="Times New Roman" w:hAnsi="Times New Roman"/>
          <w:sz w:val="22"/>
          <w:szCs w:val="22"/>
        </w:rPr>
      </w:pPr>
      <w:bookmarkStart w:id="16" w:name="_Toc112934958"/>
      <w:r w:rsidRPr="00190C83">
        <w:rPr>
          <w:rFonts w:ascii="Times New Roman" w:hAnsi="Times New Roman"/>
          <w:sz w:val="22"/>
          <w:szCs w:val="22"/>
        </w:rPr>
        <w:t>A tényleges tulajdonos azonosítása</w:t>
      </w:r>
      <w:bookmarkEnd w:id="16"/>
    </w:p>
    <w:p w14:paraId="6C95069F" w14:textId="77777777" w:rsidR="00BD4F57" w:rsidRPr="00190C83" w:rsidRDefault="00BD4F57" w:rsidP="00BD4F57">
      <w:pPr>
        <w:pStyle w:val="BodyText21"/>
        <w:spacing w:after="120"/>
        <w:rPr>
          <w:b/>
          <w:sz w:val="22"/>
          <w:szCs w:val="22"/>
        </w:rPr>
      </w:pPr>
      <w:r w:rsidRPr="00190C83">
        <w:rPr>
          <w:b/>
          <w:sz w:val="22"/>
          <w:szCs w:val="22"/>
        </w:rPr>
        <w:t xml:space="preserve">A tényleges tulajdonos a </w:t>
      </w:r>
      <w:proofErr w:type="spellStart"/>
      <w:r w:rsidRPr="00190C83">
        <w:rPr>
          <w:b/>
          <w:sz w:val="22"/>
          <w:szCs w:val="22"/>
        </w:rPr>
        <w:t>Pmt</w:t>
      </w:r>
      <w:proofErr w:type="spellEnd"/>
      <w:r w:rsidRPr="00190C83">
        <w:rPr>
          <w:b/>
          <w:sz w:val="22"/>
          <w:szCs w:val="22"/>
        </w:rPr>
        <w:t>. alapján csak természetes személy lehet.</w:t>
      </w:r>
    </w:p>
    <w:p w14:paraId="2BF8B913" w14:textId="77777777" w:rsidR="00BD4F57" w:rsidRPr="00190C83" w:rsidRDefault="00BD4F57" w:rsidP="00BD4F57">
      <w:pPr>
        <w:spacing w:after="120"/>
        <w:jc w:val="both"/>
        <w:rPr>
          <w:rFonts w:ascii="Times New Roman" w:hAnsi="Times New Roman"/>
          <w:sz w:val="22"/>
          <w:szCs w:val="22"/>
        </w:rPr>
      </w:pPr>
      <w:r w:rsidRPr="00190C83">
        <w:rPr>
          <w:rFonts w:ascii="Times New Roman" w:hAnsi="Times New Roman"/>
          <w:sz w:val="22"/>
          <w:szCs w:val="22"/>
        </w:rPr>
        <w:lastRenderedPageBreak/>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14:paraId="7FE0C57F" w14:textId="77777777" w:rsidR="00BD4F57" w:rsidRPr="00190C83" w:rsidRDefault="00BD4F57" w:rsidP="00EC7195">
      <w:pPr>
        <w:numPr>
          <w:ilvl w:val="0"/>
          <w:numId w:val="13"/>
        </w:numPr>
        <w:ind w:left="567" w:right="-1" w:hanging="283"/>
        <w:jc w:val="both"/>
        <w:rPr>
          <w:rFonts w:ascii="Times New Roman" w:hAnsi="Times New Roman"/>
          <w:sz w:val="22"/>
          <w:szCs w:val="22"/>
        </w:rPr>
      </w:pPr>
      <w:r w:rsidRPr="00190C83">
        <w:rPr>
          <w:rFonts w:ascii="Times New Roman" w:hAnsi="Times New Roman"/>
          <w:sz w:val="22"/>
          <w:szCs w:val="22"/>
        </w:rPr>
        <w:t>családi és utónév;</w:t>
      </w:r>
    </w:p>
    <w:p w14:paraId="6D0590CB" w14:textId="77777777" w:rsidR="00BD4F57" w:rsidRPr="00190C83" w:rsidRDefault="00BD4F57" w:rsidP="00EC7195">
      <w:pPr>
        <w:numPr>
          <w:ilvl w:val="0"/>
          <w:numId w:val="13"/>
        </w:numPr>
        <w:ind w:left="567" w:right="-1" w:hanging="283"/>
        <w:jc w:val="both"/>
        <w:rPr>
          <w:rFonts w:ascii="Times New Roman" w:hAnsi="Times New Roman"/>
          <w:sz w:val="22"/>
          <w:szCs w:val="22"/>
        </w:rPr>
      </w:pPr>
      <w:r w:rsidRPr="00190C83">
        <w:rPr>
          <w:rFonts w:ascii="Times New Roman" w:hAnsi="Times New Roman"/>
          <w:sz w:val="22"/>
          <w:szCs w:val="22"/>
        </w:rPr>
        <w:t>születési családi és utónév;</w:t>
      </w:r>
    </w:p>
    <w:p w14:paraId="0990BF19" w14:textId="77777777" w:rsidR="00BD4F57" w:rsidRPr="00190C83" w:rsidRDefault="00BD4F57" w:rsidP="00EC7195">
      <w:pPr>
        <w:numPr>
          <w:ilvl w:val="0"/>
          <w:numId w:val="13"/>
        </w:numPr>
        <w:ind w:left="567" w:right="-1" w:hanging="283"/>
        <w:jc w:val="both"/>
        <w:rPr>
          <w:rFonts w:ascii="Times New Roman" w:hAnsi="Times New Roman"/>
          <w:sz w:val="22"/>
          <w:szCs w:val="22"/>
        </w:rPr>
      </w:pPr>
      <w:r w:rsidRPr="00190C83">
        <w:rPr>
          <w:rFonts w:ascii="Times New Roman" w:hAnsi="Times New Roman"/>
          <w:sz w:val="22"/>
          <w:szCs w:val="22"/>
        </w:rPr>
        <w:t>állampolgárság;</w:t>
      </w:r>
    </w:p>
    <w:p w14:paraId="10FFE598" w14:textId="77777777" w:rsidR="00BD4F57" w:rsidRPr="00190C83" w:rsidRDefault="00BD4F57" w:rsidP="00EC7195">
      <w:pPr>
        <w:numPr>
          <w:ilvl w:val="0"/>
          <w:numId w:val="13"/>
        </w:numPr>
        <w:ind w:left="567" w:right="-1" w:hanging="283"/>
        <w:jc w:val="both"/>
        <w:rPr>
          <w:rFonts w:ascii="Times New Roman" w:hAnsi="Times New Roman"/>
          <w:sz w:val="22"/>
          <w:szCs w:val="22"/>
        </w:rPr>
      </w:pPr>
      <w:r w:rsidRPr="00190C83">
        <w:rPr>
          <w:rFonts w:ascii="Times New Roman" w:hAnsi="Times New Roman"/>
          <w:sz w:val="22"/>
          <w:szCs w:val="22"/>
        </w:rPr>
        <w:t>születési hely, idő;</w:t>
      </w:r>
    </w:p>
    <w:p w14:paraId="4417C4F2" w14:textId="77777777" w:rsidR="00BD4F57" w:rsidRPr="00190C83" w:rsidRDefault="00BD4F57" w:rsidP="00EC7195">
      <w:pPr>
        <w:numPr>
          <w:ilvl w:val="0"/>
          <w:numId w:val="13"/>
        </w:numPr>
        <w:ind w:left="567" w:right="-1" w:hanging="283"/>
        <w:jc w:val="both"/>
        <w:rPr>
          <w:rFonts w:ascii="Times New Roman" w:hAnsi="Times New Roman"/>
          <w:sz w:val="22"/>
          <w:szCs w:val="22"/>
        </w:rPr>
      </w:pPr>
      <w:r w:rsidRPr="00190C83">
        <w:rPr>
          <w:rFonts w:ascii="Times New Roman" w:hAnsi="Times New Roman"/>
          <w:sz w:val="22"/>
          <w:szCs w:val="22"/>
        </w:rPr>
        <w:t>lakcím, ennek hiányában tartózkodási hely;</w:t>
      </w:r>
    </w:p>
    <w:p w14:paraId="5EEB51C0" w14:textId="77777777" w:rsidR="00BD4F57" w:rsidRPr="00190C83" w:rsidRDefault="00BD4F57" w:rsidP="00EC7195">
      <w:pPr>
        <w:numPr>
          <w:ilvl w:val="0"/>
          <w:numId w:val="13"/>
        </w:numPr>
        <w:ind w:left="567" w:right="-1" w:hanging="283"/>
        <w:jc w:val="both"/>
        <w:rPr>
          <w:rFonts w:ascii="Times New Roman" w:hAnsi="Times New Roman"/>
          <w:sz w:val="22"/>
          <w:szCs w:val="22"/>
        </w:rPr>
      </w:pPr>
      <w:r w:rsidRPr="00190C83">
        <w:rPr>
          <w:rFonts w:ascii="Times New Roman" w:hAnsi="Times New Roman"/>
          <w:sz w:val="22"/>
          <w:szCs w:val="22"/>
        </w:rPr>
        <w:t>tulajdonosi érdekeltség jellege és mértéke;</w:t>
      </w:r>
    </w:p>
    <w:p w14:paraId="04AC2ACA" w14:textId="77777777" w:rsidR="00BD4F57" w:rsidRPr="00190C83" w:rsidRDefault="00BD4F57" w:rsidP="00EC7195">
      <w:pPr>
        <w:numPr>
          <w:ilvl w:val="0"/>
          <w:numId w:val="13"/>
        </w:numPr>
        <w:spacing w:after="240"/>
        <w:ind w:left="567" w:hanging="283"/>
        <w:jc w:val="both"/>
        <w:rPr>
          <w:rFonts w:ascii="Times New Roman" w:hAnsi="Times New Roman"/>
          <w:sz w:val="22"/>
          <w:szCs w:val="22"/>
        </w:rPr>
      </w:pPr>
      <w:r w:rsidRPr="00190C83">
        <w:rPr>
          <w:rFonts w:ascii="Times New Roman" w:hAnsi="Times New Roman"/>
          <w:sz w:val="22"/>
          <w:szCs w:val="22"/>
        </w:rPr>
        <w:t>a tényleges tulajdonos kiemelt közszereplőnek minősül-e (Szabályzat 2. számú melléklet).</w:t>
      </w:r>
    </w:p>
    <w:p w14:paraId="5BF23A68" w14:textId="5A93351C" w:rsidR="00BD4F57" w:rsidRPr="00190C83" w:rsidRDefault="00BD4F57" w:rsidP="00BD4F57">
      <w:pPr>
        <w:pStyle w:val="BodyText21"/>
        <w:spacing w:after="240"/>
        <w:rPr>
          <w:sz w:val="22"/>
          <w:szCs w:val="22"/>
        </w:rPr>
      </w:pPr>
      <w:r w:rsidRPr="00190C83">
        <w:rPr>
          <w:sz w:val="22"/>
          <w:szCs w:val="22"/>
        </w:rPr>
        <w:t xml:space="preserve">A jogi személy vagy jogi személyiséggel nem rendelkező szervezet ügyfél képviselője a nyilatkozatában köteles minden, a </w:t>
      </w:r>
      <w:proofErr w:type="spellStart"/>
      <w:r w:rsidRPr="00190C83">
        <w:rPr>
          <w:sz w:val="22"/>
          <w:szCs w:val="22"/>
        </w:rPr>
        <w:t>Pmt</w:t>
      </w:r>
      <w:proofErr w:type="spellEnd"/>
      <w:r w:rsidRPr="00190C83">
        <w:rPr>
          <w:sz w:val="22"/>
          <w:szCs w:val="22"/>
        </w:rPr>
        <w:t>. 3. § 38. pontjában foglaltaknak megfelelő (alapfogalmak között leírt) természetes személyt feltüntetni tényleges tulajdonosként.</w:t>
      </w:r>
    </w:p>
    <w:p w14:paraId="3E999621" w14:textId="77777777" w:rsidR="009E4283" w:rsidRPr="00190C83" w:rsidRDefault="009E4283" w:rsidP="009E4283">
      <w:pPr>
        <w:pStyle w:val="BodyText21"/>
        <w:spacing w:after="240"/>
        <w:rPr>
          <w:sz w:val="22"/>
          <w:szCs w:val="22"/>
        </w:rPr>
      </w:pPr>
      <w:r w:rsidRPr="00190C83">
        <w:rPr>
          <w:sz w:val="22"/>
          <w:szCs w:val="22"/>
        </w:rPr>
        <w:t xml:space="preserve">Ha kétség merül fel a tényleges tulajdonos kilétével kapcsolatban, a Szolgáltató megtesz minden további, </w:t>
      </w:r>
      <w:r w:rsidRPr="00190C83">
        <w:rPr>
          <w:b/>
          <w:color w:val="FF0000"/>
          <w:sz w:val="22"/>
          <w:szCs w:val="22"/>
        </w:rPr>
        <w:t>a Szabályzat III. fejezet B pontjának 4. alpontjában</w:t>
      </w:r>
      <w:r w:rsidRPr="00190C83">
        <w:rPr>
          <w:sz w:val="22"/>
          <w:szCs w:val="22"/>
        </w:rPr>
        <w:t xml:space="preserve">, </w:t>
      </w:r>
      <w:r w:rsidRPr="00190C83">
        <w:rPr>
          <w:color w:val="FF0000"/>
          <w:sz w:val="22"/>
          <w:szCs w:val="22"/>
        </w:rPr>
        <w:t>valamint a fokozott ügyfél-átvilágítás tényleges tulajdonost érintő rendelkezéseiben</w:t>
      </w:r>
      <w:r w:rsidRPr="00190C83">
        <w:rPr>
          <w:sz w:val="22"/>
          <w:szCs w:val="22"/>
        </w:rPr>
        <w:t xml:space="preserve"> meghatározott intézkedést mindaddig, amíg nem bizonyosodik meg a tényleges tulajdonos személyéről, ideértve az ügyfél tulajdonosi és irányítási rendszerének megértését is. A kétség alapjául szolgáló adatokkal, tényekkel a Szabályzat III. C. fejezete foglalkozik részletesebben. </w:t>
      </w:r>
    </w:p>
    <w:p w14:paraId="7CF6B443" w14:textId="2CC14AC4" w:rsidR="00BD4F57" w:rsidRPr="00190C83" w:rsidRDefault="00BD4F57" w:rsidP="00BD4F57">
      <w:pPr>
        <w:pStyle w:val="BodyText21"/>
        <w:spacing w:after="240"/>
        <w:rPr>
          <w:sz w:val="22"/>
          <w:szCs w:val="22"/>
        </w:rPr>
      </w:pPr>
      <w:r w:rsidRPr="00190C83">
        <w:rPr>
          <w:sz w:val="22"/>
          <w:szCs w:val="22"/>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0E5E1C9E" w14:textId="52946764" w:rsidR="00755357" w:rsidRPr="00190C83" w:rsidRDefault="00755357" w:rsidP="00755357">
      <w:pPr>
        <w:pStyle w:val="BodyText21"/>
        <w:spacing w:after="240"/>
        <w:rPr>
          <w:sz w:val="22"/>
          <w:szCs w:val="22"/>
        </w:rPr>
      </w:pPr>
      <w:r w:rsidRPr="00190C83">
        <w:rPr>
          <w:sz w:val="22"/>
          <w:szCs w:val="22"/>
        </w:rPr>
        <w:t xml:space="preserve">Ha a jogi személy vagy jogi személyiséggel rendelkező szervezet ügyfél tényleges tulajdonosa a </w:t>
      </w:r>
      <w:proofErr w:type="spellStart"/>
      <w:r w:rsidRPr="00190C83">
        <w:rPr>
          <w:sz w:val="22"/>
          <w:szCs w:val="22"/>
        </w:rPr>
        <w:t>Pmt</w:t>
      </w:r>
      <w:proofErr w:type="spellEnd"/>
      <w:r w:rsidRPr="00190C83">
        <w:rPr>
          <w:sz w:val="22"/>
          <w:szCs w:val="22"/>
        </w:rPr>
        <w:t>. 3. § 38. pont f) alpontja alapján a vezető tisztségviselő, a Szolgáltató köteles a vezető tisztségviselőt azonosítani és a személyazonosságának igazoló ellenőrzését elvégezni.</w:t>
      </w:r>
    </w:p>
    <w:p w14:paraId="1F6E60C2" w14:textId="77777777" w:rsidR="00BD4F57" w:rsidRPr="00190C83" w:rsidRDefault="00BD4F57" w:rsidP="00BD4F57">
      <w:pPr>
        <w:pStyle w:val="BodyText21"/>
        <w:spacing w:after="240"/>
        <w:rPr>
          <w:sz w:val="22"/>
          <w:szCs w:val="22"/>
        </w:rPr>
      </w:pPr>
      <w:r w:rsidRPr="00190C83">
        <w:rPr>
          <w:sz w:val="22"/>
          <w:szCs w:val="22"/>
        </w:rPr>
        <w:t>A Szolgáltató köteles rögzíteni az elvégzett ügyfél-átvilágítási intézkedéseket, valamint az arra vonatkozó információt is, ha ezen intézkedéseket nem tudta végrehajtani.</w:t>
      </w:r>
    </w:p>
    <w:p w14:paraId="37923574" w14:textId="77777777" w:rsidR="009E4283" w:rsidRPr="00190C83" w:rsidRDefault="009E4283" w:rsidP="009E4283">
      <w:pPr>
        <w:widowControl/>
        <w:spacing w:after="240"/>
        <w:jc w:val="both"/>
        <w:rPr>
          <w:rFonts w:ascii="Times New Roman" w:hAnsi="Times New Roman"/>
          <w:color w:val="FF0000"/>
          <w:sz w:val="22"/>
          <w:szCs w:val="22"/>
        </w:rPr>
      </w:pPr>
      <w:r w:rsidRPr="00190C83">
        <w:rPr>
          <w:rFonts w:ascii="Times New Roman" w:hAnsi="Times New Roman"/>
          <w:color w:val="FF0000"/>
          <w:sz w:val="22"/>
          <w:szCs w:val="22"/>
        </w:rPr>
        <w:t xml:space="preserve">Fontos szabály, hogy a jogi személy vagy jogi személyiséggel nem rendelkező szervezet ügyfél nyilvántartja a tényleges tulajdonosaira vonatkozó, adatokat, és gondoskodik ezen adatok naprakészen tartásáról az </w:t>
      </w:r>
      <w:proofErr w:type="spellStart"/>
      <w:r w:rsidRPr="00190C83">
        <w:rPr>
          <w:rFonts w:ascii="Times New Roman" w:hAnsi="Times New Roman"/>
          <w:color w:val="FF0000"/>
          <w:sz w:val="22"/>
          <w:szCs w:val="22"/>
        </w:rPr>
        <w:t>Afad</w:t>
      </w:r>
      <w:proofErr w:type="spellEnd"/>
      <w:r w:rsidRPr="00190C83">
        <w:rPr>
          <w:rFonts w:ascii="Times New Roman" w:hAnsi="Times New Roman"/>
          <w:color w:val="FF0000"/>
          <w:sz w:val="22"/>
          <w:szCs w:val="22"/>
        </w:rPr>
        <w:t xml:space="preserve">-törvény alapján, amelynek következtében az ügyfél képviselőjét jogszabály kötelezi arra, hogy mindenkor naprakész adatokkal rendelkezzen az általa képviselt szervezet tényleges tulajdonosi struktúrájáról. </w:t>
      </w:r>
    </w:p>
    <w:p w14:paraId="5E207A8C" w14:textId="77777777" w:rsidR="009E4283" w:rsidRPr="00190C83" w:rsidRDefault="00BD4F57" w:rsidP="009E4283">
      <w:pPr>
        <w:pStyle w:val="BodyText21"/>
        <w:spacing w:after="240"/>
        <w:rPr>
          <w:sz w:val="22"/>
          <w:szCs w:val="22"/>
        </w:rPr>
      </w:pPr>
      <w:r w:rsidRPr="00190C83">
        <w:rPr>
          <w:sz w:val="22"/>
          <w:szCs w:val="22"/>
        </w:rPr>
        <w:t>A Szolgáltató köteles nyilvántartást vezetni a tényleges tulajdonos azonosítása és személyazonosságának igazoló ellenőrzése érdekében megtett intézkedésekről</w:t>
      </w:r>
      <w:r w:rsidR="0010479B" w:rsidRPr="00190C83">
        <w:rPr>
          <w:sz w:val="22"/>
          <w:szCs w:val="22"/>
        </w:rPr>
        <w:t>, az adatrögzítés dátumának feltüntetésével</w:t>
      </w:r>
      <w:r w:rsidRPr="00190C83">
        <w:rPr>
          <w:sz w:val="22"/>
          <w:szCs w:val="22"/>
        </w:rPr>
        <w:t xml:space="preserve">. </w:t>
      </w:r>
    </w:p>
    <w:p w14:paraId="36D890C8" w14:textId="31DF49D7" w:rsidR="007E2BB9" w:rsidRPr="00190C83" w:rsidRDefault="00BD4F57" w:rsidP="009E4283">
      <w:pPr>
        <w:pStyle w:val="BodyText21"/>
        <w:spacing w:after="240"/>
        <w:rPr>
          <w:color w:val="000000"/>
          <w:sz w:val="22"/>
          <w:szCs w:val="22"/>
        </w:rPr>
      </w:pPr>
      <w:r w:rsidRPr="00190C83">
        <w:rPr>
          <w:sz w:val="22"/>
          <w:szCs w:val="22"/>
        </w:rPr>
        <w:t xml:space="preserve">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hozzáférésű keresések eredményének másolatát meg kell őrizni az ügyfél-átvilágítás dokumentációi között. </w:t>
      </w:r>
      <w:r w:rsidRPr="00190C83">
        <w:rPr>
          <w:color w:val="000000"/>
          <w:sz w:val="22"/>
          <w:szCs w:val="22"/>
        </w:rPr>
        <w:t xml:space="preserve">A komplex tulajdonosi struktúrák esetében különösen indokolt a tényleges irányítást, ellenőrzést gyakorló azonosítása. </w:t>
      </w:r>
    </w:p>
    <w:p w14:paraId="4CB3109F" w14:textId="287F4DCE" w:rsidR="00855B06" w:rsidRPr="00190C83" w:rsidRDefault="00BD4F57" w:rsidP="0077392D">
      <w:pPr>
        <w:pStyle w:val="BodyText21"/>
        <w:spacing w:after="240"/>
        <w:rPr>
          <w:color w:val="000000"/>
          <w:sz w:val="22"/>
          <w:szCs w:val="22"/>
        </w:rPr>
      </w:pPr>
      <w:r w:rsidRPr="00190C83">
        <w:rPr>
          <w:color w:val="000000"/>
          <w:sz w:val="22"/>
          <w:szCs w:val="22"/>
        </w:rPr>
        <w:t xml:space="preserve">Ennek keretében a Szolgáltató vegye figyelembe különösen azokat a meghatalmazásokat, amelyek az ügyfél-társaság offshore </w:t>
      </w:r>
      <w:r w:rsidR="00F21719" w:rsidRPr="00190C83">
        <w:rPr>
          <w:color w:val="000000"/>
          <w:sz w:val="22"/>
          <w:szCs w:val="22"/>
        </w:rPr>
        <w:t>államban</w:t>
      </w:r>
      <w:r w:rsidRPr="00190C83">
        <w:rPr>
          <w:color w:val="000000"/>
          <w:sz w:val="22"/>
          <w:szCs w:val="22"/>
        </w:rPr>
        <w:t xml:space="preserve"> bejegyzett tulajdonosától származnak, és tényleges irányítást biztosítanak valamely személy részére, aki így tulajdonképpen a tulajdonosi jogokat gyakorolni tudja az ügyfél-társaságban.  </w:t>
      </w:r>
    </w:p>
    <w:p w14:paraId="47B973A6" w14:textId="77777777" w:rsidR="00F21DD1" w:rsidRPr="00190C83" w:rsidRDefault="00F21DD1" w:rsidP="00F21DD1">
      <w:pPr>
        <w:spacing w:after="240"/>
        <w:ind w:right="84"/>
        <w:jc w:val="both"/>
        <w:rPr>
          <w:rFonts w:ascii="Times New Roman" w:hAnsi="Times New Roman"/>
          <w:sz w:val="22"/>
          <w:szCs w:val="22"/>
        </w:rPr>
      </w:pPr>
      <w:r w:rsidRPr="00190C83">
        <w:rPr>
          <w:rFonts w:ascii="Times New Roman" w:hAnsi="Times New Roman"/>
          <w:sz w:val="22"/>
          <w:szCs w:val="22"/>
        </w:rPr>
        <w:lastRenderedPageBreak/>
        <w:t>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valószínűsége csekély. Ebben az esetben a személyazonosság igazoló ellenőrzését az első ügylet teljesítéséig be kell fejezni.</w:t>
      </w:r>
    </w:p>
    <w:p w14:paraId="7941BAFF" w14:textId="77777777" w:rsidR="00BD4F57" w:rsidRPr="00190C83" w:rsidRDefault="00BD4F57" w:rsidP="00BD4F57">
      <w:pPr>
        <w:pStyle w:val="BodyText21"/>
        <w:spacing w:after="240"/>
        <w:rPr>
          <w:color w:val="000000"/>
          <w:sz w:val="22"/>
          <w:szCs w:val="22"/>
        </w:rPr>
      </w:pPr>
      <w:r w:rsidRPr="00190C83">
        <w:rPr>
          <w:color w:val="000000"/>
          <w:sz w:val="22"/>
          <w:szCs w:val="22"/>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aránnyal vagy szavazati joggal rendelkeznek, tényleges befolyással bírnak az ügyfél döntéseire, illetve tevékenységére.</w:t>
      </w:r>
    </w:p>
    <w:p w14:paraId="69AFC0E5" w14:textId="6FF9B363" w:rsidR="00BD4F57" w:rsidRPr="00190C83" w:rsidRDefault="00BD4F57" w:rsidP="00BD4F57">
      <w:pPr>
        <w:pStyle w:val="BodyText21"/>
        <w:spacing w:after="240"/>
        <w:rPr>
          <w:sz w:val="22"/>
          <w:szCs w:val="22"/>
        </w:rPr>
      </w:pPr>
      <w:r w:rsidRPr="00190C83">
        <w:rPr>
          <w:sz w:val="22"/>
          <w:szCs w:val="22"/>
        </w:rPr>
        <w:t xml:space="preserve">A tényleges tulajdonosi nyilatkozat </w:t>
      </w:r>
      <w:r w:rsidR="0068134D" w:rsidRPr="00190C83">
        <w:rPr>
          <w:sz w:val="22"/>
          <w:szCs w:val="22"/>
        </w:rPr>
        <w:t xml:space="preserve">a Szabályzat </w:t>
      </w:r>
      <w:r w:rsidRPr="00190C83">
        <w:rPr>
          <w:sz w:val="22"/>
          <w:szCs w:val="22"/>
        </w:rPr>
        <w:t xml:space="preserve">1. számú melléklet szerinti formanyomtatvány (II. pontjának) kitöltésével tehető meg. </w:t>
      </w:r>
    </w:p>
    <w:p w14:paraId="1687FF90" w14:textId="3EB9B7FA" w:rsidR="00807600" w:rsidRPr="00190C83" w:rsidRDefault="00BD4F57" w:rsidP="00BD4F57">
      <w:pPr>
        <w:pStyle w:val="BodyText21"/>
        <w:ind w:right="-1"/>
        <w:rPr>
          <w:sz w:val="22"/>
          <w:szCs w:val="22"/>
        </w:rPr>
      </w:pPr>
      <w:r w:rsidRPr="00190C83">
        <w:rPr>
          <w:sz w:val="22"/>
          <w:szCs w:val="22"/>
        </w:rPr>
        <w:t xml:space="preserve">Amennyiben az ügyfél nevében vagy megbízása alapján eljáró személy a nyilatkozattételt megtagadja, vagy az ügyfél-átvilágítás nem végezhető el teljeskörűen, a Szolgáltató az ügyféllel nem létesíthet üzleti kapcsolatot, vagy köteles megszüntetni a vele fennálló üzleti kapcsolatot. </w:t>
      </w:r>
    </w:p>
    <w:p w14:paraId="680B5BBF" w14:textId="1595FFE1" w:rsidR="002C23F1" w:rsidRPr="00190C83" w:rsidRDefault="0032478E" w:rsidP="002C23F1">
      <w:pPr>
        <w:pStyle w:val="Cmsor4"/>
        <w:ind w:left="567" w:hanging="567"/>
        <w:rPr>
          <w:rFonts w:ascii="Times New Roman" w:hAnsi="Times New Roman"/>
          <w:sz w:val="22"/>
          <w:szCs w:val="22"/>
        </w:rPr>
      </w:pPr>
      <w:bookmarkStart w:id="17" w:name="_Toc112924155"/>
      <w:bookmarkStart w:id="18" w:name="_Toc112934959"/>
      <w:r w:rsidRPr="00190C83">
        <w:rPr>
          <w:rFonts w:ascii="Times New Roman" w:hAnsi="Times New Roman"/>
          <w:sz w:val="22"/>
          <w:szCs w:val="22"/>
          <w:lang w:val="hu-HU"/>
        </w:rPr>
        <w:t>Lekérdezés a tényleges tulajdonosi nyilvántartásból</w:t>
      </w:r>
      <w:bookmarkEnd w:id="17"/>
      <w:bookmarkEnd w:id="18"/>
    </w:p>
    <w:p w14:paraId="3B17075D" w14:textId="77777777" w:rsidR="00BE65A9" w:rsidRPr="00190C83" w:rsidRDefault="00BE65A9" w:rsidP="00BE65A9">
      <w:pPr>
        <w:pStyle w:val="BodyText21"/>
        <w:spacing w:after="240"/>
        <w:rPr>
          <w:sz w:val="22"/>
          <w:szCs w:val="22"/>
        </w:rPr>
      </w:pPr>
      <w:r w:rsidRPr="00190C83">
        <w:rPr>
          <w:sz w:val="22"/>
          <w:szCs w:val="22"/>
        </w:rPr>
        <w:t xml:space="preserve">A Szolgáltató </w:t>
      </w:r>
      <w:r w:rsidRPr="00190C83">
        <w:rPr>
          <w:iCs/>
          <w:sz w:val="22"/>
          <w:szCs w:val="22"/>
        </w:rPr>
        <w:t>jogosult a lekérdezésre a tényleges tulajdonosi nyilvántartásból, amennyiben</w:t>
      </w:r>
      <w:r w:rsidRPr="00190C83">
        <w:rPr>
          <w:sz w:val="22"/>
          <w:szCs w:val="22"/>
        </w:rPr>
        <w:t xml:space="preserve"> korábban a kijelölt személy(</w:t>
      </w:r>
      <w:proofErr w:type="spellStart"/>
      <w:r w:rsidRPr="00190C83">
        <w:rPr>
          <w:sz w:val="22"/>
          <w:szCs w:val="22"/>
        </w:rPr>
        <w:t>ek</w:t>
      </w:r>
      <w:proofErr w:type="spellEnd"/>
      <w:r w:rsidRPr="00190C83">
        <w:rPr>
          <w:sz w:val="22"/>
          <w:szCs w:val="22"/>
        </w:rPr>
        <w:t>) (</w:t>
      </w:r>
      <w:proofErr w:type="spellStart"/>
      <w:r w:rsidRPr="00190C83">
        <w:rPr>
          <w:sz w:val="22"/>
          <w:szCs w:val="22"/>
        </w:rPr>
        <w:t>Pmt</w:t>
      </w:r>
      <w:proofErr w:type="spellEnd"/>
      <w:r w:rsidRPr="00190C83">
        <w:rPr>
          <w:sz w:val="22"/>
          <w:szCs w:val="22"/>
        </w:rPr>
        <w:t xml:space="preserve">. és Kit.) adatait megküldte a pénzügyi információs egység részére (Szabályzat IV fejezet), majd azt követően regisztrálta a lekérdező személyt (Szolgáltató kijelölt személye) az AFADREG adatlapon. </w:t>
      </w:r>
    </w:p>
    <w:p w14:paraId="7D82567E" w14:textId="77777777" w:rsidR="00BE65A9" w:rsidRPr="00190C83" w:rsidRDefault="00BE65A9" w:rsidP="00BE65A9">
      <w:pPr>
        <w:pStyle w:val="BodyText21"/>
        <w:spacing w:after="240"/>
        <w:rPr>
          <w:sz w:val="22"/>
          <w:szCs w:val="22"/>
        </w:rPr>
      </w:pPr>
      <w:r w:rsidRPr="00190C83">
        <w:rPr>
          <w:sz w:val="22"/>
          <w:szCs w:val="22"/>
        </w:rPr>
        <w:t>Az AFADREG adatlap elérhetősége:</w:t>
      </w:r>
    </w:p>
    <w:p w14:paraId="0C3D2C91" w14:textId="77777777" w:rsidR="00BE65A9" w:rsidRPr="00190C83" w:rsidRDefault="00C31AFE" w:rsidP="00BE65A9">
      <w:pPr>
        <w:pStyle w:val="BodyText21"/>
        <w:spacing w:after="240"/>
        <w:rPr>
          <w:sz w:val="22"/>
          <w:szCs w:val="22"/>
        </w:rPr>
      </w:pPr>
      <w:hyperlink r:id="rId11" w:history="1">
        <w:r w:rsidR="00BE65A9" w:rsidRPr="00190C83">
          <w:rPr>
            <w:rStyle w:val="Hiperhivatkozs"/>
            <w:sz w:val="22"/>
            <w:szCs w:val="22"/>
          </w:rPr>
          <w:t>https://nav.gov.hu/pfile/file?path=/penzmosas/nav_afadreg.jar.zip</w:t>
        </w:r>
      </w:hyperlink>
    </w:p>
    <w:p w14:paraId="5BD1CEA3" w14:textId="77777777" w:rsidR="00A75235" w:rsidRPr="00190C83" w:rsidRDefault="00A75235" w:rsidP="00A75235">
      <w:pPr>
        <w:pStyle w:val="BodyText21"/>
        <w:spacing w:after="240"/>
        <w:rPr>
          <w:sz w:val="22"/>
          <w:szCs w:val="22"/>
        </w:rPr>
      </w:pPr>
      <w:r w:rsidRPr="00190C83">
        <w:rPr>
          <w:iCs/>
          <w:sz w:val="22"/>
          <w:szCs w:val="22"/>
        </w:rPr>
        <w:t>A Szolgáltató az AFADREG adatlapot az Általános Nyomtatványkitöltő Keretrendszerben tölti ki és küldi meg a NAV ÁNYK nyomtatványok befogadása céljából létesített Hivatali Kapujára gazdasági társaságok esetében Cégkapun, egyéni vállalkozók esetében Ügyfélkapun keresztül. (A hivatali kapu azonosítószáma: 518124715)</w:t>
      </w:r>
    </w:p>
    <w:p w14:paraId="2E2C97AB" w14:textId="77777777" w:rsidR="00BE65A9" w:rsidRPr="00190C83" w:rsidRDefault="00BE65A9" w:rsidP="00BE65A9">
      <w:pPr>
        <w:pStyle w:val="BodyText21"/>
        <w:spacing w:after="240"/>
        <w:rPr>
          <w:sz w:val="22"/>
          <w:szCs w:val="22"/>
        </w:rPr>
      </w:pPr>
      <w:r w:rsidRPr="00190C83">
        <w:rPr>
          <w:sz w:val="22"/>
          <w:szCs w:val="22"/>
        </w:rPr>
        <w:t>A tényleges tulajdonosi nyilvántartás internetes elérhetősége:</w:t>
      </w:r>
    </w:p>
    <w:p w14:paraId="7FC3376F" w14:textId="77777777" w:rsidR="00BE65A9" w:rsidRPr="00190C83" w:rsidRDefault="00C31AFE" w:rsidP="00BE65A9">
      <w:pPr>
        <w:pStyle w:val="BodyText21"/>
        <w:spacing w:after="240"/>
        <w:rPr>
          <w:color w:val="0000FF"/>
          <w:sz w:val="22"/>
          <w:szCs w:val="22"/>
          <w:u w:val="single"/>
        </w:rPr>
      </w:pPr>
      <w:hyperlink r:id="rId12" w:history="1">
        <w:r w:rsidR="00BE65A9" w:rsidRPr="00190C83">
          <w:rPr>
            <w:rStyle w:val="Hiperhivatkozs"/>
            <w:sz w:val="22"/>
            <w:szCs w:val="22"/>
          </w:rPr>
          <w:t>https://kny.nav.gov.hu/home</w:t>
        </w:r>
      </w:hyperlink>
    </w:p>
    <w:p w14:paraId="7F32A5FD" w14:textId="77777777" w:rsidR="00BE65A9" w:rsidRPr="00190C83" w:rsidRDefault="00BE65A9" w:rsidP="00BE65A9">
      <w:pPr>
        <w:pStyle w:val="BodyText21"/>
        <w:spacing w:after="240"/>
        <w:rPr>
          <w:sz w:val="22"/>
          <w:szCs w:val="22"/>
        </w:rPr>
      </w:pPr>
      <w:r w:rsidRPr="00190C83">
        <w:rPr>
          <w:sz w:val="22"/>
          <w:szCs w:val="22"/>
        </w:rPr>
        <w:t xml:space="preserve">A lekérdező személy a Központi Azonosítási Ügynök (KAÜ) szolgáltatáson keresztül tud belépni a tényleges tulajdonosi nyilvántartásba. </w:t>
      </w:r>
    </w:p>
    <w:p w14:paraId="0FFC29EE" w14:textId="4B87E3A1" w:rsidR="007E2BB9" w:rsidRPr="00190C83" w:rsidRDefault="00BE65A9" w:rsidP="005535D7">
      <w:pPr>
        <w:pStyle w:val="BodyText21"/>
        <w:spacing w:after="240"/>
        <w:rPr>
          <w:sz w:val="22"/>
          <w:szCs w:val="22"/>
        </w:rPr>
      </w:pPr>
      <w:r w:rsidRPr="00190C83">
        <w:rPr>
          <w:sz w:val="22"/>
          <w:szCs w:val="22"/>
        </w:rPr>
        <w:t xml:space="preserve">Amennyiben a Szolgáltató ügyfele a tényleges tulajdonosi nyilvántartásban tárolt adatok alapján megbízhatatlan minősítésű, úgy a Szolgáltató ügyfelét magas kockázatúnak tekinti és végrehajtja a Szabályzat III. fejezet, B. pontjának, 7. pont, c) alpontja szerinti magas kockázatra vonatkozó előírásokat. </w:t>
      </w:r>
    </w:p>
    <w:p w14:paraId="4DADB580" w14:textId="45816493" w:rsidR="00844BAA" w:rsidRPr="00190C83" w:rsidRDefault="00BE65A9" w:rsidP="00BE65A9">
      <w:pPr>
        <w:pStyle w:val="BodyText21"/>
        <w:spacing w:after="240"/>
        <w:rPr>
          <w:sz w:val="22"/>
          <w:szCs w:val="22"/>
        </w:rPr>
      </w:pPr>
      <w:r w:rsidRPr="00190C83">
        <w:rPr>
          <w:sz w:val="22"/>
          <w:szCs w:val="22"/>
        </w:rPr>
        <w:t>Amennyiben a Szolgáltató ügyfele a tényleges tulajdonosi nyilvántartásban tárolt adatok alapján bizonytalan minősítésű, úgy a Szolgáltató a tényleges tulajdonos személyének igazolása céljából mindenképpen okirati bizonyítékot is kér az ügyfél képviseletében eljáró személytől az ügyfél-átvilágítás során.</w:t>
      </w:r>
    </w:p>
    <w:p w14:paraId="1C18C7B1" w14:textId="01F5F9CF" w:rsidR="00BE65A9" w:rsidRPr="00190C83" w:rsidRDefault="00BE65A9" w:rsidP="00BE65A9">
      <w:pPr>
        <w:pStyle w:val="BodyText21"/>
        <w:spacing w:after="240"/>
        <w:rPr>
          <w:sz w:val="22"/>
          <w:szCs w:val="22"/>
        </w:rPr>
      </w:pPr>
      <w:r w:rsidRPr="00190C83">
        <w:rPr>
          <w:sz w:val="22"/>
          <w:szCs w:val="22"/>
        </w:rPr>
        <w:t>A megbízhatatlan és bizonytalan adatszolgáltatók felsorolása elérhető összesítve az alábbi hivatkozáson:</w:t>
      </w:r>
    </w:p>
    <w:p w14:paraId="7DB1A31E" w14:textId="70D13F76" w:rsidR="00BE65A9" w:rsidRPr="00190C83" w:rsidRDefault="00C31AFE" w:rsidP="00BE65A9">
      <w:pPr>
        <w:pStyle w:val="Lbjegyzetszveg"/>
        <w:keepLines w:val="0"/>
        <w:spacing w:after="240"/>
        <w:rPr>
          <w:rStyle w:val="Hiperhivatkozs"/>
          <w:sz w:val="22"/>
          <w:szCs w:val="22"/>
        </w:rPr>
      </w:pPr>
      <w:hyperlink r:id="rId13" w:history="1">
        <w:r w:rsidR="00BE65A9" w:rsidRPr="00190C83">
          <w:rPr>
            <w:rStyle w:val="Hiperhivatkozs"/>
            <w:sz w:val="22"/>
            <w:szCs w:val="22"/>
          </w:rPr>
          <w:t>https://nav.gov.hu/adatbazisok/afad-tv.-szerinti-bizonytalan-es-megbizhatatlan-adatszolgaltatok/megbizhatatlan-tt-adatokkal-rendelkezo-adatszolgaltatok</w:t>
        </w:r>
      </w:hyperlink>
    </w:p>
    <w:p w14:paraId="77ADFD3D" w14:textId="77777777" w:rsidR="0032478E" w:rsidRPr="00190C83" w:rsidRDefault="0032478E" w:rsidP="0032478E">
      <w:pPr>
        <w:pStyle w:val="Lbjegyzetszveg"/>
        <w:keepLines w:val="0"/>
        <w:spacing w:after="240"/>
        <w:rPr>
          <w:rStyle w:val="Hiperhivatkozs"/>
          <w:color w:val="auto"/>
          <w:sz w:val="22"/>
          <w:szCs w:val="22"/>
          <w:u w:val="none"/>
        </w:rPr>
      </w:pPr>
      <w:r w:rsidRPr="00190C83">
        <w:rPr>
          <w:rStyle w:val="Hiperhivatkozs"/>
          <w:color w:val="auto"/>
          <w:sz w:val="22"/>
          <w:szCs w:val="22"/>
          <w:u w:val="none"/>
        </w:rPr>
        <w:t xml:space="preserve">Összetett, bonyolult tulajdonosi struktúra esetében, illetve, ha kétség merül fel a tényleges tulajdonos kilétével kapcsolatban a Szolgáltató ügyfelénél, a Szolgáltató a tényleges tulajdonosi nyilvántartásban elvégzi az ügyfél vonatkozásában a lekérdezést. A tényleges tulajdonosi nyilvántartásból történő </w:t>
      </w:r>
      <w:r w:rsidRPr="00190C83">
        <w:rPr>
          <w:rStyle w:val="Hiperhivatkozs"/>
          <w:color w:val="auto"/>
          <w:sz w:val="22"/>
          <w:szCs w:val="22"/>
          <w:u w:val="none"/>
        </w:rPr>
        <w:lastRenderedPageBreak/>
        <w:t>lekérdezés abban az esetben is szükséges, ha a Szolgáltató a tényleges tulajdonos(ok) adatait az ügyfél képviselője nyilatkoztatásának  mellőzésével rögzíti. Más esetben a tényleges tulajdonosi nyilvántartásban a lekérdezés opcionális.</w:t>
      </w:r>
    </w:p>
    <w:p w14:paraId="3CAEF54A" w14:textId="260DD3A4" w:rsidR="002C23F1" w:rsidRPr="00190C83" w:rsidRDefault="002C23F1" w:rsidP="002C23F1">
      <w:pPr>
        <w:pStyle w:val="Cmsor4"/>
        <w:ind w:left="567" w:hanging="567"/>
        <w:rPr>
          <w:rFonts w:ascii="Times New Roman" w:hAnsi="Times New Roman"/>
          <w:sz w:val="22"/>
          <w:szCs w:val="22"/>
        </w:rPr>
      </w:pPr>
      <w:bookmarkStart w:id="19" w:name="_Toc112934960"/>
      <w:r w:rsidRPr="00190C83">
        <w:rPr>
          <w:rFonts w:ascii="Times New Roman" w:hAnsi="Times New Roman"/>
          <w:sz w:val="22"/>
          <w:szCs w:val="22"/>
        </w:rPr>
        <w:t>Eltérésjelzés</w:t>
      </w:r>
      <w:bookmarkEnd w:id="19"/>
    </w:p>
    <w:p w14:paraId="1F04F818" w14:textId="77777777" w:rsidR="002C23F1" w:rsidRPr="00190C83" w:rsidRDefault="002C23F1" w:rsidP="002C23F1">
      <w:pPr>
        <w:widowControl/>
        <w:overflowPunct w:val="0"/>
        <w:spacing w:after="240"/>
        <w:jc w:val="both"/>
        <w:textAlignment w:val="baseline"/>
        <w:rPr>
          <w:rFonts w:ascii="Times New Roman" w:hAnsi="Times New Roman"/>
          <w:sz w:val="22"/>
          <w:szCs w:val="22"/>
        </w:rPr>
      </w:pPr>
      <w:r w:rsidRPr="00190C83">
        <w:rPr>
          <w:rFonts w:ascii="Times New Roman" w:hAnsi="Times New Roman"/>
          <w:sz w:val="22"/>
          <w:szCs w:val="22"/>
        </w:rPr>
        <w:t>Ha a Szolgáltató az üzleti kapcsolat létesítése vagy a monitoring tevékenység során végzett ügyfél-átvilágítás alkalmával a tényleges tulajdonosi nyilvántartásban tárolt adatoktól – a tényleges tulajdonosi viszonyokat érintő – érdemben eltérő adatot rögzít, ezt 5 munkanapon belül jelzi a nyilvántartó szervnek eltérési jelzés formájában.</w:t>
      </w:r>
    </w:p>
    <w:p w14:paraId="1CAE6CE3" w14:textId="77777777" w:rsidR="002C23F1" w:rsidRPr="00190C83" w:rsidRDefault="002C23F1" w:rsidP="002C23F1">
      <w:pPr>
        <w:widowControl/>
        <w:overflowPunct w:val="0"/>
        <w:spacing w:after="240"/>
        <w:jc w:val="both"/>
        <w:textAlignment w:val="baseline"/>
        <w:rPr>
          <w:rFonts w:ascii="Times New Roman" w:hAnsi="Times New Roman"/>
          <w:sz w:val="22"/>
          <w:szCs w:val="22"/>
        </w:rPr>
      </w:pPr>
      <w:r w:rsidRPr="00190C83">
        <w:rPr>
          <w:rFonts w:ascii="Times New Roman" w:hAnsi="Times New Roman"/>
          <w:sz w:val="22"/>
          <w:szCs w:val="22"/>
        </w:rPr>
        <w:t>A Szolgáltató az eltérésjelzésben közli az általa rögzített tényleges tulajdonosi adatokat és az adatrögzítés időpontját.</w:t>
      </w:r>
    </w:p>
    <w:p w14:paraId="6A9414D5" w14:textId="77777777" w:rsidR="002C23F1" w:rsidRPr="00190C83" w:rsidRDefault="002C23F1" w:rsidP="002C23F1">
      <w:pPr>
        <w:widowControl/>
        <w:overflowPunct w:val="0"/>
        <w:spacing w:after="240"/>
        <w:jc w:val="both"/>
        <w:textAlignment w:val="baseline"/>
        <w:rPr>
          <w:rFonts w:ascii="Times New Roman" w:hAnsi="Times New Roman"/>
          <w:sz w:val="22"/>
          <w:szCs w:val="22"/>
        </w:rPr>
      </w:pPr>
      <w:r w:rsidRPr="00190C83">
        <w:rPr>
          <w:rFonts w:ascii="Times New Roman" w:hAnsi="Times New Roman"/>
          <w:sz w:val="22"/>
          <w:szCs w:val="22"/>
        </w:rPr>
        <w:t xml:space="preserve">A Szolgáltató az eltérésjelzést követően ugyanarra a tényleges tulajdonosi adatra vonatkozó eltérésről 30 napon belül nem küldhet jelzést. </w:t>
      </w:r>
    </w:p>
    <w:p w14:paraId="4DF01D73" w14:textId="7F41E99A" w:rsidR="002C23F1" w:rsidRPr="00190C83" w:rsidRDefault="002C23F1" w:rsidP="002C23F1">
      <w:pPr>
        <w:widowControl/>
        <w:overflowPunct w:val="0"/>
        <w:spacing w:after="240"/>
        <w:jc w:val="both"/>
        <w:textAlignment w:val="baseline"/>
        <w:rPr>
          <w:rFonts w:ascii="Times New Roman" w:hAnsi="Times New Roman"/>
          <w:sz w:val="22"/>
          <w:szCs w:val="22"/>
        </w:rPr>
      </w:pPr>
      <w:r w:rsidRPr="00190C83">
        <w:rPr>
          <w:rFonts w:ascii="Times New Roman" w:hAnsi="Times New Roman"/>
          <w:sz w:val="22"/>
          <w:szCs w:val="22"/>
        </w:rPr>
        <w:t xml:space="preserve">Az eltérésjelzések megtételéhez </w:t>
      </w:r>
      <w:r w:rsidR="00CC0418" w:rsidRPr="00190C83">
        <w:rPr>
          <w:rFonts w:ascii="Times New Roman" w:hAnsi="Times New Roman"/>
          <w:sz w:val="22"/>
          <w:szCs w:val="22"/>
        </w:rPr>
        <w:t xml:space="preserve">kialakításra került egy </w:t>
      </w:r>
      <w:r w:rsidRPr="00190C83">
        <w:rPr>
          <w:rFonts w:ascii="Times New Roman" w:hAnsi="Times New Roman"/>
          <w:sz w:val="22"/>
          <w:szCs w:val="22"/>
        </w:rPr>
        <w:t>külön formanyomtatvány (TTNYELT)</w:t>
      </w:r>
      <w:r w:rsidR="00CC0418" w:rsidRPr="00190C83">
        <w:rPr>
          <w:rFonts w:ascii="Times New Roman" w:hAnsi="Times New Roman"/>
          <w:sz w:val="22"/>
          <w:szCs w:val="22"/>
        </w:rPr>
        <w:t xml:space="preserve">, amelynek az </w:t>
      </w:r>
      <w:r w:rsidRPr="00190C83">
        <w:rPr>
          <w:rFonts w:ascii="Times New Roman" w:hAnsi="Times New Roman"/>
          <w:sz w:val="22"/>
          <w:szCs w:val="22"/>
        </w:rPr>
        <w:t>internetes elérhetősége</w:t>
      </w:r>
      <w:r w:rsidR="00CC0418" w:rsidRPr="00190C83">
        <w:rPr>
          <w:rFonts w:ascii="Times New Roman" w:hAnsi="Times New Roman"/>
          <w:sz w:val="22"/>
          <w:szCs w:val="22"/>
        </w:rPr>
        <w:t xml:space="preserve"> a következő</w:t>
      </w:r>
      <w:r w:rsidRPr="00190C83">
        <w:rPr>
          <w:rFonts w:ascii="Times New Roman" w:hAnsi="Times New Roman"/>
          <w:sz w:val="22"/>
          <w:szCs w:val="22"/>
        </w:rPr>
        <w:t>:</w:t>
      </w:r>
    </w:p>
    <w:p w14:paraId="0FA6981A" w14:textId="77777777" w:rsidR="002C23F1" w:rsidRPr="00190C83" w:rsidRDefault="00C31AFE" w:rsidP="002C23F1">
      <w:pPr>
        <w:widowControl/>
        <w:overflowPunct w:val="0"/>
        <w:spacing w:after="240"/>
        <w:jc w:val="both"/>
        <w:textAlignment w:val="baseline"/>
        <w:rPr>
          <w:rFonts w:ascii="Times New Roman" w:hAnsi="Times New Roman"/>
          <w:color w:val="0000FF"/>
          <w:sz w:val="22"/>
          <w:szCs w:val="22"/>
          <w:u w:val="single"/>
        </w:rPr>
      </w:pPr>
      <w:hyperlink r:id="rId14" w:history="1">
        <w:r w:rsidR="002C23F1" w:rsidRPr="00190C83">
          <w:rPr>
            <w:rFonts w:ascii="Times New Roman" w:hAnsi="Times New Roman"/>
            <w:color w:val="0000FF"/>
            <w:sz w:val="22"/>
            <w:szCs w:val="22"/>
            <w:u w:val="single"/>
          </w:rPr>
          <w:t>https://nav.gov.hu/pfile/file?path=/penzmosas/nav_ttnyelt_1_0.jar.zip</w:t>
        </w:r>
      </w:hyperlink>
    </w:p>
    <w:p w14:paraId="0525D053" w14:textId="77777777" w:rsidR="002C23F1" w:rsidRPr="00190C83" w:rsidRDefault="002C23F1" w:rsidP="002C23F1">
      <w:pPr>
        <w:widowControl/>
        <w:overflowPunct w:val="0"/>
        <w:spacing w:after="240"/>
        <w:jc w:val="both"/>
        <w:textAlignment w:val="baseline"/>
        <w:rPr>
          <w:rFonts w:ascii="Times New Roman" w:hAnsi="Times New Roman"/>
          <w:sz w:val="22"/>
          <w:szCs w:val="22"/>
        </w:rPr>
      </w:pPr>
      <w:r w:rsidRPr="00190C83">
        <w:rPr>
          <w:rFonts w:ascii="Times New Roman" w:hAnsi="Times New Roman"/>
          <w:sz w:val="22"/>
          <w:szCs w:val="22"/>
        </w:rPr>
        <w:t>A tényleges tulajdonosi nyilvántartás, valamint az AFADREG adatlap beküldéséhez további segítség és információ az alábbi internetes elérhetőségen található:</w:t>
      </w:r>
    </w:p>
    <w:p w14:paraId="16B5C072" w14:textId="77777777" w:rsidR="002C23F1" w:rsidRPr="00190C83" w:rsidRDefault="00C31AFE" w:rsidP="002C23F1">
      <w:pPr>
        <w:widowControl/>
        <w:overflowPunct w:val="0"/>
        <w:spacing w:after="240"/>
        <w:jc w:val="both"/>
        <w:textAlignment w:val="baseline"/>
        <w:rPr>
          <w:rFonts w:ascii="Times New Roman" w:hAnsi="Times New Roman"/>
          <w:sz w:val="22"/>
          <w:szCs w:val="22"/>
        </w:rPr>
      </w:pPr>
      <w:hyperlink r:id="rId15" w:history="1">
        <w:r w:rsidR="002C23F1" w:rsidRPr="00190C83">
          <w:rPr>
            <w:rFonts w:ascii="Times New Roman" w:hAnsi="Times New Roman"/>
            <w:color w:val="0000FF"/>
            <w:sz w:val="22"/>
            <w:szCs w:val="22"/>
            <w:u w:val="single"/>
          </w:rPr>
          <w:t>https://nav.gov.hu/penzmosas/kerdesek-es-valaszok</w:t>
        </w:r>
      </w:hyperlink>
    </w:p>
    <w:p w14:paraId="7A640024" w14:textId="6F3E780F" w:rsidR="00BD4F57" w:rsidRPr="00190C83" w:rsidRDefault="00BD4F57" w:rsidP="00CC0418">
      <w:pPr>
        <w:pStyle w:val="Cmsor4"/>
        <w:ind w:left="567"/>
        <w:rPr>
          <w:rFonts w:ascii="Times New Roman" w:hAnsi="Times New Roman"/>
          <w:sz w:val="22"/>
          <w:szCs w:val="22"/>
        </w:rPr>
      </w:pPr>
      <w:bookmarkStart w:id="20" w:name="_Toc112934961"/>
      <w:r w:rsidRPr="00190C83">
        <w:rPr>
          <w:rFonts w:ascii="Times New Roman" w:hAnsi="Times New Roman"/>
          <w:sz w:val="22"/>
          <w:szCs w:val="22"/>
        </w:rPr>
        <w:t>A kiemelt közszereplői nyilatkozatok rögzítése</w:t>
      </w:r>
      <w:bookmarkEnd w:id="20"/>
    </w:p>
    <w:p w14:paraId="69665432" w14:textId="77777777" w:rsidR="00BD4F57" w:rsidRPr="00190C83" w:rsidRDefault="00BD4F57" w:rsidP="00BD4F57">
      <w:pPr>
        <w:pStyle w:val="BodyText21"/>
        <w:spacing w:after="240"/>
        <w:rPr>
          <w:sz w:val="22"/>
          <w:szCs w:val="22"/>
        </w:rPr>
      </w:pPr>
      <w:r w:rsidRPr="00190C83">
        <w:rPr>
          <w:sz w:val="22"/>
          <w:szCs w:val="22"/>
        </w:rPr>
        <w:t xml:space="preserve">A Szolgáltató az ügyféltől az arra vonatkozó nyilatkozat megtételét is köteles kérni, hogy a </w:t>
      </w:r>
      <w:r w:rsidRPr="00190C83">
        <w:rPr>
          <w:b/>
          <w:sz w:val="22"/>
          <w:szCs w:val="22"/>
        </w:rPr>
        <w:t xml:space="preserve">tényleges </w:t>
      </w:r>
      <w:r w:rsidRPr="00190C83">
        <w:rPr>
          <w:sz w:val="22"/>
          <w:szCs w:val="22"/>
        </w:rPr>
        <w:t>tulajdonosa(i)</w:t>
      </w:r>
      <w:r w:rsidRPr="00190C83">
        <w:rPr>
          <w:b/>
          <w:sz w:val="22"/>
          <w:szCs w:val="22"/>
        </w:rPr>
        <w:t xml:space="preserve"> kiemelt közszereplőnek minősül</w:t>
      </w:r>
      <w:r w:rsidRPr="00190C83">
        <w:rPr>
          <w:sz w:val="22"/>
          <w:szCs w:val="22"/>
        </w:rPr>
        <w:t>(</w:t>
      </w:r>
      <w:proofErr w:type="spellStart"/>
      <w:r w:rsidRPr="00190C83">
        <w:rPr>
          <w:sz w:val="22"/>
          <w:szCs w:val="22"/>
        </w:rPr>
        <w:t>nek</w:t>
      </w:r>
      <w:proofErr w:type="spellEnd"/>
      <w:r w:rsidRPr="00190C83">
        <w:rPr>
          <w:sz w:val="22"/>
          <w:szCs w:val="22"/>
        </w:rPr>
        <w:t>)-</w:t>
      </w:r>
      <w:r w:rsidRPr="00190C83">
        <w:rPr>
          <w:b/>
          <w:sz w:val="22"/>
          <w:szCs w:val="22"/>
        </w:rPr>
        <w:t>e</w:t>
      </w:r>
      <w:r w:rsidRPr="00190C83">
        <w:rPr>
          <w:sz w:val="22"/>
          <w:szCs w:val="22"/>
        </w:rPr>
        <w:t>.</w:t>
      </w:r>
    </w:p>
    <w:p w14:paraId="15B8EA64" w14:textId="2C73B076" w:rsidR="00BD4F57" w:rsidRPr="00190C83" w:rsidRDefault="00BD4F57" w:rsidP="00CB68C9">
      <w:pPr>
        <w:pStyle w:val="NormlWeb"/>
        <w:spacing w:after="240"/>
        <w:ind w:firstLine="0"/>
        <w:rPr>
          <w:sz w:val="22"/>
          <w:szCs w:val="22"/>
        </w:rPr>
      </w:pPr>
      <w:r w:rsidRPr="00190C83">
        <w:rPr>
          <w:sz w:val="22"/>
          <w:szCs w:val="22"/>
        </w:rPr>
        <w:t>A kiemelt közszer</w:t>
      </w:r>
      <w:r w:rsidR="00556ACC" w:rsidRPr="00190C83">
        <w:rPr>
          <w:sz w:val="22"/>
          <w:szCs w:val="22"/>
        </w:rPr>
        <w:t>eplői nyilatkozat a Szabályzat 2</w:t>
      </w:r>
      <w:r w:rsidRPr="00190C83">
        <w:rPr>
          <w:sz w:val="22"/>
          <w:szCs w:val="22"/>
        </w:rPr>
        <w:t xml:space="preserve">. számú mellékletében található. </w:t>
      </w:r>
      <w:r w:rsidR="00EC23C5" w:rsidRPr="00190C83">
        <w:rPr>
          <w:sz w:val="22"/>
          <w:szCs w:val="22"/>
        </w:rPr>
        <w:br/>
      </w:r>
      <w:r w:rsidRPr="00190C83">
        <w:rPr>
          <w:sz w:val="22"/>
          <w:szCs w:val="22"/>
        </w:rPr>
        <w:t xml:space="preserve">A nyilatkozatot </w:t>
      </w:r>
      <w:r w:rsidRPr="00190C83">
        <w:rPr>
          <w:b/>
          <w:sz w:val="22"/>
          <w:szCs w:val="22"/>
        </w:rPr>
        <w:t>a szervezet képviseletében eljáró személy teszi valamennyi azonosítási kötelezettség alá tartozó tényleges tulajdonos viszonylatában</w:t>
      </w:r>
      <w:r w:rsidRPr="00190C83">
        <w:rPr>
          <w:sz w:val="22"/>
          <w:szCs w:val="22"/>
        </w:rPr>
        <w:t>.</w:t>
      </w:r>
    </w:p>
    <w:p w14:paraId="7204CB34" w14:textId="51E2AD80" w:rsidR="00BD4F57" w:rsidRPr="00190C83" w:rsidRDefault="007E2BB9" w:rsidP="005535D7">
      <w:pPr>
        <w:widowControl/>
        <w:autoSpaceDE/>
        <w:autoSpaceDN/>
        <w:adjustRightInd/>
        <w:rPr>
          <w:rFonts w:ascii="Times New Roman" w:hAnsi="Times New Roman"/>
          <w:sz w:val="22"/>
          <w:szCs w:val="22"/>
        </w:rPr>
      </w:pPr>
      <w:r w:rsidRPr="00190C83">
        <w:rPr>
          <w:rFonts w:ascii="Times New Roman" w:hAnsi="Times New Roman"/>
          <w:sz w:val="22"/>
          <w:szCs w:val="22"/>
        </w:rPr>
        <w:br w:type="page"/>
      </w:r>
      <w:r w:rsidR="00BD4F57" w:rsidRPr="00190C83">
        <w:rPr>
          <w:rFonts w:ascii="Times New Roman" w:hAnsi="Times New Roman"/>
          <w:sz w:val="22"/>
          <w:szCs w:val="22"/>
        </w:rPr>
        <w:lastRenderedPageBreak/>
        <w:t>Ha az ügyfél, vagy az ügyfél szervezet valamely tényleges tulajdonosa kiemelt közszereplőnek minősül:</w:t>
      </w:r>
    </w:p>
    <w:p w14:paraId="3CF471AB" w14:textId="77777777" w:rsidR="00BD4F57" w:rsidRPr="00190C83" w:rsidRDefault="00BD4F57" w:rsidP="00FB7DCD">
      <w:pPr>
        <w:pStyle w:val="NormlWeb"/>
        <w:numPr>
          <w:ilvl w:val="0"/>
          <w:numId w:val="2"/>
        </w:numPr>
        <w:ind w:left="426" w:hanging="284"/>
        <w:rPr>
          <w:sz w:val="22"/>
          <w:szCs w:val="22"/>
        </w:rPr>
      </w:pPr>
      <w:r w:rsidRPr="00190C83">
        <w:rPr>
          <w:sz w:val="22"/>
          <w:szCs w:val="22"/>
        </w:rPr>
        <w:t xml:space="preserve">a nyilatkozatnak tartalmaznia kell, hogy a </w:t>
      </w:r>
      <w:proofErr w:type="spellStart"/>
      <w:r w:rsidRPr="00190C83">
        <w:rPr>
          <w:sz w:val="22"/>
          <w:szCs w:val="22"/>
        </w:rPr>
        <w:t>Pmt</w:t>
      </w:r>
      <w:proofErr w:type="spellEnd"/>
      <w:r w:rsidRPr="00190C83">
        <w:rPr>
          <w:sz w:val="22"/>
          <w:szCs w:val="22"/>
        </w:rPr>
        <w:t>. 4. § (2) bekezdésének mely pontja alapján minősül kiemelt közszereplőnek;</w:t>
      </w:r>
    </w:p>
    <w:p w14:paraId="08B976A1" w14:textId="77777777" w:rsidR="00BD4F57" w:rsidRPr="00190C83" w:rsidRDefault="00BD4F57" w:rsidP="00FB7DCD">
      <w:pPr>
        <w:pStyle w:val="NormlWeb"/>
        <w:numPr>
          <w:ilvl w:val="0"/>
          <w:numId w:val="2"/>
        </w:numPr>
        <w:ind w:left="426" w:hanging="284"/>
        <w:rPr>
          <w:sz w:val="22"/>
          <w:szCs w:val="22"/>
        </w:rPr>
      </w:pPr>
      <w:r w:rsidRPr="00190C83">
        <w:rPr>
          <w:sz w:val="22"/>
          <w:szCs w:val="22"/>
        </w:rPr>
        <w:t>az üzleti kapcsolat létesítésére kizárólag a kijelölt vezető jóváhagyását követően kerülhet sor;</w:t>
      </w:r>
    </w:p>
    <w:p w14:paraId="4E08B93B" w14:textId="0B0C0909" w:rsidR="00BD4F57" w:rsidRPr="00190C83" w:rsidRDefault="00BD4F57" w:rsidP="00FB7DCD">
      <w:pPr>
        <w:pStyle w:val="NormlWeb"/>
        <w:numPr>
          <w:ilvl w:val="0"/>
          <w:numId w:val="2"/>
        </w:numPr>
        <w:ind w:left="426" w:hanging="284"/>
        <w:rPr>
          <w:sz w:val="22"/>
          <w:szCs w:val="22"/>
        </w:rPr>
      </w:pPr>
      <w:r w:rsidRPr="00190C83">
        <w:rPr>
          <w:sz w:val="22"/>
          <w:szCs w:val="22"/>
        </w:rPr>
        <w:t xml:space="preserve">a </w:t>
      </w:r>
      <w:r w:rsidRPr="00190C83">
        <w:rPr>
          <w:b/>
          <w:sz w:val="22"/>
          <w:szCs w:val="22"/>
        </w:rPr>
        <w:t>természetes személy</w:t>
      </w:r>
      <w:r w:rsidRPr="00190C83">
        <w:rPr>
          <w:sz w:val="22"/>
          <w:szCs w:val="22"/>
        </w:rPr>
        <w:t xml:space="preserve"> ügyfél esetében a pénzeszköz és vagyon forrására vonatkozó nyilatkozatot </w:t>
      </w:r>
      <w:r w:rsidRPr="00190C83">
        <w:rPr>
          <w:b/>
          <w:sz w:val="22"/>
          <w:szCs w:val="22"/>
        </w:rPr>
        <w:t>kell</w:t>
      </w:r>
      <w:r w:rsidRPr="00190C83">
        <w:rPr>
          <w:sz w:val="22"/>
          <w:szCs w:val="22"/>
        </w:rPr>
        <w:t xml:space="preserve"> kérni</w:t>
      </w:r>
      <w:r w:rsidR="00842530" w:rsidRPr="00190C83">
        <w:rPr>
          <w:sz w:val="22"/>
          <w:szCs w:val="22"/>
        </w:rPr>
        <w:t xml:space="preserve">, illetve a </w:t>
      </w:r>
      <w:r w:rsidR="00842530" w:rsidRPr="00190C83">
        <w:rPr>
          <w:b/>
          <w:sz w:val="22"/>
          <w:szCs w:val="22"/>
        </w:rPr>
        <w:t>tényleges tulajdonos</w:t>
      </w:r>
      <w:r w:rsidR="00842530" w:rsidRPr="00190C83">
        <w:rPr>
          <w:sz w:val="22"/>
          <w:szCs w:val="22"/>
        </w:rPr>
        <w:t xml:space="preserve"> esetében </w:t>
      </w:r>
      <w:r w:rsidR="00842530" w:rsidRPr="00190C83">
        <w:rPr>
          <w:b/>
          <w:sz w:val="22"/>
          <w:szCs w:val="22"/>
        </w:rPr>
        <w:t>lehet</w:t>
      </w:r>
      <w:r w:rsidR="00842530" w:rsidRPr="00190C83">
        <w:rPr>
          <w:sz w:val="22"/>
          <w:szCs w:val="22"/>
        </w:rPr>
        <w:t xml:space="preserve"> kérni</w:t>
      </w:r>
      <w:r w:rsidRPr="00190C83">
        <w:rPr>
          <w:sz w:val="22"/>
          <w:szCs w:val="22"/>
        </w:rPr>
        <w:t xml:space="preserve"> (</w:t>
      </w:r>
      <w:r w:rsidR="00556ACC" w:rsidRPr="00190C83">
        <w:rPr>
          <w:sz w:val="22"/>
          <w:szCs w:val="22"/>
        </w:rPr>
        <w:t xml:space="preserve">Szabályzat </w:t>
      </w:r>
      <w:r w:rsidRPr="00190C83">
        <w:rPr>
          <w:sz w:val="22"/>
          <w:szCs w:val="22"/>
        </w:rPr>
        <w:t>3. számú melléklet);</w:t>
      </w:r>
    </w:p>
    <w:p w14:paraId="3FB6F5DC" w14:textId="45F430ED" w:rsidR="00BD4F57" w:rsidRPr="00190C83" w:rsidRDefault="0097577E" w:rsidP="00FB7DCD">
      <w:pPr>
        <w:pStyle w:val="NormlWeb"/>
        <w:numPr>
          <w:ilvl w:val="0"/>
          <w:numId w:val="2"/>
        </w:numPr>
        <w:spacing w:after="240"/>
        <w:ind w:left="426" w:hanging="284"/>
        <w:rPr>
          <w:i/>
          <w:sz w:val="22"/>
          <w:szCs w:val="22"/>
        </w:rPr>
      </w:pPr>
      <w:r w:rsidRPr="00190C83">
        <w:rPr>
          <w:sz w:val="22"/>
          <w:szCs w:val="22"/>
        </w:rPr>
        <w:t>a</w:t>
      </w:r>
      <w:r w:rsidR="00BD4F57" w:rsidRPr="00190C83">
        <w:rPr>
          <w:sz w:val="22"/>
          <w:szCs w:val="22"/>
        </w:rPr>
        <w:t>z ügyfél szervezetet magas kockázati kategóriába kell sorolni és az üzleti kapcsolatot megerősített eljárásban kell folyamatosan figyelemmel kísérni</w:t>
      </w:r>
      <w:r w:rsidR="00BD4F57" w:rsidRPr="00190C83">
        <w:rPr>
          <w:i/>
          <w:sz w:val="22"/>
          <w:szCs w:val="22"/>
        </w:rPr>
        <w:t>.</w:t>
      </w:r>
    </w:p>
    <w:p w14:paraId="07A8B032" w14:textId="77777777" w:rsidR="00CA34D0" w:rsidRPr="00190C83" w:rsidRDefault="00CA34D0" w:rsidP="0032478E">
      <w:pPr>
        <w:pStyle w:val="NormlWeb"/>
        <w:tabs>
          <w:tab w:val="left" w:pos="0"/>
        </w:tabs>
        <w:spacing w:after="240"/>
        <w:ind w:firstLine="0"/>
        <w:rPr>
          <w:sz w:val="22"/>
          <w:szCs w:val="22"/>
        </w:rPr>
      </w:pPr>
      <w:r w:rsidRPr="00190C83">
        <w:rPr>
          <w:bCs/>
          <w:sz w:val="22"/>
          <w:szCs w:val="22"/>
        </w:rPr>
        <w:t xml:space="preserve">A Szolgáltató a felügyeleti szerv által meghatározott feltételekkel rendelkező, előzetesen auditált elektronikus hírközlő eszköz útján is nyilatkoztathatja az ügyfél képviselőjét a </w:t>
      </w:r>
      <w:r w:rsidRPr="00190C83">
        <w:rPr>
          <w:sz w:val="22"/>
          <w:szCs w:val="22"/>
        </w:rPr>
        <w:t xml:space="preserve">tényleges tulajdonos törvényben meghatározott adatairól. </w:t>
      </w:r>
    </w:p>
    <w:p w14:paraId="6D7C1C64" w14:textId="77777777" w:rsidR="00CA34D0" w:rsidRPr="00190C83" w:rsidRDefault="00CA34D0" w:rsidP="0032478E">
      <w:pPr>
        <w:pStyle w:val="NormlWeb"/>
        <w:tabs>
          <w:tab w:val="left" w:pos="0"/>
        </w:tabs>
        <w:spacing w:after="240"/>
        <w:ind w:firstLine="0"/>
        <w:rPr>
          <w:sz w:val="22"/>
          <w:szCs w:val="22"/>
        </w:rPr>
      </w:pPr>
      <w:r w:rsidRPr="00190C83">
        <w:rPr>
          <w:sz w:val="22"/>
          <w:szCs w:val="22"/>
        </w:rPr>
        <w:t>A Szolgáltató köteles intézkedéseket tenni a megtett nyilatkozat jogszabály alapján e célra rendelkezésére álló, vagy nyilvánosan hozzáférhető nyilvántartásban történő ellenőrzése érdekében.</w:t>
      </w:r>
    </w:p>
    <w:p w14:paraId="234F20FA" w14:textId="56561E5D" w:rsidR="0032478E" w:rsidRPr="00190C83" w:rsidRDefault="0032478E" w:rsidP="0032478E">
      <w:pPr>
        <w:spacing w:after="240"/>
        <w:jc w:val="both"/>
        <w:rPr>
          <w:rFonts w:ascii="Times New Roman" w:hAnsi="Times New Roman"/>
          <w:sz w:val="22"/>
          <w:szCs w:val="22"/>
          <w:u w:val="single"/>
        </w:rPr>
      </w:pPr>
      <w:r w:rsidRPr="00190C83">
        <w:rPr>
          <w:rFonts w:ascii="Times New Roman" w:hAnsi="Times New Roman"/>
          <w:sz w:val="22"/>
          <w:szCs w:val="22"/>
        </w:rPr>
        <w:t>Az ügyfél képviselőjének tényleges tulajdonosra vonatkozó írásbeli nyilatkozata – kockázatérzékenységi megközelítés alapján – mellőzhető, ha a Szolgáltató a törvényben meghatározott adatokat a részére bemutatott okiratok, a tényleges tulajdonosi nyilvántartás és más olyan nyilvántartás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r w:rsidR="00CA34D0" w:rsidRPr="00190C83">
        <w:rPr>
          <w:rFonts w:ascii="Times New Roman" w:hAnsi="Times New Roman"/>
          <w:sz w:val="22"/>
          <w:szCs w:val="22"/>
          <w:u w:val="single"/>
        </w:rPr>
        <w:t xml:space="preserve"> </w:t>
      </w:r>
    </w:p>
    <w:p w14:paraId="173C164C" w14:textId="67B0245F" w:rsidR="009F4F6B" w:rsidRPr="00190C83" w:rsidRDefault="0032478E" w:rsidP="0032478E">
      <w:pPr>
        <w:spacing w:after="240"/>
        <w:jc w:val="both"/>
        <w:rPr>
          <w:rFonts w:ascii="Times New Roman" w:hAnsi="Times New Roman"/>
          <w:sz w:val="22"/>
          <w:szCs w:val="22"/>
          <w:u w:val="single"/>
        </w:rPr>
      </w:pPr>
      <w:r w:rsidRPr="00190C83">
        <w:rPr>
          <w:rFonts w:ascii="Times New Roman" w:hAnsi="Times New Roman"/>
          <w:sz w:val="22"/>
          <w:szCs w:val="22"/>
          <w:u w:val="single"/>
        </w:rPr>
        <w:t xml:space="preserve">A </w:t>
      </w:r>
      <w:r w:rsidR="00CA34D0" w:rsidRPr="00190C83">
        <w:rPr>
          <w:rFonts w:ascii="Times New Roman" w:hAnsi="Times New Roman"/>
          <w:sz w:val="22"/>
          <w:szCs w:val="22"/>
          <w:u w:val="single"/>
        </w:rPr>
        <w:t xml:space="preserve">Szolgáltató kiemelt közszereplői nyilatkozatot abban az esetben rögzítheti az ügyfél képviselője nyilatkoztatásának mellőzésével, amennyiben teljes bizonyossággal, igazolható (dokumentálható) módon győződött meg arról, hogy az ügyfél, vagy tényleges tulajdonosa kiemelt közszereplő. </w:t>
      </w:r>
    </w:p>
    <w:p w14:paraId="00174E29" w14:textId="76BBAD47" w:rsidR="00D704CC" w:rsidRPr="00190C83" w:rsidRDefault="00D704CC" w:rsidP="00046569">
      <w:pPr>
        <w:pStyle w:val="Cmsor4"/>
        <w:ind w:left="567"/>
        <w:rPr>
          <w:rFonts w:ascii="Times New Roman" w:hAnsi="Times New Roman"/>
          <w:sz w:val="22"/>
          <w:szCs w:val="22"/>
        </w:rPr>
      </w:pPr>
      <w:r w:rsidRPr="00190C83">
        <w:rPr>
          <w:rFonts w:ascii="Times New Roman" w:hAnsi="Times New Roman"/>
          <w:sz w:val="22"/>
          <w:szCs w:val="22"/>
        </w:rPr>
        <w:t xml:space="preserve"> </w:t>
      </w:r>
      <w:bookmarkStart w:id="21" w:name="_Toc112934962"/>
      <w:r w:rsidRPr="00190C83">
        <w:rPr>
          <w:rFonts w:ascii="Times New Roman" w:hAnsi="Times New Roman"/>
          <w:sz w:val="22"/>
          <w:szCs w:val="22"/>
        </w:rPr>
        <w:t>Az ügyfél kockázati szintjének megállapítása, a belső kockázatértékelés elkészítésének szabályrendszere</w:t>
      </w:r>
      <w:bookmarkEnd w:id="21"/>
    </w:p>
    <w:p w14:paraId="751C23EB" w14:textId="37A71ABC" w:rsidR="009F4F6B" w:rsidRPr="00190C83" w:rsidRDefault="00D704CC" w:rsidP="009F4F6B">
      <w:pPr>
        <w:pStyle w:val="Lbjegyzetszveg"/>
        <w:spacing w:after="240"/>
        <w:rPr>
          <w:sz w:val="22"/>
          <w:szCs w:val="22"/>
        </w:rPr>
      </w:pPr>
      <w:r w:rsidRPr="00190C83">
        <w:rPr>
          <w:sz w:val="22"/>
          <w:szCs w:val="22"/>
        </w:rPr>
        <w:t xml:space="preserve">A Szolgáltatónak szükséges </w:t>
      </w:r>
      <w:r w:rsidR="00556ACC" w:rsidRPr="00190C83">
        <w:rPr>
          <w:sz w:val="22"/>
          <w:szCs w:val="22"/>
        </w:rPr>
        <w:t>értékelnie</w:t>
      </w:r>
      <w:r w:rsidRPr="00190C83">
        <w:rPr>
          <w:sz w:val="22"/>
          <w:szCs w:val="22"/>
        </w:rPr>
        <w:t xml:space="preserve">, hogy az üzleti kapcsolat létesítése következtében milyen pénzmosási és terrorizmus-finanszírozási (esetlegesen </w:t>
      </w:r>
      <w:proofErr w:type="spellStart"/>
      <w:r w:rsidRPr="00190C83">
        <w:rPr>
          <w:iCs/>
          <w:sz w:val="22"/>
          <w:szCs w:val="22"/>
        </w:rPr>
        <w:t>proliferáció</w:t>
      </w:r>
      <w:proofErr w:type="spellEnd"/>
      <w:r w:rsidRPr="00190C83">
        <w:rPr>
          <w:iCs/>
          <w:sz w:val="22"/>
          <w:szCs w:val="22"/>
        </w:rPr>
        <w:t>-finanszírozás</w:t>
      </w:r>
      <w:r w:rsidRPr="00190C83">
        <w:rPr>
          <w:sz w:val="22"/>
          <w:szCs w:val="22"/>
        </w:rPr>
        <w:t xml:space="preserve">i) kockázatoknak van kitéve és milyen kockázatok fenyegetik őt. </w:t>
      </w:r>
    </w:p>
    <w:p w14:paraId="45BF2BB8" w14:textId="032363A2" w:rsidR="00682216" w:rsidRPr="00190C83" w:rsidRDefault="00D704CC" w:rsidP="00682216">
      <w:pPr>
        <w:widowControl/>
        <w:autoSpaceDE/>
        <w:autoSpaceDN/>
        <w:adjustRightInd/>
        <w:spacing w:after="240"/>
        <w:rPr>
          <w:rFonts w:ascii="Times New Roman" w:hAnsi="Times New Roman"/>
          <w:sz w:val="22"/>
          <w:szCs w:val="22"/>
        </w:rPr>
      </w:pPr>
      <w:r w:rsidRPr="00190C83">
        <w:rPr>
          <w:rFonts w:ascii="Times New Roman" w:hAnsi="Times New Roman"/>
          <w:sz w:val="22"/>
          <w:szCs w:val="22"/>
        </w:rPr>
        <w:t>A</w:t>
      </w:r>
      <w:r w:rsidRPr="00190C83">
        <w:rPr>
          <w:rFonts w:ascii="Times New Roman" w:hAnsi="Times New Roman"/>
          <w:color w:val="FF0000"/>
          <w:sz w:val="22"/>
          <w:szCs w:val="22"/>
        </w:rPr>
        <w:t xml:space="preserve"> </w:t>
      </w:r>
      <w:r w:rsidRPr="00190C83">
        <w:rPr>
          <w:rFonts w:ascii="Times New Roman" w:hAnsi="Times New Roman"/>
          <w:sz w:val="22"/>
          <w:szCs w:val="22"/>
        </w:rPr>
        <w:t xml:space="preserve">Szolgáltató ügyfeleit </w:t>
      </w:r>
      <w:r w:rsidRPr="00190C83">
        <w:rPr>
          <w:rFonts w:ascii="Times New Roman" w:hAnsi="Times New Roman"/>
          <w:b/>
          <w:sz w:val="22"/>
          <w:szCs w:val="22"/>
        </w:rPr>
        <w:t>alacsony, átlagos vagy magas</w:t>
      </w:r>
      <w:r w:rsidRPr="00190C83">
        <w:rPr>
          <w:rFonts w:ascii="Times New Roman" w:hAnsi="Times New Roman"/>
          <w:sz w:val="22"/>
          <w:szCs w:val="22"/>
        </w:rPr>
        <w:t xml:space="preserve"> kockázati kategóriába sorolja be. </w:t>
      </w:r>
    </w:p>
    <w:p w14:paraId="0FA39A7F" w14:textId="51FCFE1F" w:rsidR="00D704CC" w:rsidRPr="00190C83" w:rsidRDefault="00D704CC" w:rsidP="00682216">
      <w:pPr>
        <w:widowControl/>
        <w:autoSpaceDE/>
        <w:autoSpaceDN/>
        <w:adjustRightInd/>
        <w:spacing w:after="120"/>
        <w:rPr>
          <w:rFonts w:ascii="Times New Roman" w:hAnsi="Times New Roman"/>
          <w:sz w:val="22"/>
          <w:szCs w:val="22"/>
        </w:rPr>
      </w:pPr>
      <w:r w:rsidRPr="00190C83">
        <w:rPr>
          <w:rFonts w:ascii="Times New Roman" w:hAnsi="Times New Roman"/>
          <w:sz w:val="22"/>
          <w:szCs w:val="22"/>
        </w:rPr>
        <w:t>A kockázati kategóriákba történő besorolásánál az alábbi tényezőket kell figyelembe venni:</w:t>
      </w:r>
    </w:p>
    <w:p w14:paraId="126AB3C2" w14:textId="77777777" w:rsidR="00D704CC" w:rsidRPr="00190C83" w:rsidRDefault="00D704CC" w:rsidP="00FB7DCD">
      <w:pPr>
        <w:pStyle w:val="Lbjegyzetszveg"/>
        <w:ind w:left="567" w:hanging="425"/>
        <w:rPr>
          <w:sz w:val="22"/>
          <w:szCs w:val="22"/>
        </w:rPr>
      </w:pPr>
      <w:r w:rsidRPr="00190C83">
        <w:rPr>
          <w:sz w:val="22"/>
          <w:szCs w:val="22"/>
        </w:rPr>
        <w:t>- ügyfél személyében rejlő kockázatok,</w:t>
      </w:r>
    </w:p>
    <w:p w14:paraId="227EE71B" w14:textId="77777777" w:rsidR="00D704CC" w:rsidRPr="00190C83" w:rsidRDefault="00D704CC" w:rsidP="00FB7DCD">
      <w:pPr>
        <w:pStyle w:val="Lbjegyzetszveg"/>
        <w:ind w:left="567" w:hanging="425"/>
        <w:rPr>
          <w:sz w:val="22"/>
          <w:szCs w:val="22"/>
        </w:rPr>
      </w:pPr>
      <w:r w:rsidRPr="00190C83">
        <w:rPr>
          <w:sz w:val="22"/>
          <w:szCs w:val="22"/>
        </w:rPr>
        <w:t>- ügyfél tevékenységében rejlő kockázatok,</w:t>
      </w:r>
    </w:p>
    <w:p w14:paraId="7974B12D" w14:textId="77777777" w:rsidR="00D704CC" w:rsidRPr="00190C83" w:rsidRDefault="00D704CC" w:rsidP="00FB7DCD">
      <w:pPr>
        <w:pStyle w:val="Lbjegyzetszveg"/>
        <w:ind w:left="567" w:hanging="425"/>
        <w:rPr>
          <w:sz w:val="22"/>
          <w:szCs w:val="22"/>
        </w:rPr>
      </w:pPr>
      <w:r w:rsidRPr="00190C83">
        <w:rPr>
          <w:sz w:val="22"/>
          <w:szCs w:val="22"/>
        </w:rPr>
        <w:t>- ügyfél működési körülményeiben rejlő kockázatok,</w:t>
      </w:r>
    </w:p>
    <w:p w14:paraId="0CBDF84C" w14:textId="77777777" w:rsidR="00D704CC" w:rsidRPr="00190C83" w:rsidRDefault="00D704CC" w:rsidP="00FB7DCD">
      <w:pPr>
        <w:pStyle w:val="Lbjegyzetszveg"/>
        <w:spacing w:after="240"/>
        <w:ind w:left="567" w:hanging="425"/>
        <w:rPr>
          <w:sz w:val="22"/>
          <w:szCs w:val="22"/>
        </w:rPr>
      </w:pPr>
      <w:r w:rsidRPr="00190C83">
        <w:rPr>
          <w:sz w:val="22"/>
          <w:szCs w:val="22"/>
        </w:rPr>
        <w:t>- földrajzi kockázati tényezők.</w:t>
      </w:r>
    </w:p>
    <w:p w14:paraId="6EEB3347" w14:textId="077467D4" w:rsidR="00D704CC" w:rsidRPr="00190C83" w:rsidRDefault="00D704CC" w:rsidP="00D704CC">
      <w:pPr>
        <w:pStyle w:val="Lbjegyzetszveg"/>
        <w:spacing w:after="240"/>
        <w:rPr>
          <w:sz w:val="22"/>
          <w:szCs w:val="22"/>
        </w:rPr>
      </w:pPr>
      <w:r w:rsidRPr="00190C83">
        <w:rPr>
          <w:sz w:val="22"/>
          <w:szCs w:val="22"/>
        </w:rPr>
        <w:t xml:space="preserve">A Szolgáltató a </w:t>
      </w:r>
      <w:r w:rsidR="004C148B" w:rsidRPr="00190C83">
        <w:rPr>
          <w:sz w:val="22"/>
          <w:szCs w:val="22"/>
        </w:rPr>
        <w:t>Szabályzatban</w:t>
      </w:r>
      <w:r w:rsidRPr="00190C83">
        <w:rPr>
          <w:sz w:val="22"/>
          <w:szCs w:val="22"/>
        </w:rPr>
        <w:t xml:space="preserve"> a fenti kockázati tényezők alapján határozza meg a tevékenységére értelmezhető magas kockázatú ügyleti körülményeket. Ennek során a Szolgáltató értékel minden olyan körülményt, amelyet a nemzeti kockázatértékelés legalább mérsékelten jelentős kockázati szintbe sorolt.</w:t>
      </w:r>
    </w:p>
    <w:p w14:paraId="501B296C" w14:textId="42879F7A" w:rsidR="00D704CC" w:rsidRPr="00190C83" w:rsidRDefault="00D704CC" w:rsidP="00D704CC">
      <w:pPr>
        <w:pStyle w:val="Lbjegyzetszveg"/>
        <w:spacing w:after="240"/>
        <w:rPr>
          <w:sz w:val="22"/>
          <w:szCs w:val="22"/>
        </w:rPr>
      </w:pPr>
      <w:r w:rsidRPr="00190C83">
        <w:rPr>
          <w:sz w:val="22"/>
          <w:szCs w:val="22"/>
        </w:rPr>
        <w:t>A kockázati szintbe történő besorolásnál valamennyi tényező figyelembevétele szükséges.</w:t>
      </w:r>
    </w:p>
    <w:p w14:paraId="3D10ED2D" w14:textId="77777777" w:rsidR="00D704CC" w:rsidRPr="00190C83" w:rsidRDefault="00D704CC" w:rsidP="00D704CC">
      <w:pPr>
        <w:jc w:val="both"/>
        <w:rPr>
          <w:rFonts w:ascii="Times New Roman" w:hAnsi="Times New Roman"/>
          <w:sz w:val="22"/>
          <w:szCs w:val="22"/>
        </w:rPr>
      </w:pPr>
      <w:r w:rsidRPr="00190C83">
        <w:rPr>
          <w:rFonts w:ascii="Times New Roman" w:hAnsi="Times New Roman"/>
          <w:sz w:val="22"/>
          <w:szCs w:val="22"/>
        </w:rPr>
        <w:t xml:space="preserve">A Szolgáltató a nemzeti kockázatértékelés eredményének figyelembe vételével köteles az üzleti kapcsolat jellege és összege, valamint az ügyfél körülményei alapján a Szolgáltató jellegével és méretével arányos </w:t>
      </w:r>
      <w:r w:rsidRPr="00190C83">
        <w:rPr>
          <w:rFonts w:ascii="Times New Roman" w:hAnsi="Times New Roman"/>
          <w:b/>
          <w:sz w:val="22"/>
          <w:szCs w:val="22"/>
        </w:rPr>
        <w:t>belső kockázatértékelést készíteni</w:t>
      </w:r>
      <w:r w:rsidRPr="00190C83">
        <w:rPr>
          <w:rFonts w:ascii="Times New Roman" w:hAnsi="Times New Roman"/>
          <w:sz w:val="22"/>
          <w:szCs w:val="22"/>
        </w:rPr>
        <w:t xml:space="preserve">, azt írásban rögzíteni, naprakészen tartani és az illetékes hatóságok rendelkezésére bocsátani az engedélyezési, illetve a felügyeleti tevékenység gyakorlása során. </w:t>
      </w:r>
    </w:p>
    <w:p w14:paraId="1CF05B9A" w14:textId="329BDA8B" w:rsidR="00855B06" w:rsidRPr="00190C83" w:rsidRDefault="00D704CC" w:rsidP="0032478E">
      <w:pPr>
        <w:spacing w:after="240"/>
        <w:jc w:val="both"/>
        <w:rPr>
          <w:rFonts w:ascii="Times New Roman" w:hAnsi="Times New Roman"/>
          <w:sz w:val="22"/>
          <w:szCs w:val="22"/>
        </w:rPr>
      </w:pPr>
      <w:r w:rsidRPr="00190C83">
        <w:rPr>
          <w:rFonts w:ascii="Times New Roman" w:hAnsi="Times New Roman"/>
          <w:sz w:val="22"/>
          <w:szCs w:val="22"/>
        </w:rPr>
        <w:t xml:space="preserve">Köteles továbbá azonosítani és </w:t>
      </w:r>
      <w:r w:rsidRPr="00190C83">
        <w:rPr>
          <w:rFonts w:ascii="Times New Roman" w:hAnsi="Times New Roman"/>
          <w:b/>
          <w:sz w:val="22"/>
          <w:szCs w:val="22"/>
        </w:rPr>
        <w:t>értékelni</w:t>
      </w:r>
      <w:r w:rsidRPr="00190C83">
        <w:rPr>
          <w:rFonts w:ascii="Times New Roman" w:hAnsi="Times New Roman"/>
          <w:sz w:val="22"/>
          <w:szCs w:val="22"/>
        </w:rPr>
        <w:t xml:space="preserve"> az üzleti kapcsolat jellegével és összegével kapcsolatos </w:t>
      </w:r>
      <w:r w:rsidRPr="00190C83">
        <w:rPr>
          <w:rFonts w:ascii="Times New Roman" w:hAnsi="Times New Roman"/>
          <w:b/>
          <w:sz w:val="22"/>
          <w:szCs w:val="22"/>
        </w:rPr>
        <w:t>kockázati tényezőket</w:t>
      </w:r>
      <w:r w:rsidRPr="00190C83">
        <w:rPr>
          <w:rFonts w:ascii="Times New Roman" w:hAnsi="Times New Roman"/>
          <w:sz w:val="22"/>
          <w:szCs w:val="22"/>
        </w:rPr>
        <w:t>.</w:t>
      </w:r>
    </w:p>
    <w:p w14:paraId="1BC38A1B" w14:textId="77777777" w:rsidR="00D704CC" w:rsidRPr="00190C83" w:rsidRDefault="00D704CC" w:rsidP="00D704CC">
      <w:pPr>
        <w:spacing w:after="240"/>
        <w:jc w:val="both"/>
        <w:rPr>
          <w:rFonts w:ascii="Times New Roman" w:hAnsi="Times New Roman"/>
          <w:sz w:val="22"/>
          <w:szCs w:val="22"/>
        </w:rPr>
      </w:pPr>
      <w:r w:rsidRPr="00190C83">
        <w:rPr>
          <w:rFonts w:ascii="Times New Roman" w:hAnsi="Times New Roman"/>
          <w:sz w:val="22"/>
          <w:szCs w:val="22"/>
        </w:rPr>
        <w:lastRenderedPageBreak/>
        <w:t xml:space="preserve">A Szolgáltató köteles a belső kockázatértékelés alapján Szabályzatában – a Szolgáltató jellegével és méretével arányos – </w:t>
      </w:r>
      <w:r w:rsidRPr="00190C83">
        <w:rPr>
          <w:rFonts w:ascii="Times New Roman" w:hAnsi="Times New Roman"/>
          <w:b/>
          <w:sz w:val="22"/>
          <w:szCs w:val="22"/>
        </w:rPr>
        <w:t>belső eljárásrendet meghatározni a</w:t>
      </w:r>
      <w:r w:rsidRPr="00190C83">
        <w:rPr>
          <w:rFonts w:ascii="Times New Roman" w:hAnsi="Times New Roman"/>
          <w:sz w:val="22"/>
          <w:szCs w:val="22"/>
        </w:rPr>
        <w:t xml:space="preserve"> </w:t>
      </w:r>
      <w:r w:rsidRPr="00190C83">
        <w:rPr>
          <w:rFonts w:ascii="Times New Roman" w:hAnsi="Times New Roman"/>
          <w:b/>
          <w:sz w:val="22"/>
          <w:szCs w:val="22"/>
        </w:rPr>
        <w:t>kockázatok csökkentése és kezelése érdekében</w:t>
      </w:r>
      <w:r w:rsidRPr="00190C83">
        <w:rPr>
          <w:rFonts w:ascii="Times New Roman" w:hAnsi="Times New Roman"/>
          <w:sz w:val="22"/>
          <w:szCs w:val="22"/>
        </w:rPr>
        <w:t xml:space="preserve">, valamint – ha a Szolgáltató jellege és mérete indokolja – külső ellenőrzési funkciót működtetni a belső eljárásrend megfelelőségének ellenőrzése céljából. </w:t>
      </w:r>
    </w:p>
    <w:p w14:paraId="3795F78A" w14:textId="3B3B5222" w:rsidR="00807600" w:rsidRPr="00190C83" w:rsidRDefault="00D704CC" w:rsidP="00D704CC">
      <w:pPr>
        <w:widowControl/>
        <w:spacing w:after="240"/>
        <w:jc w:val="both"/>
        <w:rPr>
          <w:rFonts w:ascii="Times New Roman" w:hAnsi="Times New Roman"/>
          <w:sz w:val="22"/>
          <w:szCs w:val="22"/>
        </w:rPr>
      </w:pPr>
      <w:r w:rsidRPr="00190C83">
        <w:rPr>
          <w:rFonts w:ascii="Times New Roman" w:hAnsi="Times New Roman"/>
          <w:sz w:val="22"/>
          <w:szCs w:val="22"/>
        </w:rPr>
        <w:t xml:space="preserve">Külső ellenőrzési funkciót működtet az a nem természetes személy szolgáltató, amely nem tartozik a kis és középvállalkozásokról, fejlődésük támogatásáról szóló 2004. évi XXXIV. törvény hatálya alá. </w:t>
      </w:r>
    </w:p>
    <w:p w14:paraId="0F4638C9" w14:textId="62623A62" w:rsidR="00D704CC" w:rsidRPr="00190C83" w:rsidRDefault="00D704CC" w:rsidP="00025CF1">
      <w:pPr>
        <w:pStyle w:val="Cmsor5"/>
        <w:rPr>
          <w:rFonts w:ascii="Times New Roman" w:hAnsi="Times New Roman"/>
          <w:sz w:val="22"/>
          <w:szCs w:val="22"/>
        </w:rPr>
      </w:pPr>
      <w:bookmarkStart w:id="22" w:name="_Toc112934963"/>
      <w:r w:rsidRPr="00190C83">
        <w:rPr>
          <w:rFonts w:ascii="Times New Roman" w:hAnsi="Times New Roman"/>
          <w:sz w:val="22"/>
          <w:szCs w:val="22"/>
        </w:rPr>
        <w:t>Alacsony kockázati kategória alkalmazása</w:t>
      </w:r>
      <w:bookmarkEnd w:id="22"/>
    </w:p>
    <w:p w14:paraId="13FD2DB8" w14:textId="37F21C03" w:rsidR="00D704CC" w:rsidRPr="00190C83" w:rsidRDefault="00D704CC" w:rsidP="00D704CC">
      <w:pPr>
        <w:widowControl/>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Az</w:t>
      </w:r>
      <w:r w:rsidRPr="00190C83">
        <w:rPr>
          <w:rFonts w:ascii="Times New Roman" w:eastAsia="Calibri" w:hAnsi="Times New Roman"/>
          <w:b/>
          <w:sz w:val="22"/>
          <w:szCs w:val="22"/>
          <w:lang w:eastAsia="en-US"/>
        </w:rPr>
        <w:t xml:space="preserve"> üzleti kapcsolat létesítésekor alacsony kockázati kategóriába</w:t>
      </w:r>
      <w:r w:rsidR="00533822" w:rsidRPr="00190C83">
        <w:rPr>
          <w:rFonts w:ascii="Times New Roman" w:eastAsia="Calibri" w:hAnsi="Times New Roman"/>
          <w:sz w:val="22"/>
          <w:szCs w:val="22"/>
          <w:lang w:eastAsia="en-US"/>
        </w:rPr>
        <w:t xml:space="preserve"> sorolható az ügyfél, amennyiben fennállnak azok a körülmények, amelyeket a Szolgáltató e Szabályzatban az alacsony kockázati kategóriába sorolás feltételeiként részletesen meghatározott, továbbá ha </w:t>
      </w:r>
      <w:r w:rsidRPr="00190C83">
        <w:rPr>
          <w:rFonts w:ascii="Times New Roman" w:eastAsia="Calibri" w:hAnsi="Times New Roman"/>
          <w:sz w:val="22"/>
          <w:szCs w:val="22"/>
          <w:lang w:eastAsia="en-US"/>
        </w:rPr>
        <w:t xml:space="preserve">nem merül fel az ügyfél személyében, tevékenységében működési </w:t>
      </w:r>
      <w:r w:rsidR="00533822" w:rsidRPr="00190C83">
        <w:rPr>
          <w:rFonts w:ascii="Times New Roman" w:eastAsia="Calibri" w:hAnsi="Times New Roman"/>
          <w:sz w:val="22"/>
          <w:szCs w:val="22"/>
          <w:lang w:eastAsia="en-US"/>
        </w:rPr>
        <w:t xml:space="preserve">és </w:t>
      </w:r>
      <w:r w:rsidRPr="00190C83">
        <w:rPr>
          <w:rFonts w:ascii="Times New Roman" w:eastAsia="Calibri" w:hAnsi="Times New Roman"/>
          <w:sz w:val="22"/>
          <w:szCs w:val="22"/>
          <w:lang w:eastAsia="en-US"/>
        </w:rPr>
        <w:t>földrajzi körülményeiben rejlő egyetlen magas k</w:t>
      </w:r>
      <w:r w:rsidR="00533822" w:rsidRPr="00190C83">
        <w:rPr>
          <w:rFonts w:ascii="Times New Roman" w:eastAsia="Calibri" w:hAnsi="Times New Roman"/>
          <w:sz w:val="22"/>
          <w:szCs w:val="22"/>
          <w:lang w:eastAsia="en-US"/>
        </w:rPr>
        <w:t>ockázatra vonatkozó tényező sem.</w:t>
      </w:r>
      <w:r w:rsidRPr="00190C83">
        <w:rPr>
          <w:rFonts w:ascii="Times New Roman" w:eastAsia="Calibri" w:hAnsi="Times New Roman"/>
          <w:sz w:val="22"/>
          <w:szCs w:val="22"/>
          <w:lang w:eastAsia="en-US"/>
        </w:rPr>
        <w:t xml:space="preserve"> </w:t>
      </w:r>
    </w:p>
    <w:p w14:paraId="258F76E4" w14:textId="26DB8D7B" w:rsidR="009F4F6B" w:rsidRPr="00190C83" w:rsidRDefault="00D704CC" w:rsidP="00D704CC">
      <w:pPr>
        <w:widowControl/>
        <w:spacing w:after="120"/>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 xml:space="preserve">A Szolgáltató különösen az alábbi ügyfelek esetében alkalmazhat </w:t>
      </w:r>
      <w:r w:rsidRPr="00190C83">
        <w:rPr>
          <w:rFonts w:ascii="Times New Roman" w:eastAsia="Calibri" w:hAnsi="Times New Roman"/>
          <w:b/>
          <w:sz w:val="22"/>
          <w:szCs w:val="22"/>
          <w:lang w:eastAsia="en-US"/>
        </w:rPr>
        <w:t xml:space="preserve">alacsony kockázati </w:t>
      </w:r>
      <w:r w:rsidRPr="00190C83">
        <w:rPr>
          <w:rFonts w:ascii="Times New Roman" w:eastAsia="Calibri" w:hAnsi="Times New Roman"/>
          <w:sz w:val="22"/>
          <w:szCs w:val="22"/>
          <w:lang w:eastAsia="en-US"/>
        </w:rPr>
        <w:t>kategóriába sorolást, azonban egyes feltételek önmagukban nem alkalmasak rá, hogy a Szolgáltató valamely ügyfelét alacsony kockázati kategóriába sorolja. (</w:t>
      </w:r>
      <w:proofErr w:type="spellStart"/>
      <w:r w:rsidRPr="00190C83">
        <w:rPr>
          <w:rFonts w:ascii="Times New Roman" w:eastAsia="Calibri" w:hAnsi="Times New Roman"/>
          <w:sz w:val="22"/>
          <w:szCs w:val="22"/>
          <w:lang w:eastAsia="en-US"/>
        </w:rPr>
        <w:t>Pl</w:t>
      </w:r>
      <w:proofErr w:type="spellEnd"/>
      <w:r w:rsidRPr="00190C83">
        <w:rPr>
          <w:rFonts w:ascii="Times New Roman" w:eastAsia="Calibri" w:hAnsi="Times New Roman"/>
          <w:sz w:val="22"/>
          <w:szCs w:val="22"/>
          <w:lang w:eastAsia="en-US"/>
        </w:rPr>
        <w:t>: ha az ügyfél európai unióban rendelkezik lakóhellyel, vagy székhellyel.):</w:t>
      </w:r>
    </w:p>
    <w:p w14:paraId="210E4830" w14:textId="77777777" w:rsidR="007926FA" w:rsidRPr="00190C83" w:rsidRDefault="007926FA" w:rsidP="00AB7EF7">
      <w:pPr>
        <w:numPr>
          <w:ilvl w:val="0"/>
          <w:numId w:val="42"/>
        </w:numPr>
        <w:ind w:left="567" w:hanging="283"/>
        <w:jc w:val="both"/>
        <w:rPr>
          <w:rFonts w:ascii="Times New Roman" w:hAnsi="Times New Roman"/>
          <w:sz w:val="22"/>
          <w:szCs w:val="22"/>
        </w:rPr>
      </w:pPr>
      <w:r w:rsidRPr="00190C83">
        <w:rPr>
          <w:rFonts w:ascii="Times New Roman" w:hAnsi="Times New Roman"/>
          <w:sz w:val="22"/>
          <w:szCs w:val="22"/>
        </w:rPr>
        <w:t>közigazgatási hatóság,</w:t>
      </w:r>
    </w:p>
    <w:p w14:paraId="3BF422DE" w14:textId="77777777" w:rsidR="007926FA" w:rsidRPr="00190C83" w:rsidRDefault="007926FA" w:rsidP="00AB7EF7">
      <w:pPr>
        <w:numPr>
          <w:ilvl w:val="0"/>
          <w:numId w:val="42"/>
        </w:numPr>
        <w:ind w:left="567" w:hanging="283"/>
        <w:jc w:val="both"/>
        <w:rPr>
          <w:rFonts w:ascii="Times New Roman" w:hAnsi="Times New Roman"/>
          <w:sz w:val="22"/>
          <w:szCs w:val="22"/>
        </w:rPr>
      </w:pPr>
      <w:r w:rsidRPr="00190C83">
        <w:rPr>
          <w:rFonts w:ascii="Times New Roman" w:hAnsi="Times New Roman"/>
          <w:sz w:val="22"/>
          <w:szCs w:val="22"/>
        </w:rPr>
        <w:t>többségi állami tulajdonú gazdasági társaság,</w:t>
      </w:r>
    </w:p>
    <w:p w14:paraId="1FEA78CA" w14:textId="77777777" w:rsidR="007926FA" w:rsidRPr="00190C83" w:rsidRDefault="007926FA" w:rsidP="00AB7EF7">
      <w:pPr>
        <w:numPr>
          <w:ilvl w:val="0"/>
          <w:numId w:val="42"/>
        </w:numPr>
        <w:ind w:left="567" w:hanging="283"/>
        <w:jc w:val="both"/>
        <w:rPr>
          <w:rFonts w:ascii="Times New Roman" w:hAnsi="Times New Roman"/>
          <w:sz w:val="22"/>
          <w:szCs w:val="22"/>
        </w:rPr>
      </w:pPr>
      <w:r w:rsidRPr="00190C83">
        <w:rPr>
          <w:rFonts w:ascii="Times New Roman" w:hAnsi="Times New Roman"/>
          <w:sz w:val="22"/>
          <w:szCs w:val="22"/>
        </w:rPr>
        <w:t xml:space="preserve">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 1. § (1) bekezdés a)-e) pontjában meghatározott, az Európai Unió területén székhellyel rendelkező szolgáltató vagy olyan, harmadik országban székhellyel rendelkező –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 1. § (1) bekezdés a)-e) pontjában meghatározott – szolgáltató, amelyre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.-ben meghatározottakkal egyenértékű követelmények vonatkoznak, és amely ezek betartása tekintetében felügyelet alatt áll,</w:t>
      </w:r>
    </w:p>
    <w:p w14:paraId="0F3E1796" w14:textId="77777777" w:rsidR="007926FA" w:rsidRPr="00190C83" w:rsidRDefault="007926FA" w:rsidP="00AB7EF7">
      <w:pPr>
        <w:numPr>
          <w:ilvl w:val="0"/>
          <w:numId w:val="42"/>
        </w:numPr>
        <w:ind w:left="567" w:hanging="283"/>
        <w:jc w:val="both"/>
        <w:rPr>
          <w:rFonts w:ascii="Times New Roman" w:hAnsi="Times New Roman"/>
          <w:sz w:val="22"/>
          <w:szCs w:val="22"/>
        </w:rPr>
      </w:pPr>
      <w:r w:rsidRPr="00190C83">
        <w:rPr>
          <w:rFonts w:ascii="Times New Roman" w:hAnsi="Times New Roman"/>
          <w:sz w:val="22"/>
          <w:szCs w:val="22"/>
        </w:rPr>
        <w:t xml:space="preserve">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5. §-ban meghatározott felügyeletet ellátó szerv,</w:t>
      </w:r>
    </w:p>
    <w:p w14:paraId="5C1B7EDA" w14:textId="224AFFCA" w:rsidR="007926FA" w:rsidRPr="00190C83" w:rsidRDefault="007926FA" w:rsidP="00AB7EF7">
      <w:pPr>
        <w:numPr>
          <w:ilvl w:val="0"/>
          <w:numId w:val="42"/>
        </w:numPr>
        <w:ind w:left="567" w:hanging="283"/>
        <w:jc w:val="both"/>
        <w:rPr>
          <w:rFonts w:ascii="Times New Roman" w:hAnsi="Times New Roman"/>
          <w:sz w:val="22"/>
          <w:szCs w:val="22"/>
        </w:rPr>
      </w:pPr>
      <w:r w:rsidRPr="00190C83">
        <w:rPr>
          <w:rFonts w:ascii="Times New Roman" w:hAnsi="Times New Roman"/>
          <w:sz w:val="22"/>
          <w:szCs w:val="22"/>
        </w:rPr>
        <w:t>helyi önkormányzat, a helyi önkormányz</w:t>
      </w:r>
      <w:r w:rsidR="00F02DDB" w:rsidRPr="00190C83">
        <w:rPr>
          <w:rFonts w:ascii="Times New Roman" w:hAnsi="Times New Roman"/>
          <w:sz w:val="22"/>
          <w:szCs w:val="22"/>
        </w:rPr>
        <w:t>at költségvetési szerve vagy a f</w:t>
      </w:r>
      <w:r w:rsidRPr="00190C83">
        <w:rPr>
          <w:rFonts w:ascii="Times New Roman" w:hAnsi="Times New Roman"/>
          <w:sz w:val="22"/>
          <w:szCs w:val="22"/>
        </w:rPr>
        <w:t>) pontba nem tartozó központi államigazgatási szerv,</w:t>
      </w:r>
    </w:p>
    <w:p w14:paraId="25DE60BA" w14:textId="77777777" w:rsidR="007926FA" w:rsidRPr="00190C83" w:rsidRDefault="007926FA" w:rsidP="00AB7EF7">
      <w:pPr>
        <w:numPr>
          <w:ilvl w:val="0"/>
          <w:numId w:val="42"/>
        </w:numPr>
        <w:ind w:left="567" w:hanging="283"/>
        <w:jc w:val="both"/>
        <w:rPr>
          <w:rFonts w:ascii="Times New Roman" w:hAnsi="Times New Roman"/>
          <w:sz w:val="22"/>
          <w:szCs w:val="22"/>
        </w:rPr>
      </w:pPr>
      <w:r w:rsidRPr="00190C83">
        <w:rPr>
          <w:rFonts w:ascii="Times New Roman" w:hAnsi="Times New Roman"/>
          <w:sz w:val="22"/>
          <w:szCs w:val="22"/>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7C725255" w14:textId="77777777" w:rsidR="005535D7" w:rsidRPr="00190C83" w:rsidRDefault="005535D7" w:rsidP="005535D7">
      <w:pPr>
        <w:widowControl/>
        <w:pBdr>
          <w:top w:val="single" w:sz="4" w:space="1" w:color="auto"/>
          <w:left w:val="single" w:sz="4" w:space="4" w:color="auto"/>
          <w:bottom w:val="single" w:sz="4" w:space="1" w:color="auto"/>
          <w:right w:val="single" w:sz="4" w:space="4" w:color="auto"/>
        </w:pBdr>
        <w:spacing w:before="360" w:after="240"/>
        <w:jc w:val="both"/>
        <w:rPr>
          <w:rFonts w:ascii="Times New Roman" w:hAnsi="Times New Roman"/>
          <w:b/>
          <w:sz w:val="22"/>
          <w:szCs w:val="22"/>
        </w:rPr>
      </w:pPr>
      <w:r w:rsidRPr="00190C83">
        <w:rPr>
          <w:rFonts w:ascii="Times New Roman" w:hAnsi="Times New Roman"/>
          <w:b/>
          <w:sz w:val="22"/>
          <w:szCs w:val="22"/>
        </w:rPr>
        <w:t>A Szolgáltatónak a Szabályzat e részében kell kimunkálnia, hogy az ügyfeleinél milyen további általános jellemzők előfordulása esetében alkalmaz alacsony kockázati kategóriát.</w:t>
      </w:r>
    </w:p>
    <w:p w14:paraId="078AC2DC" w14:textId="528F95BB" w:rsidR="007E2BB9" w:rsidRPr="00190C83" w:rsidRDefault="00936D2D" w:rsidP="00936D2D">
      <w:pPr>
        <w:widowControl/>
        <w:spacing w:after="240"/>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 xml:space="preserve">A Szolgáltató a </w:t>
      </w:r>
      <w:r w:rsidR="004C148B" w:rsidRPr="00190C83">
        <w:rPr>
          <w:rFonts w:ascii="Times New Roman" w:eastAsia="Calibri" w:hAnsi="Times New Roman"/>
          <w:sz w:val="22"/>
          <w:szCs w:val="22"/>
          <w:lang w:eastAsia="en-US"/>
        </w:rPr>
        <w:t>Szabályzatában</w:t>
      </w:r>
      <w:r w:rsidRPr="00190C83">
        <w:rPr>
          <w:rFonts w:ascii="Times New Roman" w:eastAsia="Calibri" w:hAnsi="Times New Roman"/>
          <w:sz w:val="22"/>
          <w:szCs w:val="22"/>
          <w:lang w:eastAsia="en-US"/>
        </w:rPr>
        <w:t xml:space="preserve"> csak olyan körülményeket állapíthat meg az alacsony kockázati kategóriába sorolás feltételeként, amelyek fennállása esetén teljes bizonyossággal rendelkezik az ügyfél-átvilágítás során kötelezően rögzítendő adatok, dokumentumok, nyilatkozatok valóságtartalmáról és az ügyfél jogkövető magatartásáról.</w:t>
      </w:r>
    </w:p>
    <w:p w14:paraId="678A74E7" w14:textId="71623907" w:rsidR="00936D2D" w:rsidRPr="00190C83" w:rsidRDefault="00936D2D" w:rsidP="00936D2D">
      <w:pPr>
        <w:widowControl/>
        <w:spacing w:after="240"/>
        <w:jc w:val="both"/>
        <w:rPr>
          <w:rFonts w:ascii="Times New Roman" w:eastAsia="Calibri" w:hAnsi="Times New Roman"/>
          <w:sz w:val="22"/>
          <w:szCs w:val="22"/>
          <w:lang w:eastAsia="en-US"/>
        </w:rPr>
      </w:pPr>
      <w:r w:rsidRPr="00190C83">
        <w:rPr>
          <w:rFonts w:ascii="Times New Roman" w:hAnsi="Times New Roman"/>
          <w:bCs/>
          <w:sz w:val="22"/>
          <w:szCs w:val="22"/>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sidRPr="00190C83">
        <w:rPr>
          <w:rFonts w:ascii="Times New Roman" w:eastAsia="Calibri" w:hAnsi="Times New Roman"/>
          <w:sz w:val="22"/>
          <w:szCs w:val="22"/>
          <w:lang w:eastAsia="en-US"/>
        </w:rPr>
        <w:t xml:space="preserve"> </w:t>
      </w:r>
      <w:r w:rsidR="00D94A1A" w:rsidRPr="00190C83">
        <w:rPr>
          <w:rFonts w:ascii="Times New Roman" w:eastAsia="Calibri" w:hAnsi="Times New Roman"/>
          <w:sz w:val="22"/>
          <w:szCs w:val="22"/>
          <w:lang w:eastAsia="en-US"/>
        </w:rPr>
        <w:t>(P</w:t>
      </w:r>
      <w:r w:rsidRPr="00190C83">
        <w:rPr>
          <w:rFonts w:ascii="Times New Roman" w:eastAsia="Calibri" w:hAnsi="Times New Roman"/>
          <w:sz w:val="22"/>
          <w:szCs w:val="22"/>
          <w:lang w:eastAsia="en-US"/>
        </w:rPr>
        <w:t>éldául:</w:t>
      </w:r>
      <w:r w:rsidR="00D94A1A" w:rsidRPr="00190C83">
        <w:rPr>
          <w:rFonts w:ascii="Times New Roman" w:eastAsia="Calibri" w:hAnsi="Times New Roman"/>
          <w:sz w:val="22"/>
          <w:szCs w:val="22"/>
          <w:lang w:eastAsia="en-US"/>
        </w:rPr>
        <w:t xml:space="preserve"> </w:t>
      </w:r>
      <w:r w:rsidRPr="00190C83">
        <w:rPr>
          <w:rFonts w:ascii="Times New Roman" w:eastAsia="Calibri" w:hAnsi="Times New Roman"/>
          <w:sz w:val="22"/>
          <w:szCs w:val="22"/>
          <w:lang w:eastAsia="en-US"/>
        </w:rPr>
        <w:t>kapcsolt vállalkozás</w:t>
      </w:r>
      <w:r w:rsidR="00D94A1A" w:rsidRPr="00190C83">
        <w:rPr>
          <w:rFonts w:ascii="Times New Roman" w:eastAsia="Calibri" w:hAnsi="Times New Roman"/>
          <w:sz w:val="22"/>
          <w:szCs w:val="22"/>
          <w:lang w:eastAsia="en-US"/>
        </w:rPr>
        <w:t xml:space="preserve">) </w:t>
      </w:r>
    </w:p>
    <w:p w14:paraId="77BC54C6" w14:textId="77777777" w:rsidR="00D704CC" w:rsidRPr="00190C83" w:rsidRDefault="00D704CC" w:rsidP="00025CF1">
      <w:pPr>
        <w:pStyle w:val="Cmsor5"/>
        <w:rPr>
          <w:rFonts w:ascii="Times New Roman" w:hAnsi="Times New Roman"/>
          <w:sz w:val="22"/>
          <w:szCs w:val="22"/>
        </w:rPr>
      </w:pPr>
      <w:bookmarkStart w:id="23" w:name="_Toc112934964"/>
      <w:r w:rsidRPr="00190C83">
        <w:rPr>
          <w:rFonts w:ascii="Times New Roman" w:hAnsi="Times New Roman"/>
          <w:sz w:val="22"/>
          <w:szCs w:val="22"/>
        </w:rPr>
        <w:t>Átlagos kockázati kategória alkalmazása</w:t>
      </w:r>
      <w:bookmarkEnd w:id="23"/>
    </w:p>
    <w:p w14:paraId="0F0D2D96" w14:textId="54396D31" w:rsidR="00D704CC" w:rsidRPr="00190C83" w:rsidRDefault="00D704CC" w:rsidP="00692FDF">
      <w:pPr>
        <w:widowControl/>
        <w:spacing w:before="240" w:after="240"/>
        <w:jc w:val="both"/>
        <w:rPr>
          <w:rFonts w:ascii="Times New Roman" w:hAnsi="Times New Roman"/>
          <w:sz w:val="22"/>
          <w:szCs w:val="22"/>
        </w:rPr>
      </w:pPr>
      <w:r w:rsidRPr="00190C83">
        <w:rPr>
          <w:rFonts w:ascii="Times New Roman" w:hAnsi="Times New Roman"/>
          <w:sz w:val="22"/>
          <w:szCs w:val="22"/>
        </w:rPr>
        <w:t>Azokban az esetekben</w:t>
      </w:r>
      <w:r w:rsidR="00D94A1A" w:rsidRPr="00190C83">
        <w:rPr>
          <w:rFonts w:ascii="Times New Roman" w:hAnsi="Times New Roman"/>
          <w:sz w:val="22"/>
          <w:szCs w:val="22"/>
        </w:rPr>
        <w:t>,</w:t>
      </w:r>
      <w:r w:rsidRPr="00190C83">
        <w:rPr>
          <w:rFonts w:ascii="Times New Roman" w:hAnsi="Times New Roman"/>
          <w:sz w:val="22"/>
          <w:szCs w:val="22"/>
        </w:rPr>
        <w:t xml:space="preserve"> amikor az alacsony kockázati kategóriába sorolás pozitív feltételei nem állnak fenn, de magas kockázati tényező sem merült fel az üzleti kapcsolat létesítésekor, illetve az üzl</w:t>
      </w:r>
      <w:r w:rsidR="004D737F" w:rsidRPr="00190C83">
        <w:rPr>
          <w:rFonts w:ascii="Times New Roman" w:hAnsi="Times New Roman"/>
          <w:sz w:val="22"/>
          <w:szCs w:val="22"/>
        </w:rPr>
        <w:t xml:space="preserve">eti kapcsolat fennállása során </w:t>
      </w:r>
      <w:r w:rsidR="00D94A1A" w:rsidRPr="00190C83">
        <w:rPr>
          <w:rFonts w:ascii="Times New Roman" w:hAnsi="Times New Roman"/>
          <w:sz w:val="22"/>
          <w:szCs w:val="22"/>
        </w:rPr>
        <w:t>az ügyfe</w:t>
      </w:r>
      <w:r w:rsidRPr="00190C83">
        <w:rPr>
          <w:rFonts w:ascii="Times New Roman" w:hAnsi="Times New Roman"/>
          <w:sz w:val="22"/>
          <w:szCs w:val="22"/>
        </w:rPr>
        <w:t xml:space="preserve">let átlagos kockázati kategóriába kell sorolni. </w:t>
      </w:r>
    </w:p>
    <w:p w14:paraId="079A9E80" w14:textId="50AF2147" w:rsidR="00807600" w:rsidRPr="00190C83" w:rsidRDefault="00D704CC" w:rsidP="00692FDF">
      <w:pPr>
        <w:widowControl/>
        <w:spacing w:before="240" w:after="240"/>
        <w:jc w:val="both"/>
        <w:rPr>
          <w:rFonts w:ascii="Times New Roman" w:hAnsi="Times New Roman"/>
          <w:b/>
          <w:sz w:val="22"/>
          <w:szCs w:val="22"/>
        </w:rPr>
      </w:pPr>
      <w:r w:rsidRPr="00190C83">
        <w:rPr>
          <w:rFonts w:ascii="Times New Roman" w:hAnsi="Times New Roman"/>
          <w:sz w:val="22"/>
          <w:szCs w:val="22"/>
        </w:rPr>
        <w:t xml:space="preserve">A Szolgáltató alapvetően ebből a kategóriából indul ki minden ügyfele esetében és a Szabályzatban meghatározott kedvező feltételek teljesülése esetén sorolja csak alacsony kockázati kategóriába az </w:t>
      </w:r>
      <w:r w:rsidRPr="00190C83">
        <w:rPr>
          <w:rFonts w:ascii="Times New Roman" w:hAnsi="Times New Roman"/>
          <w:sz w:val="22"/>
          <w:szCs w:val="22"/>
        </w:rPr>
        <w:lastRenderedPageBreak/>
        <w:t xml:space="preserve">ügyfeleit, illetve a következőkben leírt magas </w:t>
      </w:r>
      <w:r w:rsidRPr="00190C83">
        <w:rPr>
          <w:rFonts w:ascii="Times New Roman" w:hAnsi="Times New Roman"/>
          <w:b/>
          <w:sz w:val="22"/>
          <w:szCs w:val="22"/>
        </w:rPr>
        <w:t xml:space="preserve">kockázati tényezők felmerülése esetében sorolja magas kockázati kategóriába ügyfeleit. </w:t>
      </w:r>
    </w:p>
    <w:p w14:paraId="51BF4128" w14:textId="77777777" w:rsidR="00D704CC" w:rsidRPr="00190C83" w:rsidRDefault="00D704CC" w:rsidP="00025CF1">
      <w:pPr>
        <w:pStyle w:val="Cmsor5"/>
        <w:rPr>
          <w:rFonts w:ascii="Times New Roman" w:eastAsia="Calibri" w:hAnsi="Times New Roman"/>
          <w:sz w:val="22"/>
          <w:szCs w:val="22"/>
        </w:rPr>
      </w:pPr>
      <w:bookmarkStart w:id="24" w:name="_Toc112934965"/>
      <w:r w:rsidRPr="00190C83">
        <w:rPr>
          <w:rFonts w:ascii="Times New Roman" w:eastAsia="Calibri" w:hAnsi="Times New Roman"/>
          <w:sz w:val="22"/>
          <w:szCs w:val="22"/>
        </w:rPr>
        <w:t>Magas kockázati kategória alkalmazása</w:t>
      </w:r>
      <w:bookmarkEnd w:id="24"/>
    </w:p>
    <w:p w14:paraId="31337F43" w14:textId="6ADB10E1" w:rsidR="00D704CC" w:rsidRPr="00190C83" w:rsidRDefault="00D704CC" w:rsidP="00D704CC">
      <w:pPr>
        <w:widowControl/>
        <w:spacing w:after="240"/>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 xml:space="preserve">Az üzleti kapcsolat létesítésekor, üzleti kapcsolat fennállása során magas kockázatra vonatkozó tényező felmerülése esetében az ügyfelet magas kockázati kategóriába kell besorolni. </w:t>
      </w:r>
    </w:p>
    <w:p w14:paraId="1FA5FE1D" w14:textId="7ECAB369" w:rsidR="00D704CC" w:rsidRPr="00190C83" w:rsidRDefault="00D704CC" w:rsidP="00D704CC">
      <w:pPr>
        <w:widowControl/>
        <w:spacing w:after="120"/>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 xml:space="preserve">Az </w:t>
      </w:r>
      <w:r w:rsidRPr="00190C83">
        <w:rPr>
          <w:rFonts w:ascii="Times New Roman" w:eastAsia="Calibri" w:hAnsi="Times New Roman"/>
          <w:b/>
          <w:sz w:val="22"/>
          <w:szCs w:val="22"/>
          <w:lang w:eastAsia="en-US"/>
        </w:rPr>
        <w:t>üzleti kapcsolat létesítésekor</w:t>
      </w:r>
      <w:r w:rsidRPr="00190C83">
        <w:rPr>
          <w:rFonts w:ascii="Times New Roman" w:eastAsia="Calibri" w:hAnsi="Times New Roman"/>
          <w:sz w:val="22"/>
          <w:szCs w:val="22"/>
          <w:lang w:eastAsia="en-US"/>
        </w:rPr>
        <w:t xml:space="preserve"> magas kockázatra vonatkozó tényezők különösen:</w:t>
      </w:r>
    </w:p>
    <w:p w14:paraId="2458986B" w14:textId="25C80881" w:rsidR="006625BA" w:rsidRPr="00190C83" w:rsidRDefault="006625BA" w:rsidP="00AB7EF7">
      <w:pPr>
        <w:widowControl/>
        <w:numPr>
          <w:ilvl w:val="0"/>
          <w:numId w:val="34"/>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 xml:space="preserve">e Szabályzat II fejezet </w:t>
      </w:r>
      <w:r w:rsidR="00113E0C" w:rsidRPr="00190C83">
        <w:rPr>
          <w:rFonts w:ascii="Times New Roman" w:eastAsia="Calibri" w:hAnsi="Times New Roman"/>
          <w:sz w:val="22"/>
          <w:szCs w:val="22"/>
          <w:lang w:eastAsia="en-US"/>
        </w:rPr>
        <w:t>A</w:t>
      </w:r>
      <w:r w:rsidRPr="00190C83">
        <w:rPr>
          <w:rFonts w:ascii="Times New Roman" w:eastAsia="Calibri" w:hAnsi="Times New Roman"/>
          <w:sz w:val="22"/>
          <w:szCs w:val="22"/>
          <w:lang w:eastAsia="en-US"/>
        </w:rPr>
        <w:t>) pontjában (tipológia) meghatározott szempontok felmerülése esetén;</w:t>
      </w:r>
    </w:p>
    <w:p w14:paraId="64871938" w14:textId="550F10EF" w:rsidR="00D704CC" w:rsidRPr="00190C83" w:rsidRDefault="00D704CC" w:rsidP="00AB7EF7">
      <w:pPr>
        <w:widowControl/>
        <w:numPr>
          <w:ilvl w:val="0"/>
          <w:numId w:val="34"/>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összetett, bonyolult vagy az ügyfél tevékenysége alapján gazdasági vagy pénzügyi megalapozottság nélküli tulajdonosi struktúra alkalmazása az ügyfél szervezetben;</w:t>
      </w:r>
    </w:p>
    <w:p w14:paraId="2DDF66F7" w14:textId="77777777" w:rsidR="00D704CC" w:rsidRPr="00190C83" w:rsidRDefault="00D704CC" w:rsidP="00AB7EF7">
      <w:pPr>
        <w:widowControl/>
        <w:numPr>
          <w:ilvl w:val="0"/>
          <w:numId w:val="34"/>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ha az ügyfél, illetve az ügyfél tényleges tulajdonosa személyét illetően megadott adatok, nyilatkozatok valódiságával vagy megfelelőségével kapcsolatban kétség merül fel;</w:t>
      </w:r>
    </w:p>
    <w:p w14:paraId="6E7DE19A" w14:textId="77777777" w:rsidR="00D704CC" w:rsidRPr="00190C83" w:rsidRDefault="00D704CC" w:rsidP="00AB7EF7">
      <w:pPr>
        <w:widowControl/>
        <w:numPr>
          <w:ilvl w:val="0"/>
          <w:numId w:val="34"/>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az ügyfél-átvilágítás során kötelezően rögzítendő adatokban, nyilatkozatokban vagy másolandó okmányokban kétség alapjául szolgáló adat, tény felmerülése;</w:t>
      </w:r>
    </w:p>
    <w:p w14:paraId="3B89A33E" w14:textId="5309F23D" w:rsidR="002F7CC3" w:rsidRPr="00190C83" w:rsidRDefault="00A703CF" w:rsidP="00AB7EF7">
      <w:pPr>
        <w:numPr>
          <w:ilvl w:val="0"/>
          <w:numId w:val="34"/>
        </w:numPr>
        <w:spacing w:after="20"/>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a</w:t>
      </w:r>
      <w:r w:rsidRPr="00190C83">
        <w:rPr>
          <w:rFonts w:ascii="Times New Roman" w:hAnsi="Times New Roman"/>
          <w:sz w:val="22"/>
          <w:szCs w:val="22"/>
        </w:rPr>
        <w:t>z ügyfél tényleges tulajdonosi adatai szerepelnek a – NAV által közzétett – megbízhatatlan adatszolgáltatók nyilvánosan hozzáférhető adatbázisában,</w:t>
      </w:r>
    </w:p>
    <w:p w14:paraId="5EF6491F" w14:textId="77777777" w:rsidR="00D704CC" w:rsidRPr="00190C83" w:rsidRDefault="00D704CC" w:rsidP="00AB7EF7">
      <w:pPr>
        <w:widowControl/>
        <w:numPr>
          <w:ilvl w:val="0"/>
          <w:numId w:val="34"/>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olyan ügyfelek, amelyek magas kockázatot jelentő földrajzi területeken rendelkeznek lakóhellyel:</w:t>
      </w:r>
    </w:p>
    <w:p w14:paraId="4D19389C" w14:textId="77777777" w:rsidR="0010479B" w:rsidRPr="00190C83" w:rsidRDefault="0010479B" w:rsidP="0010479B">
      <w:pPr>
        <w:widowControl/>
        <w:numPr>
          <w:ilvl w:val="0"/>
          <w:numId w:val="2"/>
        </w:numPr>
        <w:spacing w:after="20"/>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olyan országok, amelyekben a korrupcióérzékelési indexek, illetve nemzetközi szervezetek által elfogadott értékelő jelentések alapján magas szintű a korrupció vagy magas az egyéb büntetendő cselekmények száma,</w:t>
      </w:r>
    </w:p>
    <w:p w14:paraId="5B9DA504" w14:textId="77777777" w:rsidR="0010479B" w:rsidRPr="00190C83" w:rsidRDefault="0010479B" w:rsidP="0010479B">
      <w:pPr>
        <w:widowControl/>
        <w:numPr>
          <w:ilvl w:val="0"/>
          <w:numId w:val="2"/>
        </w:numPr>
        <w:spacing w:after="20"/>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olyan országok, amelyek közismerten terroristák tevékenységét finanszírozzák vagy támogatják, vagy a területükön ismert terrorista szervezetek működnek,</w:t>
      </w:r>
    </w:p>
    <w:p w14:paraId="49D07D51" w14:textId="77777777" w:rsidR="0010479B" w:rsidRPr="00190C83" w:rsidRDefault="0010479B" w:rsidP="0010479B">
      <w:pPr>
        <w:widowControl/>
        <w:numPr>
          <w:ilvl w:val="0"/>
          <w:numId w:val="2"/>
        </w:numPr>
        <w:spacing w:after="20"/>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olyan országok, amelyek nem rendelkeznek a pénzmosás és a terrorizmus finanszírozása elleni küzdelemmel összefüggésben hatékony rendszerekkel,</w:t>
      </w:r>
    </w:p>
    <w:p w14:paraId="5E6477B9" w14:textId="77777777" w:rsidR="0010479B" w:rsidRPr="00190C83" w:rsidRDefault="0010479B" w:rsidP="0010479B">
      <w:pPr>
        <w:widowControl/>
        <w:numPr>
          <w:ilvl w:val="0"/>
          <w:numId w:val="2"/>
        </w:numPr>
        <w:spacing w:after="20"/>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olyan országok, amelyek az Unió vagy az ENSZ BT által megállapított szankciók hatálya alá tartoznak;</w:t>
      </w:r>
    </w:p>
    <w:p w14:paraId="40D8D1E3" w14:textId="77777777" w:rsidR="00D704CC" w:rsidRPr="00190C83" w:rsidRDefault="00D704CC" w:rsidP="00AB7EF7">
      <w:pPr>
        <w:widowControl/>
        <w:numPr>
          <w:ilvl w:val="0"/>
          <w:numId w:val="34"/>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stratégiai hiányosságokkal rendelkező, kiemelt kockázatot jelentő harmadik országban bejegyzett szervezet vagy ilyen ország állampolgárának jelenléte az ügyfél döntéshozói vagy tulajdonosi szerkezetében;</w:t>
      </w:r>
    </w:p>
    <w:p w14:paraId="4C29EE7A" w14:textId="77777777" w:rsidR="00166787" w:rsidRPr="00190C83" w:rsidRDefault="00166787">
      <w:pPr>
        <w:widowControl/>
        <w:autoSpaceDE/>
        <w:autoSpaceDN/>
        <w:adjustRightInd/>
        <w:rPr>
          <w:rFonts w:ascii="Times New Roman" w:eastAsia="Calibri" w:hAnsi="Times New Roman"/>
          <w:sz w:val="22"/>
          <w:szCs w:val="22"/>
          <w:lang w:val="x-none" w:eastAsia="en-US"/>
        </w:rPr>
      </w:pPr>
      <w:r w:rsidRPr="00190C83">
        <w:rPr>
          <w:rFonts w:ascii="Times New Roman" w:eastAsia="Calibri" w:hAnsi="Times New Roman"/>
          <w:sz w:val="22"/>
          <w:szCs w:val="22"/>
          <w:lang w:eastAsia="en-US"/>
        </w:rPr>
        <w:br w:type="page"/>
      </w:r>
    </w:p>
    <w:p w14:paraId="799B4098" w14:textId="1D54756F" w:rsidR="00D94A1A" w:rsidRPr="00190C83" w:rsidRDefault="00D94A1A" w:rsidP="00AB7EF7">
      <w:pPr>
        <w:pStyle w:val="Listaszerbekezds"/>
        <w:widowControl/>
        <w:numPr>
          <w:ilvl w:val="0"/>
          <w:numId w:val="34"/>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lastRenderedPageBreak/>
        <w:t xml:space="preserve">az ügyfél olyan non-profit szervezet, amely vonatkozásában az alábbiakban felsorolt tényezők valamelyike fennáll: </w:t>
      </w:r>
    </w:p>
    <w:p w14:paraId="540A0493" w14:textId="3821922D" w:rsidR="00D94A1A" w:rsidRPr="00190C83" w:rsidRDefault="00D94A1A" w:rsidP="00091870">
      <w:pPr>
        <w:pStyle w:val="Listaszerbekezds"/>
        <w:widowControl/>
        <w:numPr>
          <w:ilvl w:val="0"/>
          <w:numId w:val="2"/>
        </w:numPr>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adószámmal nem rendelkezik,</w:t>
      </w:r>
    </w:p>
    <w:p w14:paraId="1F5E50E6" w14:textId="7AF18CE7" w:rsidR="00D94A1A" w:rsidRPr="00190C83" w:rsidRDefault="00D94A1A" w:rsidP="00091870">
      <w:pPr>
        <w:pStyle w:val="Listaszerbekezds"/>
        <w:widowControl/>
        <w:numPr>
          <w:ilvl w:val="0"/>
          <w:numId w:val="2"/>
        </w:numPr>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 xml:space="preserve">az ismert működési körülményeivel kapcsolatosan a </w:t>
      </w:r>
      <w:r w:rsidR="00842530" w:rsidRPr="00190C83">
        <w:rPr>
          <w:rFonts w:ascii="Times New Roman" w:eastAsia="Calibri" w:hAnsi="Times New Roman"/>
          <w:sz w:val="22"/>
          <w:szCs w:val="22"/>
          <w:lang w:val="hu-HU" w:eastAsia="en-US"/>
        </w:rPr>
        <w:t>S</w:t>
      </w:r>
      <w:proofErr w:type="spellStart"/>
      <w:r w:rsidRPr="00190C83">
        <w:rPr>
          <w:rFonts w:ascii="Times New Roman" w:eastAsia="Calibri" w:hAnsi="Times New Roman"/>
          <w:sz w:val="22"/>
          <w:szCs w:val="22"/>
          <w:lang w:eastAsia="en-US"/>
        </w:rPr>
        <w:t>zolgáltatóban</w:t>
      </w:r>
      <w:proofErr w:type="spellEnd"/>
      <w:r w:rsidRPr="00190C83">
        <w:rPr>
          <w:rFonts w:ascii="Times New Roman" w:eastAsia="Calibri" w:hAnsi="Times New Roman"/>
          <w:sz w:val="22"/>
          <w:szCs w:val="22"/>
          <w:lang w:eastAsia="en-US"/>
        </w:rPr>
        <w:t xml:space="preserve"> célszerűségi, </w:t>
      </w:r>
      <w:proofErr w:type="spellStart"/>
      <w:r w:rsidRPr="00190C83">
        <w:rPr>
          <w:rFonts w:ascii="Times New Roman" w:eastAsia="Calibri" w:hAnsi="Times New Roman"/>
          <w:sz w:val="22"/>
          <w:szCs w:val="22"/>
          <w:lang w:eastAsia="en-US"/>
        </w:rPr>
        <w:t>ésszerűségi</w:t>
      </w:r>
      <w:proofErr w:type="spellEnd"/>
      <w:r w:rsidRPr="00190C83">
        <w:rPr>
          <w:rFonts w:ascii="Times New Roman" w:eastAsia="Calibri" w:hAnsi="Times New Roman"/>
          <w:sz w:val="22"/>
          <w:szCs w:val="22"/>
          <w:lang w:eastAsia="en-US"/>
        </w:rPr>
        <w:t xml:space="preserve"> kétely merül fel,  </w:t>
      </w:r>
    </w:p>
    <w:p w14:paraId="005244B3" w14:textId="1FB781D7" w:rsidR="00D94A1A" w:rsidRPr="00190C83" w:rsidRDefault="00D94A1A" w:rsidP="00091870">
      <w:pPr>
        <w:pStyle w:val="Listaszerbekezds"/>
        <w:widowControl/>
        <w:numPr>
          <w:ilvl w:val="0"/>
          <w:numId w:val="2"/>
        </w:numPr>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konfliktus zónákban, vagy azok közvetlen közelében szolgáltatási tevékenységet nyújt, vagy ilyen zónákban működő szervezetekkel van kapcsolatban;</w:t>
      </w:r>
    </w:p>
    <w:p w14:paraId="675D6D8A" w14:textId="2053BB9D" w:rsidR="009A440F" w:rsidRPr="00190C83" w:rsidRDefault="009965A6" w:rsidP="00AB7EF7">
      <w:pPr>
        <w:pStyle w:val="Listaszerbekezds"/>
        <w:numPr>
          <w:ilvl w:val="0"/>
          <w:numId w:val="34"/>
        </w:numPr>
        <w:ind w:left="567" w:hanging="283"/>
        <w:jc w:val="both"/>
        <w:rPr>
          <w:rFonts w:ascii="Times New Roman" w:hAnsi="Times New Roman"/>
          <w:bCs/>
          <w:sz w:val="22"/>
          <w:szCs w:val="22"/>
        </w:rPr>
      </w:pPr>
      <w:r w:rsidRPr="00190C83">
        <w:rPr>
          <w:rFonts w:ascii="Times New Roman" w:hAnsi="Times New Roman"/>
          <w:bCs/>
          <w:sz w:val="22"/>
          <w:szCs w:val="22"/>
        </w:rPr>
        <w:t>az ügyfél vagy tényleges tulajdonosa – a többségi tulajdonú állami vállalat vezető tisztségviselője kivételével – kiemelt közszereplő vagy a kiemelt közszereplő közeli</w:t>
      </w:r>
      <w:r w:rsidR="009A440F" w:rsidRPr="00190C83">
        <w:rPr>
          <w:rFonts w:ascii="Times New Roman" w:hAnsi="Times New Roman"/>
          <w:bCs/>
          <w:sz w:val="22"/>
          <w:szCs w:val="22"/>
          <w:lang w:val="hu-HU"/>
        </w:rPr>
        <w:t xml:space="preserve"> </w:t>
      </w:r>
      <w:r w:rsidR="009A440F" w:rsidRPr="00190C83">
        <w:rPr>
          <w:rFonts w:ascii="Times New Roman" w:hAnsi="Times New Roman"/>
          <w:bCs/>
          <w:sz w:val="22"/>
          <w:szCs w:val="22"/>
        </w:rPr>
        <w:t>hozzátartozója, vagy a kiemelt közszereplővel közeli kapcsolatban álló személy;</w:t>
      </w:r>
    </w:p>
    <w:p w14:paraId="283D53B1" w14:textId="560A3C2E" w:rsidR="00313CE0" w:rsidRPr="00190C83" w:rsidRDefault="009965A6" w:rsidP="00AB7EF7">
      <w:pPr>
        <w:pStyle w:val="Listaszerbekezds"/>
        <w:numPr>
          <w:ilvl w:val="0"/>
          <w:numId w:val="34"/>
        </w:numPr>
        <w:ind w:left="567" w:hanging="283"/>
        <w:jc w:val="both"/>
        <w:rPr>
          <w:rFonts w:ascii="Times New Roman" w:hAnsi="Times New Roman"/>
          <w:bCs/>
          <w:sz w:val="22"/>
          <w:szCs w:val="22"/>
        </w:rPr>
      </w:pPr>
      <w:r w:rsidRPr="00190C83">
        <w:rPr>
          <w:rFonts w:ascii="Times New Roman" w:hAnsi="Times New Roman"/>
          <w:bCs/>
          <w:sz w:val="22"/>
          <w:szCs w:val="22"/>
        </w:rPr>
        <w:t>;</w:t>
      </w:r>
      <w:r w:rsidR="00856085" w:rsidRPr="00190C83">
        <w:rPr>
          <w:rFonts w:ascii="Times New Roman" w:hAnsi="Times New Roman"/>
          <w:bCs/>
          <w:sz w:val="22"/>
          <w:szCs w:val="22"/>
          <w:lang w:val="hu-HU"/>
        </w:rPr>
        <w:t>az ügyfél</w:t>
      </w:r>
      <w:r w:rsidR="00B871A9" w:rsidRPr="00190C83">
        <w:rPr>
          <w:rFonts w:ascii="Times New Roman" w:hAnsi="Times New Roman"/>
          <w:bCs/>
          <w:sz w:val="22"/>
          <w:szCs w:val="22"/>
          <w:lang w:val="hu-HU"/>
        </w:rPr>
        <w:t>, vagy tényleges tulajdonosa</w:t>
      </w:r>
      <w:r w:rsidR="00856085" w:rsidRPr="00190C83">
        <w:rPr>
          <w:rFonts w:ascii="Times New Roman" w:hAnsi="Times New Roman"/>
          <w:bCs/>
          <w:sz w:val="22"/>
          <w:szCs w:val="22"/>
          <w:lang w:val="hu-HU"/>
        </w:rPr>
        <w:t xml:space="preserve"> bizalmi vagyonkezelő, kockázati- vagy magántőke alap</w:t>
      </w:r>
      <w:r w:rsidR="00F21719" w:rsidRPr="00190C83">
        <w:rPr>
          <w:rFonts w:ascii="Times New Roman" w:hAnsi="Times New Roman"/>
          <w:bCs/>
          <w:sz w:val="22"/>
          <w:szCs w:val="22"/>
          <w:lang w:val="hu-HU"/>
        </w:rPr>
        <w:t>,</w:t>
      </w:r>
    </w:p>
    <w:p w14:paraId="7753D49F" w14:textId="20A0C4E6" w:rsidR="00D704CC" w:rsidRPr="00190C83" w:rsidRDefault="00D704CC" w:rsidP="00AB7EF7">
      <w:pPr>
        <w:widowControl/>
        <w:numPr>
          <w:ilvl w:val="0"/>
          <w:numId w:val="34"/>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a Szolgáltató számára hozzáférhető adatbázisokban az ügyfél vonatkozásában felmerülő bármely körülmény, amely miatt indokolt az üzleti kapcsolatot megerősített</w:t>
      </w:r>
      <w:r w:rsidR="007556AF" w:rsidRPr="00190C83">
        <w:rPr>
          <w:rFonts w:ascii="Times New Roman" w:eastAsia="Calibri" w:hAnsi="Times New Roman"/>
          <w:sz w:val="22"/>
          <w:szCs w:val="22"/>
          <w:lang w:eastAsia="en-US"/>
        </w:rPr>
        <w:t xml:space="preserve"> eljárásban figyelemmel kísérni,</w:t>
      </w:r>
    </w:p>
    <w:p w14:paraId="380952EE" w14:textId="4724259E" w:rsidR="007556AF" w:rsidRPr="00190C83" w:rsidRDefault="00D704CC" w:rsidP="00AB7EF7">
      <w:pPr>
        <w:widowControl/>
        <w:numPr>
          <w:ilvl w:val="0"/>
          <w:numId w:val="34"/>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 xml:space="preserve">a </w:t>
      </w:r>
      <w:proofErr w:type="spellStart"/>
      <w:r w:rsidRPr="00190C83">
        <w:rPr>
          <w:rFonts w:ascii="Times New Roman" w:eastAsia="Calibri" w:hAnsi="Times New Roman"/>
          <w:sz w:val="22"/>
          <w:szCs w:val="22"/>
          <w:lang w:eastAsia="en-US"/>
        </w:rPr>
        <w:t>Pmt</w:t>
      </w:r>
      <w:proofErr w:type="spellEnd"/>
      <w:r w:rsidRPr="00190C83">
        <w:rPr>
          <w:rFonts w:ascii="Times New Roman" w:eastAsia="Calibri" w:hAnsi="Times New Roman"/>
          <w:sz w:val="22"/>
          <w:szCs w:val="22"/>
          <w:lang w:eastAsia="en-US"/>
        </w:rPr>
        <w:t>. 17. § (1) bekezdésében meghatározottak szerint az ügyfél, a rendelkezésre jogosult, a képviselő vagy a meghatalmazott nem jelent meg személyesen az azonosítás és a személyazonoss</w:t>
      </w:r>
      <w:r w:rsidR="007556AF" w:rsidRPr="00190C83">
        <w:rPr>
          <w:rFonts w:ascii="Times New Roman" w:eastAsia="Calibri" w:hAnsi="Times New Roman"/>
          <w:sz w:val="22"/>
          <w:szCs w:val="22"/>
          <w:lang w:eastAsia="en-US"/>
        </w:rPr>
        <w:t>ág igazoló ellenőrzése céljából;</w:t>
      </w:r>
    </w:p>
    <w:p w14:paraId="6610C887" w14:textId="4A8F6A1E" w:rsidR="00807600" w:rsidRPr="00190C83" w:rsidRDefault="00AB2901" w:rsidP="00AB7EF7">
      <w:pPr>
        <w:widowControl/>
        <w:numPr>
          <w:ilvl w:val="0"/>
          <w:numId w:val="34"/>
        </w:numPr>
        <w:spacing w:after="240"/>
        <w:ind w:left="567" w:hanging="283"/>
        <w:jc w:val="both"/>
        <w:rPr>
          <w:rFonts w:ascii="Times New Roman" w:eastAsia="Calibri" w:hAnsi="Times New Roman"/>
          <w:sz w:val="22"/>
          <w:szCs w:val="22"/>
          <w:lang w:eastAsia="en-US"/>
        </w:rPr>
      </w:pPr>
      <w:r w:rsidRPr="00190C83">
        <w:rPr>
          <w:rFonts w:ascii="Times New Roman" w:hAnsi="Times New Roman"/>
          <w:sz w:val="22"/>
          <w:szCs w:val="22"/>
        </w:rPr>
        <w:t>fentieken kívül minden olyan esetben, amelyet a Szolgáltató bármilyen okból kockázatosnak minősít</w:t>
      </w:r>
      <w:r w:rsidR="007556AF" w:rsidRPr="00190C83">
        <w:rPr>
          <w:rFonts w:ascii="Times New Roman" w:eastAsia="Calibri" w:hAnsi="Times New Roman"/>
          <w:sz w:val="22"/>
          <w:szCs w:val="22"/>
          <w:lang w:eastAsia="en-US"/>
        </w:rPr>
        <w:t>.</w:t>
      </w:r>
    </w:p>
    <w:p w14:paraId="20222334" w14:textId="77777777" w:rsidR="00D704CC" w:rsidRPr="00190C83" w:rsidRDefault="00D704CC" w:rsidP="00D704CC">
      <w:pPr>
        <w:widowControl/>
        <w:spacing w:after="120"/>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 xml:space="preserve">Az </w:t>
      </w:r>
      <w:r w:rsidRPr="00190C83">
        <w:rPr>
          <w:rFonts w:ascii="Times New Roman" w:eastAsia="Calibri" w:hAnsi="Times New Roman"/>
          <w:b/>
          <w:sz w:val="22"/>
          <w:szCs w:val="22"/>
          <w:lang w:eastAsia="en-US"/>
        </w:rPr>
        <w:t>üzleti kapcsolat fennállása alatt magas kockázatra</w:t>
      </w:r>
      <w:r w:rsidRPr="00190C83">
        <w:rPr>
          <w:rFonts w:ascii="Times New Roman" w:eastAsia="Calibri" w:hAnsi="Times New Roman"/>
          <w:sz w:val="22"/>
          <w:szCs w:val="22"/>
          <w:lang w:eastAsia="en-US"/>
        </w:rPr>
        <w:t xml:space="preserve"> vonatkozó tényezők különösen:</w:t>
      </w:r>
    </w:p>
    <w:p w14:paraId="58AD4B8B" w14:textId="5BDEDC97" w:rsidR="00D704CC" w:rsidRPr="00190C83" w:rsidRDefault="006625BA" w:rsidP="00AB7EF7">
      <w:pPr>
        <w:widowControl/>
        <w:numPr>
          <w:ilvl w:val="0"/>
          <w:numId w:val="35"/>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 xml:space="preserve">e Szabályzat </w:t>
      </w:r>
      <w:r w:rsidR="00113E0C" w:rsidRPr="00190C83">
        <w:rPr>
          <w:rFonts w:ascii="Times New Roman" w:eastAsia="Calibri" w:hAnsi="Times New Roman"/>
          <w:sz w:val="22"/>
          <w:szCs w:val="22"/>
          <w:lang w:eastAsia="en-US"/>
        </w:rPr>
        <w:t>II fejezet B</w:t>
      </w:r>
      <w:r w:rsidRPr="00190C83">
        <w:rPr>
          <w:rFonts w:ascii="Times New Roman" w:eastAsia="Calibri" w:hAnsi="Times New Roman"/>
          <w:sz w:val="22"/>
          <w:szCs w:val="22"/>
          <w:lang w:eastAsia="en-US"/>
        </w:rPr>
        <w:t>) pontjában (tipológia) meghatározott szempontok felmerülése esetén</w:t>
      </w:r>
      <w:r w:rsidR="00D704CC" w:rsidRPr="00190C83">
        <w:rPr>
          <w:rFonts w:ascii="Times New Roman" w:eastAsia="Calibri" w:hAnsi="Times New Roman"/>
          <w:sz w:val="22"/>
          <w:szCs w:val="22"/>
          <w:lang w:eastAsia="en-US"/>
        </w:rPr>
        <w:t>;</w:t>
      </w:r>
    </w:p>
    <w:p w14:paraId="0B38028B" w14:textId="5F3FB1ED" w:rsidR="00D704CC" w:rsidRPr="00190C83" w:rsidRDefault="00D704CC" w:rsidP="00AB7EF7">
      <w:pPr>
        <w:widowControl/>
        <w:numPr>
          <w:ilvl w:val="0"/>
          <w:numId w:val="35"/>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stratégiai hiányosságokkal rendelkező, kiemelt kockázatot jelentő harmadik országban bejegyzett szervezet vagy ilyen ország állampolgárának megjelenése az ügyfél döntéshozói vagy tulajdonosi szerkezetében vagy partnerei között;</w:t>
      </w:r>
    </w:p>
    <w:p w14:paraId="34904B91" w14:textId="77777777" w:rsidR="00C749B7" w:rsidRPr="00190C83" w:rsidRDefault="00C749B7" w:rsidP="00AB7EF7">
      <w:pPr>
        <w:numPr>
          <w:ilvl w:val="0"/>
          <w:numId w:val="35"/>
        </w:numPr>
        <w:spacing w:after="20"/>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a</w:t>
      </w:r>
      <w:r w:rsidRPr="00190C83">
        <w:rPr>
          <w:rFonts w:ascii="Times New Roman" w:hAnsi="Times New Roman"/>
          <w:sz w:val="22"/>
          <w:szCs w:val="22"/>
        </w:rPr>
        <w:t>z ügyfél tényleges tulajdonosi adatai szerepelnek a – NAV által közzétett – megbízhatatlan adatszolgáltatók nyilvánosan hozzáférhető adatbázisában,</w:t>
      </w:r>
    </w:p>
    <w:p w14:paraId="7EC64950" w14:textId="77777777" w:rsidR="00D704CC" w:rsidRPr="00190C83" w:rsidRDefault="00D704CC" w:rsidP="00AB7EF7">
      <w:pPr>
        <w:widowControl/>
        <w:numPr>
          <w:ilvl w:val="0"/>
          <w:numId w:val="35"/>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ha az ügyfél, illetve az ügyfél tényleges tulajdonosa személyét illetően megadott adatok, nyilatkozatok valódiságával vagy megfelelőségével kapcsolatban kétség merül fel;</w:t>
      </w:r>
    </w:p>
    <w:p w14:paraId="2E4BC466" w14:textId="71312B03" w:rsidR="009F4F6B" w:rsidRPr="00190C83" w:rsidRDefault="00D704CC" w:rsidP="00AB7EF7">
      <w:pPr>
        <w:widowControl/>
        <w:numPr>
          <w:ilvl w:val="0"/>
          <w:numId w:val="35"/>
        </w:numPr>
        <w:ind w:left="567" w:hanging="283"/>
        <w:jc w:val="both"/>
        <w:rPr>
          <w:rFonts w:ascii="Times New Roman" w:eastAsia="Calibri" w:hAnsi="Times New Roman"/>
          <w:sz w:val="22"/>
          <w:szCs w:val="22"/>
          <w:lang w:eastAsia="en-US"/>
        </w:rPr>
      </w:pPr>
      <w:r w:rsidRPr="00190C83">
        <w:rPr>
          <w:rFonts w:ascii="Times New Roman" w:eastAsia="Calibri" w:hAnsi="Times New Roman"/>
          <w:sz w:val="22"/>
          <w:szCs w:val="22"/>
          <w:lang w:eastAsia="en-US"/>
        </w:rPr>
        <w:t>az ügyfél tulajdonosi körébe külföldön bejegyzett – a Szolgáltató által nem ellenőrizhető tulajdonosi háttérrel rendelkező – gazdasági társaság vagy harmadik országos állampolgárságú természetes személy kerül.</w:t>
      </w:r>
    </w:p>
    <w:p w14:paraId="19BB749A" w14:textId="3803D760" w:rsidR="00BD4F57" w:rsidRPr="00190C83" w:rsidRDefault="00BD4F57" w:rsidP="00B94AA3">
      <w:pPr>
        <w:pStyle w:val="Cmsor4"/>
        <w:ind w:left="567" w:hanging="425"/>
        <w:rPr>
          <w:rFonts w:ascii="Times New Roman" w:hAnsi="Times New Roman"/>
          <w:sz w:val="22"/>
          <w:szCs w:val="22"/>
        </w:rPr>
      </w:pPr>
      <w:bookmarkStart w:id="25" w:name="_Toc112934966"/>
      <w:r w:rsidRPr="00190C83">
        <w:rPr>
          <w:rFonts w:ascii="Times New Roman" w:hAnsi="Times New Roman"/>
          <w:sz w:val="22"/>
          <w:szCs w:val="22"/>
        </w:rPr>
        <w:t>Ad</w:t>
      </w:r>
      <w:r w:rsidR="00BC6EED" w:rsidRPr="00190C83">
        <w:rPr>
          <w:rFonts w:ascii="Times New Roman" w:hAnsi="Times New Roman"/>
          <w:sz w:val="22"/>
          <w:szCs w:val="22"/>
        </w:rPr>
        <w:t>atrögzítés az üzleti kapcsolat létesítésekor</w:t>
      </w:r>
      <w:bookmarkEnd w:id="25"/>
      <w:r w:rsidR="00AA3BA0" w:rsidRPr="00190C83">
        <w:rPr>
          <w:rFonts w:ascii="Times New Roman" w:hAnsi="Times New Roman"/>
          <w:sz w:val="22"/>
          <w:szCs w:val="22"/>
        </w:rPr>
        <w:t xml:space="preserve"> </w:t>
      </w:r>
    </w:p>
    <w:p w14:paraId="4774E859" w14:textId="77777777" w:rsidR="00BD4F57" w:rsidRPr="00190C83" w:rsidRDefault="00BD4F57" w:rsidP="00692FDF">
      <w:pPr>
        <w:pStyle w:val="Lbjegyzetszveg"/>
        <w:spacing w:after="120"/>
        <w:rPr>
          <w:sz w:val="22"/>
          <w:szCs w:val="22"/>
        </w:rPr>
      </w:pPr>
      <w:r w:rsidRPr="00190C83">
        <w:rPr>
          <w:sz w:val="22"/>
          <w:szCs w:val="22"/>
        </w:rPr>
        <w:t xml:space="preserve">Az ügyfél-átvilágítás során a Szolgáltató köteles rögzíteni az </w:t>
      </w:r>
      <w:r w:rsidRPr="00190C83">
        <w:rPr>
          <w:b/>
          <w:sz w:val="22"/>
          <w:szCs w:val="22"/>
        </w:rPr>
        <w:t>üzleti kapcsolat</w:t>
      </w:r>
      <w:r w:rsidRPr="00190C83">
        <w:rPr>
          <w:sz w:val="22"/>
          <w:szCs w:val="22"/>
        </w:rPr>
        <w:t xml:space="preserve"> </w:t>
      </w:r>
      <w:r w:rsidRPr="00190C83">
        <w:rPr>
          <w:b/>
          <w:sz w:val="22"/>
          <w:szCs w:val="22"/>
        </w:rPr>
        <w:t>vonatkozásában</w:t>
      </w:r>
      <w:r w:rsidRPr="00190C83">
        <w:rPr>
          <w:sz w:val="22"/>
          <w:szCs w:val="22"/>
        </w:rPr>
        <w:t xml:space="preserve"> az alábbi adatokat:</w:t>
      </w:r>
    </w:p>
    <w:p w14:paraId="6B028535" w14:textId="77777777" w:rsidR="00BD4F57" w:rsidRPr="00190C83" w:rsidRDefault="00BD4F57" w:rsidP="00EC7195">
      <w:pPr>
        <w:pStyle w:val="Lbjegyzetszveg"/>
        <w:numPr>
          <w:ilvl w:val="0"/>
          <w:numId w:val="14"/>
        </w:numPr>
        <w:ind w:left="567" w:hanging="283"/>
        <w:rPr>
          <w:noProof/>
          <w:sz w:val="22"/>
          <w:szCs w:val="22"/>
        </w:rPr>
      </w:pPr>
      <w:r w:rsidRPr="00190C83">
        <w:rPr>
          <w:noProof/>
          <w:sz w:val="22"/>
          <w:szCs w:val="22"/>
        </w:rPr>
        <w:t>szerződés típusa (megbízás);</w:t>
      </w:r>
    </w:p>
    <w:p w14:paraId="5ABD2B27" w14:textId="55CE088E" w:rsidR="00BD4F57" w:rsidRPr="00190C83" w:rsidRDefault="00BD4F57" w:rsidP="00EC7195">
      <w:pPr>
        <w:pStyle w:val="Lbjegyzetszveg"/>
        <w:numPr>
          <w:ilvl w:val="0"/>
          <w:numId w:val="14"/>
        </w:numPr>
        <w:ind w:left="567" w:hanging="283"/>
        <w:rPr>
          <w:noProof/>
          <w:sz w:val="22"/>
          <w:szCs w:val="22"/>
        </w:rPr>
      </w:pPr>
      <w:r w:rsidRPr="00190C83">
        <w:rPr>
          <w:noProof/>
          <w:sz w:val="22"/>
          <w:szCs w:val="22"/>
        </w:rPr>
        <w:t>szerződés tárgya (</w:t>
      </w:r>
      <w:r w:rsidR="005D6952" w:rsidRPr="00190C83">
        <w:rPr>
          <w:noProof/>
          <w:sz w:val="22"/>
          <w:szCs w:val="22"/>
        </w:rPr>
        <w:t xml:space="preserve">könyvviteli </w:t>
      </w:r>
      <w:r w:rsidRPr="00190C83">
        <w:rPr>
          <w:noProof/>
          <w:sz w:val="22"/>
          <w:szCs w:val="22"/>
        </w:rPr>
        <w:t>szolgáltatás);</w:t>
      </w:r>
    </w:p>
    <w:p w14:paraId="262D5C66" w14:textId="77777777" w:rsidR="00BD4F57" w:rsidRPr="00190C83" w:rsidRDefault="00BD4F57" w:rsidP="00EC7195">
      <w:pPr>
        <w:pStyle w:val="Lbjegyzetszveg"/>
        <w:numPr>
          <w:ilvl w:val="0"/>
          <w:numId w:val="14"/>
        </w:numPr>
        <w:ind w:left="567" w:hanging="283"/>
        <w:rPr>
          <w:noProof/>
          <w:sz w:val="22"/>
          <w:szCs w:val="22"/>
        </w:rPr>
      </w:pPr>
      <w:r w:rsidRPr="00190C83">
        <w:rPr>
          <w:noProof/>
          <w:sz w:val="22"/>
          <w:szCs w:val="22"/>
        </w:rPr>
        <w:t>időtartama (határozott, vagy határozatlan idejű szerződés);</w:t>
      </w:r>
    </w:p>
    <w:p w14:paraId="353E77BE" w14:textId="63361508" w:rsidR="00BD4F57" w:rsidRPr="00190C83" w:rsidRDefault="00BD4F57" w:rsidP="00EC7195">
      <w:pPr>
        <w:pStyle w:val="Lbjegyzetszveg"/>
        <w:numPr>
          <w:ilvl w:val="0"/>
          <w:numId w:val="14"/>
        </w:numPr>
        <w:ind w:left="567" w:hanging="283"/>
        <w:rPr>
          <w:noProof/>
          <w:sz w:val="22"/>
          <w:szCs w:val="22"/>
        </w:rPr>
      </w:pPr>
      <w:r w:rsidRPr="00190C83">
        <w:rPr>
          <w:noProof/>
          <w:sz w:val="22"/>
          <w:szCs w:val="22"/>
        </w:rPr>
        <w:t>ügyfél kockázati szintje: (átlagos/magas/alacsony)</w:t>
      </w:r>
      <w:r w:rsidR="00842530" w:rsidRPr="00190C83">
        <w:rPr>
          <w:noProof/>
          <w:sz w:val="22"/>
          <w:szCs w:val="22"/>
        </w:rPr>
        <w:t xml:space="preserve"> (</w:t>
      </w:r>
      <w:r w:rsidR="00842530" w:rsidRPr="00190C83">
        <w:rPr>
          <w:noProof/>
          <w:sz w:val="22"/>
          <w:szCs w:val="22"/>
          <w:u w:val="single"/>
        </w:rPr>
        <w:t>magas/alacson</w:t>
      </w:r>
      <w:r w:rsidR="005D6952" w:rsidRPr="00190C83">
        <w:rPr>
          <w:noProof/>
          <w:sz w:val="22"/>
          <w:szCs w:val="22"/>
          <w:u w:val="single"/>
        </w:rPr>
        <w:t>y</w:t>
      </w:r>
      <w:r w:rsidR="00842530" w:rsidRPr="00190C83">
        <w:rPr>
          <w:noProof/>
          <w:sz w:val="22"/>
          <w:szCs w:val="22"/>
          <w:u w:val="single"/>
        </w:rPr>
        <w:t xml:space="preserve"> </w:t>
      </w:r>
      <w:r w:rsidR="005D6952" w:rsidRPr="00190C83">
        <w:rPr>
          <w:noProof/>
          <w:sz w:val="22"/>
          <w:szCs w:val="22"/>
          <w:u w:val="single"/>
        </w:rPr>
        <w:t>i</w:t>
      </w:r>
      <w:r w:rsidR="00842530" w:rsidRPr="00190C83">
        <w:rPr>
          <w:noProof/>
          <w:sz w:val="22"/>
          <w:szCs w:val="22"/>
          <w:u w:val="single"/>
        </w:rPr>
        <w:t>ndokolással</w:t>
      </w:r>
      <w:r w:rsidR="00842530" w:rsidRPr="00190C83">
        <w:rPr>
          <w:noProof/>
          <w:sz w:val="22"/>
          <w:szCs w:val="22"/>
        </w:rPr>
        <w:t>)</w:t>
      </w:r>
      <w:r w:rsidRPr="00190C83">
        <w:rPr>
          <w:noProof/>
          <w:sz w:val="22"/>
          <w:szCs w:val="22"/>
        </w:rPr>
        <w:t>;</w:t>
      </w:r>
    </w:p>
    <w:p w14:paraId="388480D3" w14:textId="77777777" w:rsidR="00BD4F57" w:rsidRPr="00190C83" w:rsidRDefault="00BD4F57" w:rsidP="00EC7195">
      <w:pPr>
        <w:pStyle w:val="Lbjegyzetszveg"/>
        <w:numPr>
          <w:ilvl w:val="0"/>
          <w:numId w:val="14"/>
        </w:numPr>
        <w:ind w:left="567" w:hanging="283"/>
        <w:rPr>
          <w:noProof/>
          <w:sz w:val="22"/>
          <w:szCs w:val="22"/>
        </w:rPr>
      </w:pPr>
      <w:r w:rsidRPr="00190C83">
        <w:rPr>
          <w:noProof/>
          <w:sz w:val="22"/>
          <w:szCs w:val="22"/>
        </w:rPr>
        <w:t>teljesítés körülményei (hely, idő, mód);</w:t>
      </w:r>
    </w:p>
    <w:p w14:paraId="4E4EFF76" w14:textId="3FC33D16" w:rsidR="00A9220B" w:rsidRPr="00190C83" w:rsidRDefault="00BD4F57" w:rsidP="00EC7195">
      <w:pPr>
        <w:pStyle w:val="Lbjegyzetszveg"/>
        <w:numPr>
          <w:ilvl w:val="0"/>
          <w:numId w:val="14"/>
        </w:numPr>
        <w:spacing w:after="240"/>
        <w:ind w:left="567" w:hanging="283"/>
        <w:rPr>
          <w:noProof/>
          <w:sz w:val="22"/>
          <w:szCs w:val="22"/>
        </w:rPr>
      </w:pPr>
      <w:r w:rsidRPr="00190C83">
        <w:rPr>
          <w:noProof/>
          <w:sz w:val="22"/>
          <w:szCs w:val="22"/>
        </w:rPr>
        <w:t>üzleti kapcsolat célja és tervezett jellege (</w:t>
      </w:r>
      <w:r w:rsidR="00F3131E" w:rsidRPr="00190C83">
        <w:rPr>
          <w:noProof/>
          <w:sz w:val="22"/>
          <w:szCs w:val="22"/>
        </w:rPr>
        <w:t>könyvelés, adatszolgáltatás</w:t>
      </w:r>
      <w:r w:rsidRPr="00190C83">
        <w:rPr>
          <w:noProof/>
          <w:sz w:val="22"/>
          <w:szCs w:val="22"/>
        </w:rPr>
        <w:t>, stb).</w:t>
      </w:r>
    </w:p>
    <w:p w14:paraId="0BBED7F5" w14:textId="77777777" w:rsidR="00BD4F57" w:rsidRPr="00190C83" w:rsidRDefault="00BD4F57" w:rsidP="00BD4F57">
      <w:pPr>
        <w:pStyle w:val="Lbjegyzetszveg"/>
        <w:spacing w:after="120"/>
        <w:rPr>
          <w:noProof/>
          <w:sz w:val="22"/>
          <w:szCs w:val="22"/>
        </w:rPr>
      </w:pPr>
      <w:r w:rsidRPr="00190C83">
        <w:rPr>
          <w:noProof/>
          <w:sz w:val="22"/>
          <w:szCs w:val="22"/>
        </w:rPr>
        <w:t>A Szolgáltató kockázatérzékenységi megközelítés alapján:</w:t>
      </w:r>
    </w:p>
    <w:p w14:paraId="7F2E91E5" w14:textId="77777777" w:rsidR="00D67306" w:rsidRPr="00190C83" w:rsidRDefault="00D67306" w:rsidP="00AB7EF7">
      <w:pPr>
        <w:pStyle w:val="Lbjegyzetszveg"/>
        <w:numPr>
          <w:ilvl w:val="0"/>
          <w:numId w:val="31"/>
        </w:numPr>
        <w:spacing w:after="120"/>
        <w:ind w:left="567" w:hanging="283"/>
        <w:rPr>
          <w:noProof/>
          <w:sz w:val="22"/>
          <w:szCs w:val="22"/>
        </w:rPr>
      </w:pPr>
      <w:r w:rsidRPr="00190C83">
        <w:rPr>
          <w:noProof/>
          <w:sz w:val="22"/>
          <w:szCs w:val="22"/>
        </w:rPr>
        <w:t>az üzleti kapcsolat létesítését a kijelölt vezetője jóváhagyásához kötheti;</w:t>
      </w:r>
    </w:p>
    <w:p w14:paraId="56C00186" w14:textId="473FA1B6" w:rsidR="00D67306" w:rsidRPr="00190C83" w:rsidRDefault="00D67306" w:rsidP="00AB7EF7">
      <w:pPr>
        <w:pStyle w:val="Lbjegyzetszveg"/>
        <w:numPr>
          <w:ilvl w:val="0"/>
          <w:numId w:val="31"/>
        </w:numPr>
        <w:spacing w:after="240"/>
        <w:ind w:left="567" w:hanging="283"/>
        <w:rPr>
          <w:noProof/>
          <w:sz w:val="22"/>
          <w:szCs w:val="22"/>
        </w:rPr>
      </w:pPr>
      <w:r w:rsidRPr="00190C83">
        <w:rPr>
          <w:noProof/>
          <w:sz w:val="22"/>
          <w:szCs w:val="22"/>
        </w:rPr>
        <w:t>kéri ügyfelétől a pénzeszközök forrására vonatkozó információk rendelkezésre bocsátását és ezen információk igazoló ellenőrzése érdekében a pénzeszközök forrására vonatkozó dokumentumok bemutatását.</w:t>
      </w:r>
    </w:p>
    <w:p w14:paraId="346EF01D" w14:textId="7A8A2D84" w:rsidR="00BD4F57" w:rsidRPr="00190C83" w:rsidRDefault="00BD4F57" w:rsidP="00B94AA3">
      <w:pPr>
        <w:pStyle w:val="Cmsor4"/>
        <w:ind w:left="567"/>
        <w:rPr>
          <w:rFonts w:ascii="Times New Roman" w:hAnsi="Times New Roman"/>
          <w:sz w:val="22"/>
          <w:szCs w:val="22"/>
        </w:rPr>
      </w:pPr>
      <w:bookmarkStart w:id="26" w:name="_Toc112934967"/>
      <w:r w:rsidRPr="00190C83">
        <w:rPr>
          <w:rFonts w:ascii="Times New Roman" w:hAnsi="Times New Roman"/>
          <w:sz w:val="22"/>
          <w:szCs w:val="22"/>
        </w:rPr>
        <w:t>Az üzleti kapcsolat</w:t>
      </w:r>
      <w:r w:rsidR="00AA3BA0" w:rsidRPr="00190C83">
        <w:rPr>
          <w:rFonts w:ascii="Times New Roman" w:hAnsi="Times New Roman"/>
          <w:sz w:val="22"/>
          <w:szCs w:val="22"/>
        </w:rPr>
        <w:t xml:space="preserve"> </w:t>
      </w:r>
      <w:r w:rsidRPr="00190C83">
        <w:rPr>
          <w:rFonts w:ascii="Times New Roman" w:hAnsi="Times New Roman"/>
          <w:sz w:val="22"/>
          <w:szCs w:val="22"/>
        </w:rPr>
        <w:t>folyamatos figyelemmel kísérése (monitoring)</w:t>
      </w:r>
      <w:bookmarkEnd w:id="26"/>
      <w:r w:rsidRPr="00190C83">
        <w:rPr>
          <w:rFonts w:ascii="Times New Roman" w:hAnsi="Times New Roman"/>
          <w:sz w:val="22"/>
          <w:szCs w:val="22"/>
        </w:rPr>
        <w:t xml:space="preserve"> </w:t>
      </w:r>
    </w:p>
    <w:p w14:paraId="4789CA0B" w14:textId="0431F545" w:rsidR="00C5088D" w:rsidRPr="00190C83" w:rsidRDefault="00C5088D" w:rsidP="00911DEA">
      <w:pPr>
        <w:pStyle w:val="Lbjegyzetszveg"/>
        <w:spacing w:after="240"/>
        <w:rPr>
          <w:sz w:val="22"/>
          <w:szCs w:val="22"/>
        </w:rPr>
      </w:pPr>
      <w:r w:rsidRPr="00190C83">
        <w:rPr>
          <w:bCs/>
          <w:sz w:val="22"/>
          <w:szCs w:val="22"/>
        </w:rPr>
        <w:lastRenderedPageBreak/>
        <w:t>Az ügyfél-átvilágítás kötelező eleme a monitoring tevékenység.</w:t>
      </w:r>
      <w:r w:rsidRPr="00190C83">
        <w:rPr>
          <w:b/>
          <w:bCs/>
          <w:sz w:val="22"/>
          <w:szCs w:val="22"/>
        </w:rPr>
        <w:t xml:space="preserve"> </w:t>
      </w:r>
      <w:r w:rsidR="00E77A62" w:rsidRPr="00190C83">
        <w:rPr>
          <w:sz w:val="22"/>
          <w:szCs w:val="22"/>
        </w:rPr>
        <w:t>A S</w:t>
      </w:r>
      <w:r w:rsidRPr="00190C83">
        <w:rPr>
          <w:sz w:val="22"/>
          <w:szCs w:val="22"/>
        </w:rPr>
        <w:t xml:space="preserve">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Ha az ellenőrzés során a </w:t>
      </w:r>
      <w:r w:rsidR="00E77A62" w:rsidRPr="00190C83">
        <w:rPr>
          <w:sz w:val="22"/>
          <w:szCs w:val="22"/>
        </w:rPr>
        <w:t>S</w:t>
      </w:r>
      <w:r w:rsidRPr="00190C83">
        <w:rPr>
          <w:sz w:val="22"/>
          <w:szCs w:val="22"/>
        </w:rPr>
        <w:t>zolgáltatónak kétsége merül fel az adatok és a nyilatkozatok naprakészségét illetően, akkor ismételten elvégzi a kétség kizárásához szükséges ügyfél-átvilágítási intézkedéseket.</w:t>
      </w:r>
    </w:p>
    <w:p w14:paraId="0C18E9A2" w14:textId="168EA82F" w:rsidR="00C5088D" w:rsidRPr="00190C83" w:rsidRDefault="00C5088D" w:rsidP="00805728">
      <w:pPr>
        <w:pStyle w:val="Lbjegyzetszveg"/>
        <w:spacing w:after="240"/>
        <w:rPr>
          <w:sz w:val="22"/>
          <w:szCs w:val="22"/>
        </w:rPr>
      </w:pPr>
      <w:r w:rsidRPr="00190C83">
        <w:rPr>
          <w:sz w:val="22"/>
          <w:szCs w:val="22"/>
        </w:rPr>
        <w:t xml:space="preserve">Az üzleti kapcsolat fennállása alatt az ügyfél köteles a tudomásszerzéstől számított öt munkanapon belül a </w:t>
      </w:r>
      <w:r w:rsidR="00E77A62" w:rsidRPr="00190C83">
        <w:rPr>
          <w:sz w:val="22"/>
          <w:szCs w:val="22"/>
        </w:rPr>
        <w:t>S</w:t>
      </w:r>
      <w:r w:rsidRPr="00190C83">
        <w:rPr>
          <w:sz w:val="22"/>
          <w:szCs w:val="22"/>
        </w:rPr>
        <w:t>zolgáltatót értesíteni az ügyfél-átvilágítás során megadott adatokban bekövetkezett változásokról, ezért az ügyfél e kötelezettségét a szerződésben javasolt szerepeltetni</w:t>
      </w:r>
      <w:r w:rsidR="00E77A62" w:rsidRPr="00190C83">
        <w:rPr>
          <w:sz w:val="22"/>
          <w:szCs w:val="22"/>
        </w:rPr>
        <w:t>. A S</w:t>
      </w:r>
      <w:r w:rsidRPr="00190C83">
        <w:rPr>
          <w:sz w:val="22"/>
          <w:szCs w:val="22"/>
        </w:rPr>
        <w:t>zolgáltató köteles ügyfelei figyelmét írásban felhívni az adatváltozások közlésének kötelezettségére.</w:t>
      </w:r>
    </w:p>
    <w:p w14:paraId="2D5DE087" w14:textId="7BB7BF50" w:rsidR="00C5088D" w:rsidRPr="00190C83" w:rsidRDefault="00C5088D" w:rsidP="00911DEA">
      <w:pPr>
        <w:pStyle w:val="Lbjegyzetszveg"/>
        <w:spacing w:after="240"/>
        <w:rPr>
          <w:sz w:val="22"/>
          <w:szCs w:val="22"/>
        </w:rPr>
      </w:pPr>
      <w:r w:rsidRPr="00190C83">
        <w:rPr>
          <w:sz w:val="22"/>
          <w:szCs w:val="22"/>
        </w:rPr>
        <w:t xml:space="preserve">A </w:t>
      </w:r>
      <w:r w:rsidR="00E77A62" w:rsidRPr="00190C83">
        <w:rPr>
          <w:sz w:val="22"/>
          <w:szCs w:val="22"/>
        </w:rPr>
        <w:t>S</w:t>
      </w:r>
      <w:r w:rsidRPr="00190C83">
        <w:rPr>
          <w:sz w:val="22"/>
          <w:szCs w:val="22"/>
        </w:rPr>
        <w:t xml:space="preserve">zolgáltató köteles az üzleti kapcsolatot folyamatosan figyelemmel kísérni – ideértve az üzleti kapcsolat fennállása folyamán teljesített ügyletek elemzését is – annak megállapítása érdekében, hogy az adott ügylet összhangban áll-e a </w:t>
      </w:r>
      <w:r w:rsidR="00E77A62" w:rsidRPr="00190C83">
        <w:rPr>
          <w:sz w:val="22"/>
          <w:szCs w:val="22"/>
        </w:rPr>
        <w:t>S</w:t>
      </w:r>
      <w:r w:rsidRPr="00190C83">
        <w:rPr>
          <w:sz w:val="22"/>
          <w:szCs w:val="22"/>
        </w:rPr>
        <w:t xml:space="preserve">zolgáltatónak az ügyfélről a jogszabályok alapján rendelkezésére álló adataival és ez alapján szükség van-e az ügyféllel szemben pénzmosás megelőzésével kapcsolatos intézkedések végrehajtására. </w:t>
      </w:r>
    </w:p>
    <w:p w14:paraId="34DB1792" w14:textId="2CEEA27D" w:rsidR="00AF303A" w:rsidRPr="00190C83" w:rsidRDefault="00C5088D" w:rsidP="00911DEA">
      <w:pPr>
        <w:pStyle w:val="Lbjegyzetszveg"/>
        <w:spacing w:after="240"/>
        <w:rPr>
          <w:sz w:val="22"/>
          <w:szCs w:val="22"/>
        </w:rPr>
      </w:pPr>
      <w:r w:rsidRPr="00190C83">
        <w:rPr>
          <w:sz w:val="22"/>
          <w:szCs w:val="22"/>
        </w:rPr>
        <w:t xml:space="preserve">A </w:t>
      </w:r>
      <w:r w:rsidR="00E77A62" w:rsidRPr="00190C83">
        <w:rPr>
          <w:sz w:val="22"/>
          <w:szCs w:val="22"/>
        </w:rPr>
        <w:t>S</w:t>
      </w:r>
      <w:r w:rsidRPr="00190C83">
        <w:rPr>
          <w:sz w:val="22"/>
          <w:szCs w:val="22"/>
        </w:rPr>
        <w:t>zolgáltató – kockázatérzékenységi megközelítés alapján – köteles különös figyelmet fordítani valamennyi szokatlan</w:t>
      </w:r>
      <w:r w:rsidR="00911DEA" w:rsidRPr="00190C83">
        <w:rPr>
          <w:sz w:val="22"/>
          <w:szCs w:val="22"/>
        </w:rPr>
        <w:t xml:space="preserve">, </w:t>
      </w:r>
      <w:r w:rsidR="00AF303A" w:rsidRPr="00190C83">
        <w:rPr>
          <w:sz w:val="22"/>
          <w:szCs w:val="22"/>
        </w:rPr>
        <w:t xml:space="preserve">összetett, </w:t>
      </w:r>
      <w:r w:rsidR="00911DEA" w:rsidRPr="00190C83">
        <w:rPr>
          <w:sz w:val="22"/>
          <w:szCs w:val="22"/>
        </w:rPr>
        <w:t xml:space="preserve">vagy jogszerű cél nélküli eseményre, tevékenységre, </w:t>
      </w:r>
      <w:r w:rsidRPr="00190C83">
        <w:rPr>
          <w:sz w:val="22"/>
          <w:szCs w:val="22"/>
        </w:rPr>
        <w:t xml:space="preserve">ügyletre, amelyre a szolgáltatás nyújtása során rálátása keletkezik az ügyfele vonatkozásában. </w:t>
      </w:r>
    </w:p>
    <w:p w14:paraId="5ACCAB90" w14:textId="45AD21C2" w:rsidR="00C749B7" w:rsidRPr="00190C83" w:rsidRDefault="00C749B7" w:rsidP="00C749B7">
      <w:pPr>
        <w:pStyle w:val="Lbjegyzetszveg"/>
        <w:spacing w:after="240"/>
        <w:rPr>
          <w:sz w:val="22"/>
          <w:szCs w:val="22"/>
        </w:rPr>
      </w:pPr>
      <w:r w:rsidRPr="00190C83">
        <w:rPr>
          <w:sz w:val="22"/>
          <w:szCs w:val="22"/>
        </w:rPr>
        <w:t>A Szolgáltató a monitoring tevékenység során ellenőrzi az ügyfelei vonatkozásába</w:t>
      </w:r>
      <w:r w:rsidR="006634C5" w:rsidRPr="00190C83">
        <w:rPr>
          <w:sz w:val="22"/>
          <w:szCs w:val="22"/>
        </w:rPr>
        <w:t>n</w:t>
      </w:r>
      <w:r w:rsidRPr="00190C83">
        <w:rPr>
          <w:sz w:val="22"/>
          <w:szCs w:val="22"/>
        </w:rPr>
        <w:t xml:space="preserve"> a tényleges tulajdonosi adatokat a – NAV által közzétett – megbízhatatlan adatszolgáltatók nyilvánosan hozzáférhető nyilvántartásában. A nyilvántartásban megtalálható ügyfél vonatkozásában a magas kockázatra vonatkozó előírások az irányadóak. (Szabályzat III. fejezet, B. pontjának, 7. pont c) alpontja)</w:t>
      </w:r>
    </w:p>
    <w:p w14:paraId="78DE93F8" w14:textId="6677C065" w:rsidR="00C749B7" w:rsidRPr="00190C83" w:rsidRDefault="00C749B7" w:rsidP="00C749B7">
      <w:pPr>
        <w:pStyle w:val="Lbjegyzetszveg"/>
        <w:keepLines w:val="0"/>
        <w:spacing w:after="240"/>
        <w:rPr>
          <w:sz w:val="22"/>
          <w:szCs w:val="22"/>
        </w:rPr>
      </w:pPr>
      <w:r w:rsidRPr="00190C83">
        <w:rPr>
          <w:sz w:val="22"/>
          <w:szCs w:val="22"/>
        </w:rPr>
        <w:t>A Szolgáltató a monitoring tevékenység során ellenőrzi az ügyfelei vonatkozásába</w:t>
      </w:r>
      <w:r w:rsidR="006634C5" w:rsidRPr="00190C83">
        <w:rPr>
          <w:sz w:val="22"/>
          <w:szCs w:val="22"/>
        </w:rPr>
        <w:t>n</w:t>
      </w:r>
      <w:r w:rsidRPr="00190C83">
        <w:rPr>
          <w:sz w:val="22"/>
          <w:szCs w:val="22"/>
        </w:rPr>
        <w:t xml:space="preserve"> a tényleges tulajdonosi adatokat a – NAV által közzétett – bizonytalan tényleges tulajdonosi adatokkal rendelkező adatszolgáltatók nyilvántartásában. Egyezőség esetén a tényleges tulajdonos személyének ismételt igazoló ellenőrzése céljából okirati bizonyítékot kér az ügyféltől.</w:t>
      </w:r>
    </w:p>
    <w:p w14:paraId="6A9946C8" w14:textId="6DB86BB4" w:rsidR="00C5088D" w:rsidRPr="00190C83" w:rsidRDefault="00911DEA" w:rsidP="00911DEA">
      <w:pPr>
        <w:pStyle w:val="Lbjegyzetszveg"/>
        <w:spacing w:after="240"/>
        <w:rPr>
          <w:sz w:val="22"/>
          <w:szCs w:val="22"/>
        </w:rPr>
      </w:pPr>
      <w:r w:rsidRPr="00190C83">
        <w:rPr>
          <w:sz w:val="22"/>
          <w:szCs w:val="22"/>
        </w:rPr>
        <w:t xml:space="preserve">Szokatlan </w:t>
      </w:r>
      <w:r w:rsidR="00E77A62" w:rsidRPr="00190C83">
        <w:rPr>
          <w:sz w:val="22"/>
          <w:szCs w:val="22"/>
        </w:rPr>
        <w:t xml:space="preserve">egy gazdasági esemény, tevékenység, ha az nem </w:t>
      </w:r>
      <w:r w:rsidR="00AF303A" w:rsidRPr="00190C83">
        <w:rPr>
          <w:sz w:val="22"/>
          <w:szCs w:val="22"/>
        </w:rPr>
        <w:t>konzisztens az adott ügyfélről kialakított képpel (ügyfélprofillal), vagy az adott termékkel/szolgáltatással kapcsolatban általánosan követett eljárásokkal, illetve ha nincs világosan érthető gazdasági célja vagy jogi alapja. Szokatlannak minősülhetnek a gazdasági események, vagy az ügyfél tevékenysége, ha az ügyfél korábbi gazdálkodásához képest indokolatlanul megváltozik a gazdasági események gyakorisága, nagysága, szerkezete, illetve az ügyfél tevékenysége.</w:t>
      </w:r>
    </w:p>
    <w:p w14:paraId="5708DCCA" w14:textId="4AB930F0" w:rsidR="00AF303A" w:rsidRPr="00190C83" w:rsidRDefault="00AF303A" w:rsidP="00911DEA">
      <w:pPr>
        <w:pStyle w:val="Lbjegyzetszveg"/>
        <w:spacing w:after="240"/>
        <w:rPr>
          <w:sz w:val="22"/>
          <w:szCs w:val="22"/>
        </w:rPr>
      </w:pPr>
      <w:r w:rsidRPr="00190C83">
        <w:rPr>
          <w:sz w:val="22"/>
          <w:szCs w:val="22"/>
        </w:rPr>
        <w:t xml:space="preserve">Összetett egy gazdasági esemény, ha az a megszokottakhoz képest bonyolult, nehezen átlátható, áttekinthető folyamatokon, résztvevőkön keresztül valósul meg. Amennyiben </w:t>
      </w:r>
      <w:r w:rsidR="008E39A0" w:rsidRPr="00190C83">
        <w:rPr>
          <w:sz w:val="22"/>
          <w:szCs w:val="22"/>
        </w:rPr>
        <w:t>a Szolgáltató az ügyfél által kapcsolattartásra megadott módokon nem tud az ügyféllel kapcsolatba lépni (annak ellenére, hogy a gazdálkodást dokumentáló számviteli bizonylatoknak elektronikusan vagy papír alapon érkeznie kellene az ügyféltől) úgy a Szolgáltatónak kockázatérzékenységi megközelítés alapján három hónapon</w:t>
      </w:r>
      <w:r w:rsidR="00127483" w:rsidRPr="00190C83">
        <w:rPr>
          <w:sz w:val="22"/>
          <w:szCs w:val="22"/>
        </w:rPr>
        <w:t xml:space="preserve"> belül legalább két alkalommal </w:t>
      </w:r>
      <w:r w:rsidR="008E39A0" w:rsidRPr="00190C83">
        <w:rPr>
          <w:sz w:val="22"/>
          <w:szCs w:val="22"/>
        </w:rPr>
        <w:t xml:space="preserve">meg kell kísérelnie írásban felszólítani az ügyfelet – az üzleti kapcsolat megszüntetésére és esetleg a </w:t>
      </w:r>
      <w:proofErr w:type="spellStart"/>
      <w:r w:rsidR="008E39A0" w:rsidRPr="00190C83">
        <w:rPr>
          <w:sz w:val="22"/>
          <w:szCs w:val="22"/>
        </w:rPr>
        <w:t>Pmt</w:t>
      </w:r>
      <w:proofErr w:type="spellEnd"/>
      <w:r w:rsidR="008E39A0" w:rsidRPr="00190C83">
        <w:rPr>
          <w:sz w:val="22"/>
          <w:szCs w:val="22"/>
        </w:rPr>
        <w:t xml:space="preserve">. szerinti bejelentés megtételére vonatkozó egyidejű figyelmeztetés mellett – a Szolgáltatóval történő kapcsolat felvételére. </w:t>
      </w:r>
    </w:p>
    <w:p w14:paraId="73B21A0B" w14:textId="3E10EB3C" w:rsidR="00BD4F57" w:rsidRPr="00190C83" w:rsidRDefault="00BD4F57" w:rsidP="00523470">
      <w:pPr>
        <w:spacing w:after="240"/>
        <w:ind w:right="84"/>
        <w:jc w:val="both"/>
        <w:rPr>
          <w:rFonts w:ascii="Times New Roman" w:eastAsia="Calibri" w:hAnsi="Times New Roman"/>
          <w:bCs/>
          <w:sz w:val="22"/>
          <w:szCs w:val="22"/>
          <w:lang w:eastAsia="en-US"/>
        </w:rPr>
      </w:pPr>
      <w:r w:rsidRPr="00190C83">
        <w:rPr>
          <w:rFonts w:ascii="Times New Roman" w:hAnsi="Times New Roman"/>
          <w:sz w:val="22"/>
          <w:szCs w:val="22"/>
        </w:rPr>
        <w:t xml:space="preserve">A </w:t>
      </w:r>
      <w:r w:rsidRPr="00190C83">
        <w:rPr>
          <w:rFonts w:ascii="Times New Roman" w:eastAsia="Calibri" w:hAnsi="Times New Roman"/>
          <w:sz w:val="22"/>
          <w:szCs w:val="22"/>
          <w:lang w:eastAsia="en-US"/>
        </w:rPr>
        <w:t>Szolgáltató</w:t>
      </w:r>
      <w:r w:rsidR="00523470" w:rsidRPr="00190C83">
        <w:rPr>
          <w:rFonts w:ascii="Times New Roman" w:eastAsia="Calibri" w:hAnsi="Times New Roman"/>
          <w:sz w:val="22"/>
          <w:szCs w:val="22"/>
          <w:lang w:eastAsia="en-US"/>
        </w:rPr>
        <w:t xml:space="preserve"> a</w:t>
      </w:r>
      <w:r w:rsidRPr="00190C83">
        <w:rPr>
          <w:rFonts w:ascii="Times New Roman" w:eastAsia="Calibri" w:hAnsi="Times New Roman"/>
          <w:sz w:val="22"/>
          <w:szCs w:val="22"/>
          <w:lang w:eastAsia="en-US"/>
        </w:rPr>
        <w:t xml:space="preserve"> </w:t>
      </w:r>
      <w:r w:rsidR="00523470" w:rsidRPr="00190C83">
        <w:rPr>
          <w:rFonts w:ascii="Times New Roman" w:eastAsia="Calibri" w:hAnsi="Times New Roman"/>
          <w:sz w:val="22"/>
          <w:szCs w:val="22"/>
          <w:lang w:eastAsia="en-US"/>
        </w:rPr>
        <w:t xml:space="preserve">monitoring tevékenység során </w:t>
      </w:r>
      <w:r w:rsidRPr="00190C83">
        <w:rPr>
          <w:rFonts w:ascii="Times New Roman" w:eastAsia="Calibri" w:hAnsi="Times New Roman"/>
          <w:sz w:val="22"/>
          <w:szCs w:val="22"/>
          <w:lang w:eastAsia="en-US"/>
        </w:rPr>
        <w:t xml:space="preserve">felülvizsgálja és – szükség esetén – módosítja a megállapított kockázati kategóriát. </w:t>
      </w:r>
      <w:r w:rsidRPr="00190C83">
        <w:rPr>
          <w:rFonts w:ascii="Times New Roman" w:eastAsia="Calibri" w:hAnsi="Times New Roman"/>
          <w:bCs/>
          <w:sz w:val="22"/>
          <w:szCs w:val="22"/>
          <w:lang w:eastAsia="en-US"/>
        </w:rPr>
        <w:t xml:space="preserve">A Szolgáltató az ügyféllel való üzleti kapcsolat fennállása alatt folytatott monitoring tevékenysége során </w:t>
      </w:r>
      <w:r w:rsidR="00523470" w:rsidRPr="00190C83">
        <w:rPr>
          <w:rFonts w:ascii="Times New Roman" w:eastAsia="Calibri" w:hAnsi="Times New Roman"/>
          <w:bCs/>
          <w:sz w:val="22"/>
          <w:szCs w:val="22"/>
          <w:lang w:eastAsia="en-US"/>
        </w:rPr>
        <w:t xml:space="preserve">legalább </w:t>
      </w:r>
      <w:r w:rsidRPr="00190C83">
        <w:rPr>
          <w:rFonts w:ascii="Times New Roman" w:eastAsia="Calibri" w:hAnsi="Times New Roman"/>
          <w:bCs/>
          <w:sz w:val="22"/>
          <w:szCs w:val="22"/>
          <w:lang w:eastAsia="en-US"/>
        </w:rPr>
        <w:t>évente felülvizsgálja az ügyfelei kockázati kategóriák szerinti besorolását. Új típusú pénzmosási vagy terrorizmusfinanszírozási kockázat felmerülése, beazonosítása esetén a Szolgáltató a belső kockázatértékelését soron kívül felülvizsgálja.</w:t>
      </w:r>
    </w:p>
    <w:p w14:paraId="129E1DAC" w14:textId="65D347C0" w:rsidR="00BD4F57" w:rsidRPr="00190C83" w:rsidRDefault="00BD4F57" w:rsidP="00BD4F57">
      <w:pPr>
        <w:widowControl/>
        <w:spacing w:after="240"/>
        <w:jc w:val="both"/>
        <w:rPr>
          <w:rFonts w:ascii="Times New Roman" w:eastAsia="Calibri" w:hAnsi="Times New Roman"/>
          <w:bCs/>
          <w:sz w:val="22"/>
          <w:szCs w:val="22"/>
          <w:lang w:eastAsia="en-US"/>
        </w:rPr>
      </w:pPr>
      <w:r w:rsidRPr="00190C83">
        <w:rPr>
          <w:rFonts w:ascii="Times New Roman" w:eastAsia="Calibri" w:hAnsi="Times New Roman"/>
          <w:bCs/>
          <w:sz w:val="22"/>
          <w:szCs w:val="22"/>
          <w:lang w:eastAsia="en-US"/>
        </w:rPr>
        <w:t>A megállapított kockázati kategória felülvizsgálata az üzleti kapcsolat alapját képező szerződés lényeges tartalmát befolyásoló új körülmény felmerülésekor és az azonosított kockázat szintjének megváltozásakor is szükséges.</w:t>
      </w:r>
    </w:p>
    <w:p w14:paraId="31DD0AFC" w14:textId="77777777" w:rsidR="00807600" w:rsidRPr="00190C83" w:rsidRDefault="00BD4F57" w:rsidP="00BD4F57">
      <w:pPr>
        <w:spacing w:after="240"/>
        <w:ind w:right="84"/>
        <w:jc w:val="both"/>
        <w:rPr>
          <w:rFonts w:ascii="Times New Roman" w:hAnsi="Times New Roman"/>
          <w:bCs/>
          <w:sz w:val="22"/>
          <w:szCs w:val="22"/>
        </w:rPr>
      </w:pPr>
      <w:r w:rsidRPr="00190C83">
        <w:rPr>
          <w:rFonts w:ascii="Times New Roman" w:hAnsi="Times New Roman"/>
          <w:bCs/>
          <w:sz w:val="22"/>
          <w:szCs w:val="22"/>
        </w:rPr>
        <w:lastRenderedPageBreak/>
        <w:t xml:space="preserve">A kockázati kategória módosítása új, a kockázati kategóriához igazított adattartalommal rendelkező ügyfél-átvilágítási adatlap kitöltésével történik. A Szolgáltatónál a kijelölt vezető végzi a kockázati kategóriákba sorolást, illetve annak felülvizsgálatát is. </w:t>
      </w:r>
    </w:p>
    <w:p w14:paraId="56E504C2" w14:textId="07FB3B58" w:rsidR="009F4F6B" w:rsidRPr="00190C83" w:rsidRDefault="00BD4F57" w:rsidP="00BD4F57">
      <w:pPr>
        <w:spacing w:after="240"/>
        <w:ind w:right="84"/>
        <w:jc w:val="both"/>
        <w:rPr>
          <w:rFonts w:ascii="Times New Roman" w:hAnsi="Times New Roman"/>
          <w:bCs/>
          <w:sz w:val="22"/>
          <w:szCs w:val="22"/>
        </w:rPr>
      </w:pPr>
      <w:r w:rsidRPr="00190C83">
        <w:rPr>
          <w:rFonts w:ascii="Times New Roman" w:hAnsi="Times New Roman"/>
          <w:bCs/>
          <w:sz w:val="22"/>
          <w:szCs w:val="22"/>
        </w:rPr>
        <w:t xml:space="preserve">Az alacsony és magas kockázati kategóriába sorolt ügyfelek esetében az adatlap, vagy egy, az ügyfél-átvilágítás dokumentációjához csatolt feljegyzés tartalmazza a kategóriába sorolás indokát. </w:t>
      </w:r>
      <w:r w:rsidR="00127483" w:rsidRPr="00190C83">
        <w:rPr>
          <w:rFonts w:ascii="Times New Roman" w:hAnsi="Times New Roman"/>
          <w:bCs/>
          <w:sz w:val="22"/>
          <w:szCs w:val="22"/>
        </w:rPr>
        <w:t>Ha nem történt változás a kockázati kategóriában, úgy a</w:t>
      </w:r>
      <w:r w:rsidRPr="00190C83">
        <w:rPr>
          <w:rFonts w:ascii="Times New Roman" w:hAnsi="Times New Roman"/>
          <w:bCs/>
          <w:sz w:val="22"/>
          <w:szCs w:val="22"/>
        </w:rPr>
        <w:t xml:space="preserve"> felülvizsgálatok alkalmával el</w:t>
      </w:r>
      <w:r w:rsidR="00127483" w:rsidRPr="00190C83">
        <w:rPr>
          <w:rFonts w:ascii="Times New Roman" w:hAnsi="Times New Roman"/>
          <w:bCs/>
          <w:sz w:val="22"/>
          <w:szCs w:val="22"/>
        </w:rPr>
        <w:t>egendő</w:t>
      </w:r>
      <w:r w:rsidRPr="00190C83">
        <w:rPr>
          <w:rFonts w:ascii="Times New Roman" w:hAnsi="Times New Roman"/>
          <w:bCs/>
          <w:sz w:val="22"/>
          <w:szCs w:val="22"/>
        </w:rPr>
        <w:t xml:space="preserve"> a felülvizsgálat dátumát szerepeltetni</w:t>
      </w:r>
      <w:r w:rsidR="00127483" w:rsidRPr="00190C83">
        <w:rPr>
          <w:rFonts w:ascii="Times New Roman" w:hAnsi="Times New Roman"/>
          <w:bCs/>
          <w:sz w:val="22"/>
          <w:szCs w:val="22"/>
        </w:rPr>
        <w:t xml:space="preserve"> a nyilvántartásban.</w:t>
      </w:r>
      <w:r w:rsidRPr="00190C83">
        <w:rPr>
          <w:rFonts w:ascii="Times New Roman" w:hAnsi="Times New Roman"/>
          <w:bCs/>
          <w:sz w:val="22"/>
          <w:szCs w:val="22"/>
        </w:rPr>
        <w:t xml:space="preserve"> Amennyiben változás történik a felülvizsgálat során, a dátum mellett szerepeltetni kell az alacsonyabb vagy </w:t>
      </w:r>
      <w:r w:rsidR="00127483" w:rsidRPr="00190C83">
        <w:rPr>
          <w:rFonts w:ascii="Times New Roman" w:hAnsi="Times New Roman"/>
          <w:bCs/>
          <w:sz w:val="22"/>
          <w:szCs w:val="22"/>
        </w:rPr>
        <w:t xml:space="preserve">a </w:t>
      </w:r>
      <w:r w:rsidRPr="00190C83">
        <w:rPr>
          <w:rFonts w:ascii="Times New Roman" w:hAnsi="Times New Roman"/>
          <w:bCs/>
          <w:sz w:val="22"/>
          <w:szCs w:val="22"/>
        </w:rPr>
        <w:t>magasabb kockázati kategóriába sorolás rövid indokolását</w:t>
      </w:r>
      <w:r w:rsidR="00127483" w:rsidRPr="00190C83">
        <w:rPr>
          <w:rFonts w:ascii="Times New Roman" w:hAnsi="Times New Roman"/>
          <w:bCs/>
          <w:sz w:val="22"/>
          <w:szCs w:val="22"/>
        </w:rPr>
        <w:t xml:space="preserve"> is</w:t>
      </w:r>
      <w:r w:rsidRPr="00190C83">
        <w:rPr>
          <w:rFonts w:ascii="Times New Roman" w:hAnsi="Times New Roman"/>
          <w:bCs/>
          <w:sz w:val="22"/>
          <w:szCs w:val="22"/>
        </w:rPr>
        <w:t>.</w:t>
      </w:r>
    </w:p>
    <w:p w14:paraId="7CF76B65" w14:textId="65049BAC" w:rsidR="00BD4F57" w:rsidRPr="00190C83" w:rsidRDefault="007931D1" w:rsidP="00B94AA3">
      <w:pPr>
        <w:pStyle w:val="Cmsor4"/>
        <w:ind w:left="567" w:hanging="567"/>
        <w:rPr>
          <w:rFonts w:ascii="Times New Roman" w:hAnsi="Times New Roman"/>
          <w:sz w:val="22"/>
          <w:szCs w:val="22"/>
        </w:rPr>
      </w:pPr>
      <w:bookmarkStart w:id="27" w:name="_Toc112934968"/>
      <w:r w:rsidRPr="00190C83">
        <w:rPr>
          <w:rFonts w:ascii="Times New Roman" w:hAnsi="Times New Roman"/>
          <w:sz w:val="22"/>
          <w:szCs w:val="22"/>
        </w:rPr>
        <w:t>Megerősített eljárás, kockázatok csökkentése és kezelése érdekében meghatározott belső eljárásrend</w:t>
      </w:r>
      <w:bookmarkEnd w:id="27"/>
    </w:p>
    <w:p w14:paraId="3ADFFF46" w14:textId="5AA9BBE1" w:rsidR="003E1428"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 xml:space="preserve">A Szolgáltató fokozott ügyfél-átvilágítás feltételeinek fennállása esetén </w:t>
      </w:r>
      <w:r w:rsidR="00F21DD1" w:rsidRPr="00190C83">
        <w:rPr>
          <w:rFonts w:ascii="Times New Roman" w:hAnsi="Times New Roman"/>
          <w:sz w:val="22"/>
          <w:szCs w:val="22"/>
        </w:rPr>
        <w:t>a monitoring tevékenységet</w:t>
      </w:r>
      <w:r w:rsidRPr="00190C83">
        <w:rPr>
          <w:rFonts w:ascii="Times New Roman" w:hAnsi="Times New Roman"/>
          <w:sz w:val="22"/>
          <w:szCs w:val="22"/>
        </w:rPr>
        <w:t xml:space="preserve"> megerősített eljárásban végzi. A megerősített eljárás 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 </w:t>
      </w:r>
    </w:p>
    <w:p w14:paraId="4AA4ECE5" w14:textId="77777777" w:rsidR="00761090" w:rsidRPr="00190C83" w:rsidRDefault="00761090" w:rsidP="00761090">
      <w:pPr>
        <w:spacing w:after="240"/>
        <w:jc w:val="both"/>
        <w:rPr>
          <w:rFonts w:ascii="Times New Roman" w:hAnsi="Times New Roman"/>
          <w:b/>
          <w:sz w:val="22"/>
          <w:szCs w:val="22"/>
        </w:rPr>
      </w:pPr>
      <w:r w:rsidRPr="00190C83">
        <w:rPr>
          <w:rFonts w:ascii="Times New Roman" w:hAnsi="Times New Roman"/>
          <w:b/>
          <w:sz w:val="22"/>
          <w:szCs w:val="22"/>
        </w:rPr>
        <w:t xml:space="preserve">A megerősített eljárás keretén belül lefolytatott intézkedés eredményeként csökkentett kockázat nem minden esetben okozza a kockázati kategória változását. </w:t>
      </w:r>
    </w:p>
    <w:p w14:paraId="3420E169" w14:textId="77777777" w:rsidR="00761090" w:rsidRPr="00190C83" w:rsidRDefault="00761090" w:rsidP="00761090">
      <w:pPr>
        <w:spacing w:after="240"/>
        <w:jc w:val="both"/>
        <w:rPr>
          <w:rFonts w:ascii="Times New Roman" w:hAnsi="Times New Roman"/>
          <w:sz w:val="22"/>
          <w:szCs w:val="22"/>
        </w:rPr>
      </w:pPr>
      <w:r w:rsidRPr="00190C83">
        <w:rPr>
          <w:rFonts w:ascii="Times New Roman" w:hAnsi="Times New Roman"/>
          <w:sz w:val="22"/>
          <w:szCs w:val="22"/>
        </w:rPr>
        <w:t>Esetpélda: Kiemelt közszereplő ügyfél esetében a magas kockázati kategóriába való besorolása nem változik akkor sem, ha a Szolgáltató a megerősített eljárás eredményeként megállapítja, hogy az ügyletben szereplő pénzeszköz forrása hitelt érdemlően igazolásra került. Tehát a kockázatokat kezelte, csökkentette, de a kockázati kategóriát nem változtatta meg.</w:t>
      </w:r>
    </w:p>
    <w:p w14:paraId="3E50E464" w14:textId="1C4B51DA" w:rsidR="00BD4F57" w:rsidRPr="00190C83" w:rsidRDefault="00BD4F57" w:rsidP="00BD4F57">
      <w:pPr>
        <w:spacing w:after="120"/>
        <w:jc w:val="both"/>
        <w:rPr>
          <w:rFonts w:ascii="Times New Roman" w:hAnsi="Times New Roman"/>
          <w:i/>
          <w:sz w:val="22"/>
          <w:szCs w:val="22"/>
        </w:rPr>
      </w:pPr>
      <w:r w:rsidRPr="00190C83">
        <w:rPr>
          <w:rFonts w:ascii="Times New Roman" w:hAnsi="Times New Roman"/>
          <w:sz w:val="22"/>
          <w:szCs w:val="22"/>
        </w:rPr>
        <w:t>Megerősített eljárásban a Szolgáltató</w:t>
      </w:r>
      <w:r w:rsidRPr="00190C83">
        <w:rPr>
          <w:rFonts w:ascii="Times New Roman" w:hAnsi="Times New Roman"/>
          <w:i/>
          <w:sz w:val="22"/>
          <w:szCs w:val="22"/>
        </w:rPr>
        <w:t xml:space="preserve"> </w:t>
      </w:r>
      <w:r w:rsidRPr="00190C83">
        <w:rPr>
          <w:rFonts w:ascii="Times New Roman" w:hAnsi="Times New Roman"/>
          <w:sz w:val="22"/>
          <w:szCs w:val="22"/>
        </w:rPr>
        <w:t xml:space="preserve">az alábbi </w:t>
      </w:r>
      <w:r w:rsidR="00761090" w:rsidRPr="00190C83">
        <w:rPr>
          <w:rFonts w:ascii="Times New Roman" w:hAnsi="Times New Roman"/>
          <w:sz w:val="22"/>
          <w:szCs w:val="22"/>
        </w:rPr>
        <w:t xml:space="preserve">kockázatcsökkentő </w:t>
      </w:r>
      <w:r w:rsidRPr="00190C83">
        <w:rPr>
          <w:rFonts w:ascii="Times New Roman" w:hAnsi="Times New Roman"/>
          <w:sz w:val="22"/>
          <w:szCs w:val="22"/>
        </w:rPr>
        <w:t xml:space="preserve">intézkedéseket </w:t>
      </w:r>
      <w:r w:rsidR="00B0565D" w:rsidRPr="00190C83">
        <w:rPr>
          <w:rFonts w:ascii="Times New Roman" w:hAnsi="Times New Roman"/>
          <w:sz w:val="22"/>
          <w:szCs w:val="22"/>
        </w:rPr>
        <w:t>hajtja végre</w:t>
      </w:r>
      <w:r w:rsidRPr="00190C83">
        <w:rPr>
          <w:rFonts w:ascii="Times New Roman" w:hAnsi="Times New Roman"/>
          <w:sz w:val="22"/>
          <w:szCs w:val="22"/>
        </w:rPr>
        <w:t>:</w:t>
      </w:r>
    </w:p>
    <w:p w14:paraId="4056A080" w14:textId="77777777" w:rsidR="00BD4F57" w:rsidRPr="00190C83" w:rsidRDefault="00BD4F57" w:rsidP="00AB7EF7">
      <w:pPr>
        <w:numPr>
          <w:ilvl w:val="0"/>
          <w:numId w:val="30"/>
        </w:numPr>
        <w:spacing w:after="120"/>
        <w:ind w:left="567" w:hanging="283"/>
        <w:jc w:val="both"/>
        <w:rPr>
          <w:rFonts w:ascii="Times New Roman" w:hAnsi="Times New Roman"/>
          <w:sz w:val="22"/>
          <w:szCs w:val="22"/>
        </w:rPr>
      </w:pPr>
      <w:r w:rsidRPr="00190C83">
        <w:rPr>
          <w:rFonts w:ascii="Times New Roman" w:hAnsi="Times New Roman"/>
          <w:sz w:val="22"/>
          <w:szCs w:val="22"/>
        </w:rPr>
        <w:t>kiemelten figyelemmel kíséri, hogy az ügyfél-átvilágítás során kötelezően rögzítendő adatok, okiratok, nyilatkozatok naprakészek legyenek, és kétség esetén ismételten elvégzi a szükséges ügyfél-átvilágítási intézkedéseket, hogy megbizonyosodjon azok helytállóságáról;</w:t>
      </w:r>
    </w:p>
    <w:p w14:paraId="19BDD410" w14:textId="77777777" w:rsidR="00166787" w:rsidRPr="00190C83" w:rsidRDefault="00166787">
      <w:pPr>
        <w:widowControl/>
        <w:autoSpaceDE/>
        <w:autoSpaceDN/>
        <w:adjustRightInd/>
        <w:rPr>
          <w:rFonts w:ascii="Times New Roman" w:hAnsi="Times New Roman"/>
          <w:sz w:val="22"/>
          <w:szCs w:val="22"/>
        </w:rPr>
      </w:pPr>
      <w:r w:rsidRPr="00190C83">
        <w:rPr>
          <w:rFonts w:ascii="Times New Roman" w:hAnsi="Times New Roman"/>
          <w:sz w:val="22"/>
          <w:szCs w:val="22"/>
        </w:rPr>
        <w:br w:type="page"/>
      </w:r>
    </w:p>
    <w:p w14:paraId="565835FA" w14:textId="1D2118B7" w:rsidR="00BD4F57" w:rsidRPr="00190C83" w:rsidRDefault="00BD4F57" w:rsidP="00AB7EF7">
      <w:pPr>
        <w:numPr>
          <w:ilvl w:val="0"/>
          <w:numId w:val="30"/>
        </w:numPr>
        <w:spacing w:after="120"/>
        <w:ind w:left="567" w:hanging="283"/>
        <w:jc w:val="both"/>
        <w:rPr>
          <w:rFonts w:ascii="Times New Roman" w:hAnsi="Times New Roman"/>
          <w:sz w:val="22"/>
          <w:szCs w:val="22"/>
        </w:rPr>
      </w:pPr>
      <w:r w:rsidRPr="00190C83">
        <w:rPr>
          <w:rFonts w:ascii="Times New Roman" w:hAnsi="Times New Roman"/>
          <w:sz w:val="22"/>
          <w:szCs w:val="22"/>
        </w:rPr>
        <w:lastRenderedPageBreak/>
        <w:t xml:space="preserve">ha az ügyfél által kapcsolattartásra megadott módokon – a szolgáltatás jogszabályoknak megfelelő végzéséhez szükséges kommunikáció szükségességét figyelembe véve – </w:t>
      </w:r>
      <w:r w:rsidR="00B0565D" w:rsidRPr="00190C83">
        <w:rPr>
          <w:rFonts w:ascii="Times New Roman" w:hAnsi="Times New Roman"/>
          <w:sz w:val="22"/>
          <w:szCs w:val="22"/>
        </w:rPr>
        <w:t xml:space="preserve">az üzleti kapcsolat fennállása alatt </w:t>
      </w:r>
      <w:r w:rsidRPr="00190C83">
        <w:rPr>
          <w:rFonts w:ascii="Times New Roman" w:hAnsi="Times New Roman"/>
          <w:sz w:val="22"/>
          <w:szCs w:val="22"/>
        </w:rPr>
        <w:t>nem tud az ügyféllel kapcsolatba lépni,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 intézkedés végrehajtására;</w:t>
      </w:r>
    </w:p>
    <w:p w14:paraId="111B8BBE" w14:textId="34F35DA0" w:rsidR="00BD4F57" w:rsidRPr="00190C83" w:rsidRDefault="00BD4F57" w:rsidP="00AB7EF7">
      <w:pPr>
        <w:numPr>
          <w:ilvl w:val="0"/>
          <w:numId w:val="30"/>
        </w:numPr>
        <w:spacing w:after="120"/>
        <w:ind w:left="567" w:hanging="283"/>
        <w:jc w:val="both"/>
        <w:rPr>
          <w:rFonts w:ascii="Times New Roman" w:hAnsi="Times New Roman"/>
          <w:sz w:val="22"/>
          <w:szCs w:val="22"/>
        </w:rPr>
      </w:pPr>
      <w:r w:rsidRPr="00190C83">
        <w:rPr>
          <w:rFonts w:ascii="Times New Roman" w:hAnsi="Times New Roman"/>
          <w:sz w:val="22"/>
          <w:szCs w:val="22"/>
        </w:rPr>
        <w:t xml:space="preserve">Szolgáltató a rendelkezésére álló </w:t>
      </w:r>
      <w:r w:rsidR="007A40B6" w:rsidRPr="00190C83">
        <w:rPr>
          <w:rFonts w:ascii="Times New Roman" w:hAnsi="Times New Roman"/>
          <w:sz w:val="22"/>
          <w:szCs w:val="22"/>
        </w:rPr>
        <w:t xml:space="preserve">eszközök, </w:t>
      </w:r>
      <w:r w:rsidRPr="00190C83">
        <w:rPr>
          <w:rFonts w:ascii="Times New Roman" w:hAnsi="Times New Roman"/>
          <w:sz w:val="22"/>
          <w:szCs w:val="22"/>
        </w:rPr>
        <w:t>eljárások, illetve az ügyféllel folytatott kommunikáció segítségével elemzi és értékeli az ügyfele magatartását, működési körülményeit és tevékenységét, annak fokozott vizsgálata céljából, hogy szükség van-e az ügyféllel szemben pénzmosás megelőzésével kapcsolatos intézkedés végrehajtására;</w:t>
      </w:r>
    </w:p>
    <w:p w14:paraId="11600235" w14:textId="64CF4453" w:rsidR="00BD4F57" w:rsidRPr="00190C83" w:rsidRDefault="00BD4F57" w:rsidP="00AB7EF7">
      <w:pPr>
        <w:numPr>
          <w:ilvl w:val="0"/>
          <w:numId w:val="30"/>
        </w:numPr>
        <w:spacing w:after="120"/>
        <w:ind w:left="567" w:hanging="283"/>
        <w:jc w:val="both"/>
        <w:rPr>
          <w:rFonts w:ascii="Times New Roman" w:hAnsi="Times New Roman"/>
          <w:sz w:val="22"/>
          <w:szCs w:val="22"/>
        </w:rPr>
      </w:pPr>
      <w:r w:rsidRPr="00190C83">
        <w:rPr>
          <w:rFonts w:ascii="Times New Roman" w:hAnsi="Times New Roman"/>
          <w:sz w:val="22"/>
          <w:szCs w:val="22"/>
        </w:rPr>
        <w:t xml:space="preserve">a pénzeszköz </w:t>
      </w:r>
      <w:r w:rsidR="00966EB3" w:rsidRPr="00190C83">
        <w:rPr>
          <w:rFonts w:ascii="Times New Roman" w:hAnsi="Times New Roman"/>
          <w:sz w:val="22"/>
          <w:szCs w:val="22"/>
        </w:rPr>
        <w:t>és</w:t>
      </w:r>
      <w:r w:rsidR="00893960" w:rsidRPr="00190C83">
        <w:rPr>
          <w:rFonts w:ascii="Times New Roman" w:hAnsi="Times New Roman"/>
          <w:sz w:val="22"/>
          <w:szCs w:val="22"/>
        </w:rPr>
        <w:t xml:space="preserve"> a</w:t>
      </w:r>
      <w:r w:rsidRPr="00190C83">
        <w:rPr>
          <w:rFonts w:ascii="Times New Roman" w:hAnsi="Times New Roman"/>
          <w:sz w:val="22"/>
          <w:szCs w:val="22"/>
        </w:rPr>
        <w:t xml:space="preserve"> vagyon forrására vonatkozó nyilatkozatot kér az ügyféltől, amennyiben a szolgáltatás nyújtása során releváns pénzeszköz került a Szolgáltató látókörébe; és </w:t>
      </w:r>
    </w:p>
    <w:p w14:paraId="1C2DE029" w14:textId="4C95C637" w:rsidR="007A40B6" w:rsidRPr="00190C83" w:rsidRDefault="007A40B6" w:rsidP="00AB7EF7">
      <w:pPr>
        <w:numPr>
          <w:ilvl w:val="0"/>
          <w:numId w:val="30"/>
        </w:numPr>
        <w:spacing w:after="120"/>
        <w:ind w:left="567" w:hanging="283"/>
        <w:jc w:val="both"/>
        <w:rPr>
          <w:rFonts w:ascii="Times New Roman" w:hAnsi="Times New Roman"/>
          <w:bCs/>
          <w:sz w:val="22"/>
          <w:szCs w:val="22"/>
        </w:rPr>
      </w:pPr>
      <w:r w:rsidRPr="00190C83">
        <w:rPr>
          <w:rFonts w:ascii="Times New Roman" w:hAnsi="Times New Roman"/>
          <w:sz w:val="22"/>
          <w:szCs w:val="22"/>
        </w:rPr>
        <w:t>kijelölt vezetője fokozott figyelemmel követi az ügyfél tevékenységét, ügyleteit</w:t>
      </w:r>
      <w:r w:rsidR="00B0565D" w:rsidRPr="00190C83">
        <w:rPr>
          <w:rFonts w:ascii="Times New Roman" w:hAnsi="Times New Roman"/>
          <w:sz w:val="22"/>
          <w:szCs w:val="22"/>
        </w:rPr>
        <w:t>;</w:t>
      </w:r>
      <w:r w:rsidRPr="00190C83">
        <w:rPr>
          <w:rFonts w:ascii="Times New Roman" w:hAnsi="Times New Roman"/>
          <w:sz w:val="22"/>
          <w:szCs w:val="22"/>
        </w:rPr>
        <w:t xml:space="preserve"> </w:t>
      </w:r>
    </w:p>
    <w:p w14:paraId="5FCC6552" w14:textId="77777777" w:rsidR="00855B06" w:rsidRPr="00190C83" w:rsidRDefault="007A40B6" w:rsidP="00AB7EF7">
      <w:pPr>
        <w:numPr>
          <w:ilvl w:val="0"/>
          <w:numId w:val="30"/>
        </w:numPr>
        <w:spacing w:after="120"/>
        <w:ind w:left="567" w:hanging="283"/>
        <w:jc w:val="both"/>
        <w:rPr>
          <w:rFonts w:ascii="Times New Roman" w:hAnsi="Times New Roman"/>
          <w:sz w:val="22"/>
          <w:szCs w:val="22"/>
        </w:rPr>
      </w:pPr>
      <w:r w:rsidRPr="00190C83">
        <w:rPr>
          <w:rFonts w:ascii="Times New Roman" w:hAnsi="Times New Roman"/>
          <w:sz w:val="22"/>
          <w:szCs w:val="22"/>
        </w:rPr>
        <w:t>minden további intézkedés a Szolgáltató részéről, amely az ügyfél jogkövető magatartásának ellenőrzését szolgálja (</w:t>
      </w:r>
      <w:r w:rsidR="00B4778C" w:rsidRPr="00190C83">
        <w:rPr>
          <w:rFonts w:ascii="Times New Roman" w:hAnsi="Times New Roman"/>
          <w:sz w:val="22"/>
          <w:szCs w:val="22"/>
        </w:rPr>
        <w:t>pl.szerződés bekérése, hogy a gazdasági esemény megtörtént-e a valóságban, stb.</w:t>
      </w:r>
      <w:r w:rsidRPr="00190C83">
        <w:rPr>
          <w:rFonts w:ascii="Times New Roman" w:hAnsi="Times New Roman"/>
          <w:sz w:val="22"/>
          <w:szCs w:val="22"/>
        </w:rPr>
        <w:t>).</w:t>
      </w:r>
    </w:p>
    <w:p w14:paraId="056EC286" w14:textId="2220CFB0" w:rsidR="003E1428" w:rsidRPr="00190C83" w:rsidRDefault="00BD4F57" w:rsidP="00855B06">
      <w:pPr>
        <w:spacing w:after="120"/>
        <w:jc w:val="both"/>
        <w:rPr>
          <w:rFonts w:ascii="Times New Roman" w:hAnsi="Times New Roman"/>
          <w:sz w:val="22"/>
          <w:szCs w:val="22"/>
        </w:rPr>
      </w:pPr>
      <w:r w:rsidRPr="00190C83">
        <w:rPr>
          <w:rFonts w:ascii="Times New Roman" w:hAnsi="Times New Roman"/>
          <w:sz w:val="22"/>
          <w:szCs w:val="22"/>
        </w:rPr>
        <w:t xml:space="preserve">A megerősített eljárás befejezését a Szolgáltató írásban rögzíti, amely tartalmazza a Szolgáltató megerősített eljárás során tett megállapításait, valamint az eljárás befejezésének indokát és időpontját. Ha a megerősített eljárás eredményeként a Szolgáltató bejelentést tesz a pénzügyi információs egység részére, úgy a bejelentés tartalmazza a megállapításokat. Amennyiben a megerősített eljárás eredményeként az kerül megállapításra, hogy az ügyfél tevékenysége nem tartozik bejelentési kötelezettség alá, úgy elég ezt </w:t>
      </w:r>
      <w:proofErr w:type="spellStart"/>
      <w:r w:rsidRPr="00190C83">
        <w:rPr>
          <w:rFonts w:ascii="Times New Roman" w:hAnsi="Times New Roman"/>
          <w:sz w:val="22"/>
          <w:szCs w:val="22"/>
        </w:rPr>
        <w:t>feljegyzésszerűen</w:t>
      </w:r>
      <w:proofErr w:type="spellEnd"/>
      <w:r w:rsidRPr="00190C83">
        <w:rPr>
          <w:rFonts w:ascii="Times New Roman" w:hAnsi="Times New Roman"/>
          <w:sz w:val="22"/>
          <w:szCs w:val="22"/>
        </w:rPr>
        <w:t xml:space="preserve"> rögzíteni az ügyfél dossziéban, vagy elektronikus formában a kijelölt vezető által használt számítástechnikai rendszerben. </w:t>
      </w:r>
    </w:p>
    <w:p w14:paraId="36DBCCED" w14:textId="31A1A9F7" w:rsidR="000E69B7" w:rsidRPr="00190C83" w:rsidRDefault="000E69B7" w:rsidP="00446D8A">
      <w:pPr>
        <w:pStyle w:val="Cmsor4"/>
        <w:ind w:left="567" w:hanging="567"/>
        <w:rPr>
          <w:rFonts w:ascii="Times New Roman" w:hAnsi="Times New Roman"/>
          <w:sz w:val="22"/>
          <w:szCs w:val="22"/>
        </w:rPr>
      </w:pPr>
      <w:bookmarkStart w:id="28" w:name="_Toc112934969"/>
      <w:r w:rsidRPr="00190C83">
        <w:rPr>
          <w:rFonts w:ascii="Times New Roman" w:hAnsi="Times New Roman"/>
          <w:sz w:val="22"/>
          <w:szCs w:val="22"/>
        </w:rPr>
        <w:t xml:space="preserve">A pénzeszközök és a vagyon forrására vonatkozó információk beszerzésének és igazolásának </w:t>
      </w:r>
      <w:r w:rsidR="00454EDE" w:rsidRPr="00190C83">
        <w:rPr>
          <w:rFonts w:ascii="Times New Roman" w:hAnsi="Times New Roman"/>
          <w:sz w:val="22"/>
          <w:szCs w:val="22"/>
        </w:rPr>
        <w:t>belső eljárási rendje</w:t>
      </w:r>
      <w:bookmarkEnd w:id="28"/>
    </w:p>
    <w:p w14:paraId="295163AF" w14:textId="19AC70F7" w:rsidR="000E69B7" w:rsidRPr="00190C83" w:rsidRDefault="000E69B7" w:rsidP="00012412">
      <w:pPr>
        <w:spacing w:after="120"/>
        <w:jc w:val="both"/>
        <w:rPr>
          <w:rFonts w:ascii="Times New Roman" w:hAnsi="Times New Roman"/>
          <w:iCs/>
          <w:sz w:val="22"/>
          <w:szCs w:val="22"/>
        </w:rPr>
      </w:pPr>
      <w:r w:rsidRPr="00190C83">
        <w:rPr>
          <w:rFonts w:ascii="Times New Roman" w:hAnsi="Times New Roman"/>
          <w:iCs/>
          <w:sz w:val="22"/>
          <w:szCs w:val="22"/>
        </w:rPr>
        <w:t xml:space="preserve">A Szolgáltató </w:t>
      </w:r>
      <w:r w:rsidR="00CE12C2" w:rsidRPr="00190C83">
        <w:rPr>
          <w:rFonts w:ascii="Times New Roman" w:hAnsi="Times New Roman"/>
          <w:b/>
          <w:iCs/>
          <w:sz w:val="22"/>
          <w:szCs w:val="22"/>
        </w:rPr>
        <w:t>köteles</w:t>
      </w:r>
      <w:r w:rsidRPr="00190C83">
        <w:rPr>
          <w:rFonts w:ascii="Times New Roman" w:hAnsi="Times New Roman"/>
          <w:iCs/>
          <w:sz w:val="22"/>
          <w:szCs w:val="22"/>
        </w:rPr>
        <w:t xml:space="preserve"> a pénzeszközök és a vagyon forrására vonatkozó információkat és igazolásokat beszerezni az alábbi esetekben:</w:t>
      </w:r>
    </w:p>
    <w:p w14:paraId="326A0445" w14:textId="4C52FE34" w:rsidR="000E69B7" w:rsidRPr="00190C83" w:rsidRDefault="00CB68C9" w:rsidP="00805728">
      <w:pPr>
        <w:numPr>
          <w:ilvl w:val="0"/>
          <w:numId w:val="2"/>
        </w:numPr>
        <w:ind w:left="567" w:hanging="283"/>
        <w:jc w:val="both"/>
        <w:rPr>
          <w:rFonts w:ascii="Times New Roman" w:hAnsi="Times New Roman"/>
          <w:iCs/>
          <w:sz w:val="22"/>
          <w:szCs w:val="22"/>
        </w:rPr>
      </w:pPr>
      <w:r w:rsidRPr="00190C83">
        <w:rPr>
          <w:rFonts w:ascii="Times New Roman" w:hAnsi="Times New Roman"/>
          <w:iCs/>
          <w:sz w:val="22"/>
          <w:szCs w:val="22"/>
        </w:rPr>
        <w:t>ha a természetes személy ügyfél</w:t>
      </w:r>
      <w:r w:rsidR="000E69B7" w:rsidRPr="00190C83">
        <w:rPr>
          <w:rFonts w:ascii="Times New Roman" w:hAnsi="Times New Roman"/>
          <w:iCs/>
          <w:sz w:val="22"/>
          <w:szCs w:val="22"/>
        </w:rPr>
        <w:t xml:space="preserve"> kiemelt közszereplő vagy a kiemelt közszereplő közeli hozzátartozója vagy a kiemelt közszereplővel közeli kapcsolatban álló személy, </w:t>
      </w:r>
    </w:p>
    <w:p w14:paraId="45D278FB" w14:textId="38E5C4EE" w:rsidR="000E69B7" w:rsidRPr="00190C83" w:rsidRDefault="000E69B7" w:rsidP="00805728">
      <w:pPr>
        <w:numPr>
          <w:ilvl w:val="0"/>
          <w:numId w:val="2"/>
        </w:numPr>
        <w:spacing w:after="240"/>
        <w:ind w:left="567" w:hanging="283"/>
        <w:jc w:val="both"/>
        <w:rPr>
          <w:rFonts w:ascii="Times New Roman" w:hAnsi="Times New Roman"/>
          <w:iCs/>
          <w:sz w:val="22"/>
          <w:szCs w:val="22"/>
        </w:rPr>
      </w:pPr>
      <w:r w:rsidRPr="00190C83">
        <w:rPr>
          <w:rFonts w:ascii="Times New Roman" w:hAnsi="Times New Roman"/>
          <w:iCs/>
          <w:sz w:val="22"/>
          <w:szCs w:val="22"/>
        </w:rPr>
        <w:t>a stratégiai hiányosságokkal rendelkező, kiemelt kockázatot jelentő harmadik országból származó ügyféllel történő üzleti kapcsolat létesítése előtt az ügyfél és a tényleges tulajdonos pénzeszközei és a vagyona forrására vonatkozóan.</w:t>
      </w:r>
    </w:p>
    <w:p w14:paraId="1F56D55A" w14:textId="7CD4F697" w:rsidR="00CE12C2" w:rsidRPr="00190C83" w:rsidRDefault="00F1449B" w:rsidP="00F1449B">
      <w:pPr>
        <w:spacing w:after="120"/>
        <w:jc w:val="both"/>
        <w:rPr>
          <w:rFonts w:ascii="Times New Roman" w:hAnsi="Times New Roman"/>
          <w:iCs/>
          <w:sz w:val="22"/>
          <w:szCs w:val="22"/>
        </w:rPr>
      </w:pPr>
      <w:r w:rsidRPr="00190C83">
        <w:rPr>
          <w:rFonts w:ascii="Times New Roman" w:hAnsi="Times New Roman"/>
          <w:iCs/>
          <w:sz w:val="22"/>
          <w:szCs w:val="22"/>
        </w:rPr>
        <w:t xml:space="preserve">Egyéb e Szabályzatban magas kockázatba sorolt esetekben a Szolgáltató </w:t>
      </w:r>
      <w:r w:rsidR="00CE12C2" w:rsidRPr="00190C83">
        <w:rPr>
          <w:rFonts w:ascii="Times New Roman" w:hAnsi="Times New Roman"/>
          <w:b/>
          <w:iCs/>
          <w:sz w:val="22"/>
          <w:szCs w:val="22"/>
        </w:rPr>
        <w:t>kérheti</w:t>
      </w:r>
      <w:r w:rsidR="00CE12C2" w:rsidRPr="00190C83">
        <w:rPr>
          <w:rFonts w:ascii="Times New Roman" w:hAnsi="Times New Roman"/>
          <w:iCs/>
          <w:sz w:val="22"/>
          <w:szCs w:val="22"/>
        </w:rPr>
        <w:t xml:space="preserve"> a pénzeszközök és a vagyon forrására vonatkozó információkat és igazolásokat</w:t>
      </w:r>
      <w:r w:rsidR="00CB68C9" w:rsidRPr="00190C83">
        <w:rPr>
          <w:rFonts w:ascii="Times New Roman" w:hAnsi="Times New Roman"/>
          <w:iCs/>
          <w:sz w:val="22"/>
          <w:szCs w:val="22"/>
        </w:rPr>
        <w:t>.</w:t>
      </w:r>
      <w:r w:rsidR="00CE12C2" w:rsidRPr="00190C83">
        <w:rPr>
          <w:rFonts w:ascii="Times New Roman" w:hAnsi="Times New Roman"/>
          <w:iCs/>
          <w:sz w:val="22"/>
          <w:szCs w:val="22"/>
        </w:rPr>
        <w:t xml:space="preserve"> </w:t>
      </w:r>
    </w:p>
    <w:p w14:paraId="5D7C2C46" w14:textId="21B9E829" w:rsidR="00F1449B" w:rsidRPr="00190C83" w:rsidRDefault="000E69B7" w:rsidP="00F1449B">
      <w:pPr>
        <w:spacing w:after="240"/>
        <w:jc w:val="both"/>
        <w:rPr>
          <w:rFonts w:ascii="Times New Roman" w:hAnsi="Times New Roman"/>
          <w:iCs/>
          <w:sz w:val="22"/>
          <w:szCs w:val="22"/>
        </w:rPr>
      </w:pPr>
      <w:r w:rsidRPr="00190C83">
        <w:rPr>
          <w:rFonts w:ascii="Times New Roman" w:hAnsi="Times New Roman"/>
          <w:b/>
          <w:iCs/>
          <w:sz w:val="22"/>
          <w:szCs w:val="22"/>
        </w:rPr>
        <w:t>A vagyon forrását igazoló nyilatkozatot a Szabályzat 3. számú melléklete tartalmazza</w:t>
      </w:r>
      <w:r w:rsidRPr="00190C83">
        <w:rPr>
          <w:rFonts w:ascii="Times New Roman" w:hAnsi="Times New Roman"/>
          <w:iCs/>
          <w:sz w:val="22"/>
          <w:szCs w:val="22"/>
        </w:rPr>
        <w:t>.</w:t>
      </w:r>
      <w:r w:rsidR="00F1449B" w:rsidRPr="00190C83">
        <w:rPr>
          <w:rFonts w:ascii="Times New Roman" w:hAnsi="Times New Roman"/>
          <w:iCs/>
          <w:sz w:val="22"/>
          <w:szCs w:val="22"/>
        </w:rPr>
        <w:t xml:space="preserve"> </w:t>
      </w:r>
    </w:p>
    <w:p w14:paraId="7CC8033E" w14:textId="77777777" w:rsidR="004161C4" w:rsidRPr="00190C83" w:rsidRDefault="004161C4" w:rsidP="004161C4">
      <w:pPr>
        <w:spacing w:after="240"/>
        <w:jc w:val="both"/>
        <w:rPr>
          <w:rFonts w:ascii="Times New Roman" w:hAnsi="Times New Roman"/>
          <w:iCs/>
          <w:sz w:val="22"/>
          <w:szCs w:val="22"/>
        </w:rPr>
      </w:pPr>
      <w:r w:rsidRPr="00190C83">
        <w:rPr>
          <w:rFonts w:ascii="Times New Roman" w:hAnsi="Times New Roman"/>
          <w:iCs/>
          <w:sz w:val="22"/>
          <w:szCs w:val="22"/>
        </w:rPr>
        <w:t xml:space="preserve">Az 1. pont a természetes személy ügyfél, a 2. pont a jogi személy vagy jogi személyiséggel nem rendelkező szervezet ügyfél esetében töltendő ki. </w:t>
      </w:r>
    </w:p>
    <w:p w14:paraId="7BE1B9A6" w14:textId="6F6E5CE3" w:rsidR="00A9220B" w:rsidRPr="00190C83" w:rsidRDefault="00F1449B" w:rsidP="00F1449B">
      <w:pPr>
        <w:jc w:val="both"/>
        <w:rPr>
          <w:rFonts w:ascii="Times New Roman" w:hAnsi="Times New Roman"/>
          <w:iCs/>
          <w:sz w:val="22"/>
          <w:szCs w:val="22"/>
        </w:rPr>
      </w:pPr>
      <w:r w:rsidRPr="00190C83">
        <w:rPr>
          <w:rFonts w:ascii="Times New Roman" w:hAnsi="Times New Roman"/>
          <w:iCs/>
          <w:sz w:val="22"/>
          <w:szCs w:val="22"/>
        </w:rPr>
        <w:t xml:space="preserve">A pénzeszköz forrásának igazolásául az ügyletben szereplő pénzeszközök törvényes forrását megerősítő adat, vagy igazoló dokumentum fogadható el. Például: </w:t>
      </w:r>
      <w:r w:rsidR="00CB27A2" w:rsidRPr="00190C83">
        <w:rPr>
          <w:rFonts w:ascii="Times New Roman" w:hAnsi="Times New Roman"/>
          <w:iCs/>
          <w:sz w:val="22"/>
          <w:szCs w:val="22"/>
        </w:rPr>
        <w:t>hagyatékátadó</w:t>
      </w:r>
      <w:r w:rsidR="00CB27A2" w:rsidRPr="00190C83">
        <w:rPr>
          <w:rFonts w:ascii="Times New Roman" w:hAnsi="Times New Roman"/>
          <w:iCs/>
          <w:color w:val="FF0000"/>
          <w:sz w:val="22"/>
          <w:szCs w:val="22"/>
        </w:rPr>
        <w:t xml:space="preserve"> </w:t>
      </w:r>
      <w:r w:rsidRPr="00190C83">
        <w:rPr>
          <w:rFonts w:ascii="Times New Roman" w:hAnsi="Times New Roman"/>
          <w:iCs/>
          <w:sz w:val="22"/>
          <w:szCs w:val="22"/>
        </w:rPr>
        <w:t>végzés, kereset/ jövedelem igazolás</w:t>
      </w:r>
      <w:r w:rsidR="006640E4" w:rsidRPr="00190C83">
        <w:rPr>
          <w:rFonts w:ascii="Times New Roman" w:hAnsi="Times New Roman"/>
          <w:iCs/>
          <w:sz w:val="22"/>
          <w:szCs w:val="22"/>
        </w:rPr>
        <w:t>, nyeremény igazolás stb. Az igazolásul bemutatott dokumentum másolatban az ügyfél-átvilágítási dokumentációhoz csatolandó.</w:t>
      </w:r>
    </w:p>
    <w:p w14:paraId="095E0DAF" w14:textId="1EB03ECB" w:rsidR="00BD4F57" w:rsidRPr="00190C83" w:rsidRDefault="00BD4F57" w:rsidP="00A57DCB">
      <w:pPr>
        <w:pStyle w:val="Cmsor2"/>
        <w:rPr>
          <w:sz w:val="22"/>
          <w:szCs w:val="22"/>
        </w:rPr>
      </w:pPr>
      <w:bookmarkStart w:id="29" w:name="_Toc112934970"/>
      <w:r w:rsidRPr="00190C83">
        <w:rPr>
          <w:sz w:val="22"/>
          <w:szCs w:val="22"/>
        </w:rPr>
        <w:t>Ügyfél-átvilágítás során felvett adatok ellenőrzése, kétség alapjául szolgáló adatok, tények</w:t>
      </w:r>
      <w:r w:rsidR="000147D8" w:rsidRPr="00190C83">
        <w:rPr>
          <w:sz w:val="22"/>
          <w:szCs w:val="22"/>
        </w:rPr>
        <w:t>, körülmények</w:t>
      </w:r>
      <w:bookmarkEnd w:id="29"/>
    </w:p>
    <w:p w14:paraId="783FB2A3" w14:textId="77777777" w:rsidR="00BD4F57" w:rsidRPr="00190C83" w:rsidRDefault="00BD4F57" w:rsidP="00BD4F57">
      <w:pPr>
        <w:widowControl/>
        <w:spacing w:after="120"/>
        <w:jc w:val="both"/>
        <w:rPr>
          <w:rFonts w:ascii="Times New Roman" w:hAnsi="Times New Roman"/>
          <w:sz w:val="22"/>
          <w:szCs w:val="22"/>
        </w:rPr>
      </w:pPr>
      <w:r w:rsidRPr="00190C83">
        <w:rPr>
          <w:rFonts w:ascii="Times New Roman" w:hAnsi="Times New Roman"/>
          <w:sz w:val="22"/>
          <w:szCs w:val="22"/>
        </w:rPr>
        <w:t>A Szolgáltató köteles a tényleges tulajdonos személyazonosságára vonatkozó adat ellenőrzésére az alábbi igazolható módokon:</w:t>
      </w:r>
    </w:p>
    <w:p w14:paraId="3EB4FCAB" w14:textId="77777777" w:rsidR="00BD4F57" w:rsidRPr="00190C83" w:rsidRDefault="00BD4F57" w:rsidP="00AB7EF7">
      <w:pPr>
        <w:widowControl/>
        <w:numPr>
          <w:ilvl w:val="0"/>
          <w:numId w:val="36"/>
        </w:numPr>
        <w:spacing w:after="120"/>
        <w:ind w:left="567" w:right="-1" w:hanging="283"/>
        <w:jc w:val="both"/>
        <w:rPr>
          <w:rFonts w:ascii="Times New Roman" w:hAnsi="Times New Roman"/>
          <w:sz w:val="22"/>
          <w:szCs w:val="22"/>
        </w:rPr>
      </w:pPr>
      <w:r w:rsidRPr="00190C83">
        <w:rPr>
          <w:rFonts w:ascii="Times New Roman" w:hAnsi="Times New Roman"/>
          <w:sz w:val="22"/>
          <w:szCs w:val="22"/>
        </w:rPr>
        <w:lastRenderedPageBreak/>
        <w:t>okiratok alapján, amelyeket az ügyfél képviselője mutat be (pl.: külföldi cégbejegyzésről szóló okirat, külföldi hatóság által kiállított személyazonosságot igazoló okmány másolata stb.);</w:t>
      </w:r>
    </w:p>
    <w:p w14:paraId="404E03DD" w14:textId="2EF7C3EE" w:rsidR="00BD4F57" w:rsidRPr="00190C83" w:rsidRDefault="00BD4F57" w:rsidP="00AB7EF7">
      <w:pPr>
        <w:widowControl/>
        <w:numPr>
          <w:ilvl w:val="0"/>
          <w:numId w:val="36"/>
        </w:numPr>
        <w:spacing w:after="120"/>
        <w:ind w:left="567" w:right="-1" w:hanging="283"/>
        <w:jc w:val="both"/>
        <w:rPr>
          <w:rFonts w:ascii="Times New Roman" w:hAnsi="Times New Roman"/>
          <w:sz w:val="22"/>
          <w:szCs w:val="22"/>
        </w:rPr>
      </w:pPr>
      <w:r w:rsidRPr="00190C83">
        <w:rPr>
          <w:rFonts w:ascii="Times New Roman" w:hAnsi="Times New Roman"/>
          <w:sz w:val="22"/>
          <w:szCs w:val="22"/>
        </w:rPr>
        <w:t>nyilvánosan hozzáférhető nyilvántartásokban, adatbázisokban (céginformációs adatbázis, interneten kereséssel elérhető adatok, stb.)</w:t>
      </w:r>
      <w:r w:rsidR="0032478E" w:rsidRPr="00190C83">
        <w:rPr>
          <w:rFonts w:ascii="Times New Roman" w:hAnsi="Times New Roman"/>
          <w:sz w:val="22"/>
          <w:szCs w:val="22"/>
        </w:rPr>
        <w:t xml:space="preserve"> vagy</w:t>
      </w:r>
      <w:r w:rsidRPr="00190C83">
        <w:rPr>
          <w:rFonts w:ascii="Times New Roman" w:hAnsi="Times New Roman"/>
          <w:sz w:val="22"/>
          <w:szCs w:val="22"/>
        </w:rPr>
        <w:t>;</w:t>
      </w:r>
    </w:p>
    <w:p w14:paraId="0BF703AA" w14:textId="7E41D757" w:rsidR="00BD4F57" w:rsidRPr="00190C83" w:rsidRDefault="00BD4F57" w:rsidP="00AB7EF7">
      <w:pPr>
        <w:widowControl/>
        <w:numPr>
          <w:ilvl w:val="0"/>
          <w:numId w:val="36"/>
        </w:numPr>
        <w:spacing w:after="120"/>
        <w:ind w:left="567" w:hanging="283"/>
        <w:jc w:val="both"/>
        <w:rPr>
          <w:rFonts w:ascii="Times New Roman" w:hAnsi="Times New Roman"/>
          <w:sz w:val="22"/>
          <w:szCs w:val="22"/>
        </w:rPr>
      </w:pPr>
      <w:r w:rsidRPr="00190C83">
        <w:rPr>
          <w:rFonts w:ascii="Times New Roman" w:hAnsi="Times New Roman"/>
          <w:sz w:val="22"/>
          <w:szCs w:val="22"/>
        </w:rPr>
        <w:t>olyan törvényesen hozzáférhető nyilvántartásokban, adatbázisokban, amelyek tartalma a S</w:t>
      </w:r>
      <w:r w:rsidR="0032478E" w:rsidRPr="00190C83">
        <w:rPr>
          <w:rFonts w:ascii="Times New Roman" w:hAnsi="Times New Roman"/>
          <w:sz w:val="22"/>
          <w:szCs w:val="22"/>
        </w:rPr>
        <w:t xml:space="preserve">zolgáltató számára megismerhető (például: tényleges tulajdonosi nyilvántartás, </w:t>
      </w:r>
      <w:proofErr w:type="spellStart"/>
      <w:r w:rsidR="0032478E" w:rsidRPr="00190C83">
        <w:rPr>
          <w:rFonts w:ascii="Times New Roman" w:hAnsi="Times New Roman"/>
          <w:sz w:val="22"/>
          <w:szCs w:val="22"/>
        </w:rPr>
        <w:t>Takarnet</w:t>
      </w:r>
      <w:proofErr w:type="spellEnd"/>
      <w:r w:rsidR="0032478E" w:rsidRPr="00190C83">
        <w:rPr>
          <w:rFonts w:ascii="Times New Roman" w:hAnsi="Times New Roman"/>
          <w:sz w:val="22"/>
          <w:szCs w:val="22"/>
        </w:rPr>
        <w:t xml:space="preserve"> adatbázisából elérhető adatok stb.).</w:t>
      </w:r>
    </w:p>
    <w:p w14:paraId="1E544416" w14:textId="77777777"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 xml:space="preserve">Amennyiben kétség merül fel, akkor a Szolgáltató az ügyfelet ismételt írásbeli nyilatkozattételre szólítja fel.  </w:t>
      </w:r>
    </w:p>
    <w:p w14:paraId="50BE3837" w14:textId="709B2B35" w:rsidR="003421F2" w:rsidRPr="00190C83" w:rsidRDefault="003421F2" w:rsidP="00BD4F57">
      <w:pPr>
        <w:spacing w:after="240"/>
        <w:jc w:val="both"/>
        <w:rPr>
          <w:rFonts w:ascii="Times New Roman" w:hAnsi="Times New Roman"/>
          <w:sz w:val="22"/>
          <w:szCs w:val="22"/>
        </w:rPr>
      </w:pPr>
      <w:r w:rsidRPr="00190C83">
        <w:rPr>
          <w:rFonts w:ascii="Times New Roman" w:hAnsi="Times New Roman"/>
          <w:sz w:val="22"/>
          <w:szCs w:val="22"/>
        </w:rPr>
        <w:t>Az ügyfél azonosító adatok valódiságával, vagy megfelelőségével kapcsolatban kétség különösen a következő esetekben kell, hogy felmerüljön a Szolgáltató ügyfél-átvilágítást végző képviselőjében:</w:t>
      </w:r>
    </w:p>
    <w:p w14:paraId="083AE276" w14:textId="7E1BA95B" w:rsidR="009F4F6B" w:rsidRPr="00190C83" w:rsidRDefault="00362377" w:rsidP="00AB7EF7">
      <w:pPr>
        <w:pStyle w:val="Listaszerbekezds"/>
        <w:numPr>
          <w:ilvl w:val="0"/>
          <w:numId w:val="46"/>
        </w:numPr>
        <w:spacing w:after="120"/>
        <w:jc w:val="both"/>
        <w:rPr>
          <w:rFonts w:ascii="Times New Roman" w:hAnsi="Times New Roman"/>
          <w:sz w:val="22"/>
          <w:szCs w:val="22"/>
          <w:lang w:val="hu-HU"/>
        </w:rPr>
      </w:pPr>
      <w:r w:rsidRPr="00190C83">
        <w:rPr>
          <w:rFonts w:ascii="Times New Roman" w:hAnsi="Times New Roman"/>
          <w:sz w:val="22"/>
          <w:szCs w:val="22"/>
        </w:rPr>
        <w:t>amennyiben külföldi állampolgár olyan úti okmánnyal igazolja magát, amely vonatkozásában kétség me</w:t>
      </w:r>
      <w:r w:rsidR="00505EC7" w:rsidRPr="00190C83">
        <w:rPr>
          <w:rFonts w:ascii="Times New Roman" w:hAnsi="Times New Roman"/>
          <w:sz w:val="22"/>
          <w:szCs w:val="22"/>
        </w:rPr>
        <w:t>rült fel az okmány érvényesség</w:t>
      </w:r>
      <w:r w:rsidR="00505EC7" w:rsidRPr="00190C83">
        <w:rPr>
          <w:rFonts w:ascii="Times New Roman" w:hAnsi="Times New Roman"/>
          <w:sz w:val="22"/>
          <w:szCs w:val="22"/>
          <w:lang w:val="hu-HU"/>
        </w:rPr>
        <w:t>ével</w:t>
      </w:r>
      <w:r w:rsidR="00505EC7" w:rsidRPr="00190C83">
        <w:rPr>
          <w:rFonts w:ascii="Times New Roman" w:hAnsi="Times New Roman"/>
          <w:sz w:val="22"/>
          <w:szCs w:val="22"/>
        </w:rPr>
        <w:t xml:space="preserve"> </w:t>
      </w:r>
      <w:r w:rsidR="00505EC7" w:rsidRPr="00190C83">
        <w:rPr>
          <w:rFonts w:ascii="Times New Roman" w:hAnsi="Times New Roman"/>
          <w:sz w:val="22"/>
          <w:szCs w:val="22"/>
          <w:lang w:val="hu-HU"/>
        </w:rPr>
        <w:t>(</w:t>
      </w:r>
      <w:r w:rsidR="00505EC7" w:rsidRPr="00190C83">
        <w:rPr>
          <w:rFonts w:ascii="Times New Roman" w:hAnsi="Times New Roman"/>
          <w:sz w:val="22"/>
          <w:szCs w:val="22"/>
        </w:rPr>
        <w:t>hitelességével</w:t>
      </w:r>
      <w:r w:rsidR="00505EC7" w:rsidRPr="00190C83">
        <w:rPr>
          <w:rFonts w:ascii="Times New Roman" w:hAnsi="Times New Roman"/>
          <w:sz w:val="22"/>
          <w:szCs w:val="22"/>
          <w:lang w:val="hu-HU"/>
        </w:rPr>
        <w:t>)</w:t>
      </w:r>
      <w:r w:rsidRPr="00190C83">
        <w:rPr>
          <w:rFonts w:ascii="Times New Roman" w:hAnsi="Times New Roman"/>
          <w:sz w:val="22"/>
          <w:szCs w:val="22"/>
        </w:rPr>
        <w:t xml:space="preserve"> kapcsolatosan (</w:t>
      </w:r>
      <w:r w:rsidRPr="00190C83">
        <w:rPr>
          <w:rFonts w:ascii="Times New Roman" w:hAnsi="Times New Roman"/>
          <w:sz w:val="22"/>
          <w:szCs w:val="22"/>
          <w:lang w:val="hu-HU"/>
        </w:rPr>
        <w:t>okmányvédelmi elemek hiányoznak, vagy manipuláltnak tűnnek)</w:t>
      </w:r>
      <w:r w:rsidR="00505EC7" w:rsidRPr="00190C83">
        <w:rPr>
          <w:rFonts w:ascii="Times New Roman" w:hAnsi="Times New Roman"/>
          <w:sz w:val="22"/>
          <w:szCs w:val="22"/>
          <w:lang w:val="hu-HU"/>
        </w:rPr>
        <w:t>;</w:t>
      </w:r>
    </w:p>
    <w:p w14:paraId="32C13AAF" w14:textId="4D0C30B0" w:rsidR="003E1428" w:rsidRPr="00190C83" w:rsidRDefault="00842530" w:rsidP="00AB7EF7">
      <w:pPr>
        <w:pStyle w:val="Listaszerbekezds"/>
        <w:numPr>
          <w:ilvl w:val="0"/>
          <w:numId w:val="46"/>
        </w:numPr>
        <w:spacing w:after="240"/>
        <w:jc w:val="both"/>
        <w:rPr>
          <w:rFonts w:ascii="Times New Roman" w:hAnsi="Times New Roman"/>
          <w:sz w:val="22"/>
          <w:szCs w:val="22"/>
        </w:rPr>
      </w:pPr>
      <w:r w:rsidRPr="00190C83">
        <w:rPr>
          <w:rFonts w:ascii="Times New Roman" w:hAnsi="Times New Roman"/>
          <w:sz w:val="22"/>
          <w:szCs w:val="22"/>
          <w:lang w:val="hu-HU"/>
        </w:rPr>
        <w:t>a</w:t>
      </w:r>
      <w:r w:rsidR="00362377" w:rsidRPr="00190C83">
        <w:rPr>
          <w:rFonts w:ascii="Times New Roman" w:hAnsi="Times New Roman"/>
          <w:sz w:val="22"/>
          <w:szCs w:val="22"/>
          <w:lang w:val="hu-HU"/>
        </w:rPr>
        <w:t xml:space="preserve"> személyazonosító okmányon található aláírás feltűnően eltér az ügyfél Szolgáltató előtt adott aláírásától</w:t>
      </w:r>
      <w:r w:rsidR="00505EC7" w:rsidRPr="00190C83">
        <w:rPr>
          <w:rFonts w:ascii="Times New Roman" w:hAnsi="Times New Roman"/>
          <w:sz w:val="22"/>
          <w:szCs w:val="22"/>
        </w:rPr>
        <w:t>.</w:t>
      </w:r>
    </w:p>
    <w:p w14:paraId="21C4C3BB" w14:textId="77777777" w:rsidR="00BD4F57" w:rsidRPr="00190C83" w:rsidRDefault="00BD4F57" w:rsidP="00BD4F57">
      <w:pPr>
        <w:spacing w:after="120"/>
        <w:jc w:val="both"/>
        <w:rPr>
          <w:rFonts w:ascii="Times New Roman" w:hAnsi="Times New Roman"/>
          <w:sz w:val="22"/>
          <w:szCs w:val="22"/>
        </w:rPr>
      </w:pPr>
      <w:r w:rsidRPr="00190C83">
        <w:rPr>
          <w:rFonts w:ascii="Times New Roman" w:hAnsi="Times New Roman"/>
          <w:sz w:val="22"/>
          <w:szCs w:val="22"/>
        </w:rPr>
        <w:t>A tényleges tulajdonos, illetve a tényleges irányítást gyakorló személy kilétével kapcsolatban kétség különösen a következő esetekben kell, hogy felmerüljön a Szolgáltató ügyfél-átvilágítást végző képviselőjében:</w:t>
      </w:r>
    </w:p>
    <w:p w14:paraId="14959834" w14:textId="77777777" w:rsidR="00BD4F57" w:rsidRPr="00190C83" w:rsidRDefault="00BD4F57" w:rsidP="00805728">
      <w:pPr>
        <w:numPr>
          <w:ilvl w:val="0"/>
          <w:numId w:val="2"/>
        </w:numPr>
        <w:ind w:left="567" w:hanging="283"/>
        <w:jc w:val="both"/>
        <w:rPr>
          <w:rFonts w:ascii="Times New Roman" w:hAnsi="Times New Roman"/>
          <w:sz w:val="22"/>
          <w:szCs w:val="22"/>
        </w:rPr>
      </w:pPr>
      <w:r w:rsidRPr="00190C83">
        <w:rPr>
          <w:rFonts w:ascii="Times New Roman" w:hAnsi="Times New Roman"/>
          <w:sz w:val="22"/>
          <w:szCs w:val="22"/>
        </w:rPr>
        <w:t>az ügyfél-társaságban olyan külföldi bejegyzésű szervezet tag van, amelynek a –</w:t>
      </w:r>
    </w:p>
    <w:p w14:paraId="49FCD05E" w14:textId="4000F9E9" w:rsidR="00BD4F57" w:rsidRPr="00190C83" w:rsidRDefault="00BD4F57" w:rsidP="00A9220B">
      <w:pPr>
        <w:ind w:left="567"/>
        <w:jc w:val="both"/>
        <w:rPr>
          <w:rFonts w:ascii="Times New Roman" w:hAnsi="Times New Roman"/>
          <w:sz w:val="22"/>
          <w:szCs w:val="22"/>
        </w:rPr>
      </w:pPr>
      <w:r w:rsidRPr="00190C83">
        <w:rPr>
          <w:rFonts w:ascii="Times New Roman" w:hAnsi="Times New Roman"/>
          <w:sz w:val="22"/>
          <w:szCs w:val="22"/>
        </w:rPr>
        <w:t>nyilatkozatban szereplő – természetes személy tulajdonosai a Szolgáltató számára nem ellenőrizhetők a bemutatott okirat, nyilvános adatbázis, vagy a Szolgáltató számára hozzáférhető más hiteles adatbázis alapján;</w:t>
      </w:r>
    </w:p>
    <w:p w14:paraId="02D278F3" w14:textId="1315F7B0" w:rsidR="001F1447" w:rsidRPr="00190C83" w:rsidRDefault="00BD4F57" w:rsidP="00A9220B">
      <w:pPr>
        <w:numPr>
          <w:ilvl w:val="0"/>
          <w:numId w:val="2"/>
        </w:numPr>
        <w:ind w:left="567" w:hanging="283"/>
        <w:jc w:val="both"/>
        <w:rPr>
          <w:rFonts w:ascii="Times New Roman" w:hAnsi="Times New Roman"/>
          <w:sz w:val="22"/>
          <w:szCs w:val="22"/>
        </w:rPr>
      </w:pPr>
      <w:r w:rsidRPr="00190C83">
        <w:rPr>
          <w:rFonts w:ascii="Times New Roman" w:hAnsi="Times New Roman"/>
          <w:sz w:val="22"/>
          <w:szCs w:val="22"/>
        </w:rPr>
        <w:t>a vezető tisztségviselő egyben tag is az ügyfél társaságban, ugyanakkor a szerződéskötéskor önállóan nem képes nyilatkozni, a vele együtt érkező másik személy nyilatkozik a társaság nevében a Szolgáltatónál, akinek személye a társasághoz a céges okmányok alapján nem köthető, vagy telefonon kapja meg a szükséges információkat a válaszadáshoz;</w:t>
      </w:r>
    </w:p>
    <w:p w14:paraId="5F76AABD" w14:textId="77777777" w:rsidR="00BD4F57" w:rsidRPr="00190C83" w:rsidRDefault="00BD4F57" w:rsidP="00A9220B">
      <w:pPr>
        <w:numPr>
          <w:ilvl w:val="0"/>
          <w:numId w:val="2"/>
        </w:numPr>
        <w:ind w:left="567" w:hanging="283"/>
        <w:jc w:val="both"/>
        <w:rPr>
          <w:rFonts w:ascii="Times New Roman" w:hAnsi="Times New Roman"/>
          <w:sz w:val="22"/>
          <w:szCs w:val="22"/>
        </w:rPr>
      </w:pPr>
      <w:r w:rsidRPr="00190C83">
        <w:rPr>
          <w:rFonts w:ascii="Times New Roman" w:hAnsi="Times New Roman"/>
          <w:sz w:val="22"/>
          <w:szCs w:val="22"/>
        </w:rPr>
        <w:t>a vezető tisztségviselő egyben tag is az ügyfél társaságban, de megjelenése, képességei alapján nem feltételezhető, hogy a társaság tevékenységi körébe tartozó feladatok ellátására, felügyeletére alkalmas lenne;</w:t>
      </w:r>
    </w:p>
    <w:p w14:paraId="6680F1CC" w14:textId="71D1406F" w:rsidR="00BD4F57" w:rsidRPr="00190C83" w:rsidRDefault="00BD4F57" w:rsidP="0032478E">
      <w:pPr>
        <w:numPr>
          <w:ilvl w:val="0"/>
          <w:numId w:val="2"/>
        </w:numPr>
        <w:ind w:left="568" w:hanging="284"/>
        <w:jc w:val="both"/>
        <w:rPr>
          <w:rFonts w:ascii="Times New Roman" w:hAnsi="Times New Roman"/>
          <w:sz w:val="22"/>
          <w:szCs w:val="22"/>
        </w:rPr>
      </w:pPr>
      <w:r w:rsidRPr="00190C83">
        <w:rPr>
          <w:rFonts w:ascii="Times New Roman" w:hAnsi="Times New Roman"/>
          <w:sz w:val="22"/>
          <w:szCs w:val="22"/>
        </w:rPr>
        <w:t xml:space="preserve">az ügyfél szervezet Szolgáltató előtti képviseletét olyan személy látja el, akiről a rendelkezésre álló információk, meghatalmazások alapján feltételezhető, hogy a tényleges irányítást </w:t>
      </w:r>
      <w:r w:rsidR="008F6C5F" w:rsidRPr="00190C83">
        <w:rPr>
          <w:rFonts w:ascii="Times New Roman" w:hAnsi="Times New Roman"/>
          <w:sz w:val="22"/>
          <w:szCs w:val="22"/>
        </w:rPr>
        <w:t xml:space="preserve">nem </w:t>
      </w:r>
      <w:r w:rsidRPr="00190C83">
        <w:rPr>
          <w:rFonts w:ascii="Times New Roman" w:hAnsi="Times New Roman"/>
          <w:sz w:val="22"/>
          <w:szCs w:val="22"/>
        </w:rPr>
        <w:t xml:space="preserve">e személy látja el, </w:t>
      </w:r>
      <w:r w:rsidR="008F6C5F" w:rsidRPr="00190C83">
        <w:rPr>
          <w:rFonts w:ascii="Times New Roman" w:hAnsi="Times New Roman"/>
          <w:sz w:val="22"/>
          <w:szCs w:val="22"/>
        </w:rPr>
        <w:t>tekintve, hogy</w:t>
      </w:r>
      <w:r w:rsidRPr="00190C83">
        <w:rPr>
          <w:rFonts w:ascii="Times New Roman" w:hAnsi="Times New Roman"/>
          <w:sz w:val="22"/>
          <w:szCs w:val="22"/>
        </w:rPr>
        <w:t xml:space="preserve"> a társaság vezető tisztségviselője elérhetetlen a Szolgáltató</w:t>
      </w:r>
      <w:r w:rsidR="008F6C5F" w:rsidRPr="00190C83">
        <w:rPr>
          <w:rFonts w:ascii="Times New Roman" w:hAnsi="Times New Roman"/>
          <w:sz w:val="22"/>
          <w:szCs w:val="22"/>
        </w:rPr>
        <w:t xml:space="preserve"> számára.</w:t>
      </w:r>
    </w:p>
    <w:p w14:paraId="03A1E261" w14:textId="04ECA17E" w:rsidR="0032478E" w:rsidRPr="00190C83" w:rsidRDefault="0032478E" w:rsidP="0032478E">
      <w:pPr>
        <w:numPr>
          <w:ilvl w:val="0"/>
          <w:numId w:val="2"/>
        </w:numPr>
        <w:spacing w:after="240"/>
        <w:ind w:left="568" w:hanging="284"/>
        <w:jc w:val="both"/>
        <w:rPr>
          <w:rFonts w:ascii="Times New Roman" w:hAnsi="Times New Roman"/>
          <w:sz w:val="22"/>
          <w:szCs w:val="22"/>
        </w:rPr>
      </w:pPr>
      <w:r w:rsidRPr="00190C83">
        <w:rPr>
          <w:rFonts w:ascii="Times New Roman" w:hAnsi="Times New Roman"/>
          <w:sz w:val="22"/>
          <w:szCs w:val="22"/>
        </w:rPr>
        <w:t xml:space="preserve">A szervezet ügyfél szerepel a bizonytalan, vagy a megbízhatatlan minősítésű adatszolgáltatók listájában. </w:t>
      </w:r>
    </w:p>
    <w:p w14:paraId="0F5EB642" w14:textId="77777777" w:rsidR="00166787" w:rsidRPr="00190C83" w:rsidRDefault="00166787">
      <w:pPr>
        <w:widowControl/>
        <w:autoSpaceDE/>
        <w:autoSpaceDN/>
        <w:adjustRightInd/>
        <w:rPr>
          <w:rFonts w:ascii="Times New Roman" w:hAnsi="Times New Roman"/>
          <w:sz w:val="22"/>
          <w:szCs w:val="22"/>
        </w:rPr>
      </w:pPr>
      <w:r w:rsidRPr="00190C83">
        <w:rPr>
          <w:rFonts w:ascii="Times New Roman" w:hAnsi="Times New Roman"/>
          <w:sz w:val="22"/>
          <w:szCs w:val="22"/>
        </w:rPr>
        <w:br w:type="page"/>
      </w:r>
    </w:p>
    <w:p w14:paraId="6A30FADC" w14:textId="0D8DAE27"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lastRenderedPageBreak/>
        <w:t>Ha a</w:t>
      </w:r>
      <w:r w:rsidR="00FB7A68" w:rsidRPr="00190C83">
        <w:rPr>
          <w:rFonts w:ascii="Times New Roman" w:hAnsi="Times New Roman"/>
          <w:sz w:val="22"/>
          <w:szCs w:val="22"/>
        </w:rPr>
        <w:t>z ügyfél</w:t>
      </w:r>
      <w:r w:rsidR="00805728" w:rsidRPr="00190C83">
        <w:rPr>
          <w:rFonts w:ascii="Times New Roman" w:hAnsi="Times New Roman"/>
          <w:sz w:val="22"/>
          <w:szCs w:val="22"/>
        </w:rPr>
        <w:t>-</w:t>
      </w:r>
      <w:r w:rsidR="00FB7A68" w:rsidRPr="00190C83">
        <w:rPr>
          <w:rFonts w:ascii="Times New Roman" w:hAnsi="Times New Roman"/>
          <w:sz w:val="22"/>
          <w:szCs w:val="22"/>
        </w:rPr>
        <w:t>azonosító adatok valódiságával vagy megfelelőségével illetve a</w:t>
      </w:r>
      <w:r w:rsidRPr="00190C83">
        <w:rPr>
          <w:rFonts w:ascii="Times New Roman" w:hAnsi="Times New Roman"/>
          <w:sz w:val="22"/>
          <w:szCs w:val="22"/>
        </w:rPr>
        <w:t xml:space="preserve">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14:paraId="2D4AD5A8" w14:textId="77777777" w:rsidR="00855B06" w:rsidRPr="00190C83" w:rsidRDefault="00BD4F57" w:rsidP="00BD4F57">
      <w:pPr>
        <w:ind w:right="-1"/>
        <w:jc w:val="both"/>
        <w:rPr>
          <w:rFonts w:ascii="Times New Roman" w:hAnsi="Times New Roman"/>
          <w:spacing w:val="-2"/>
          <w:sz w:val="22"/>
          <w:szCs w:val="22"/>
        </w:rPr>
      </w:pPr>
      <w:r w:rsidRPr="00190C83">
        <w:rPr>
          <w:rFonts w:ascii="Times New Roman" w:hAnsi="Times New Roman"/>
          <w:spacing w:val="-2"/>
          <w:sz w:val="22"/>
          <w:szCs w:val="22"/>
        </w:rPr>
        <w:t>A Szolgáltató a Szabályzat I</w:t>
      </w:r>
      <w:r w:rsidR="006D22C1" w:rsidRPr="00190C83">
        <w:rPr>
          <w:rFonts w:ascii="Times New Roman" w:hAnsi="Times New Roman"/>
          <w:spacing w:val="-2"/>
          <w:sz w:val="22"/>
          <w:szCs w:val="22"/>
        </w:rPr>
        <w:t>V</w:t>
      </w:r>
      <w:r w:rsidRPr="00190C83">
        <w:rPr>
          <w:rFonts w:ascii="Times New Roman" w:hAnsi="Times New Roman"/>
          <w:spacing w:val="-2"/>
          <w:sz w:val="22"/>
          <w:szCs w:val="22"/>
        </w:rPr>
        <w:t xml:space="preserve">. fejezetében meghatározott bejelentést tesz a pénzügyi információs </w:t>
      </w:r>
      <w:r w:rsidRPr="00190C83">
        <w:rPr>
          <w:rFonts w:ascii="Times New Roman" w:hAnsi="Times New Roman"/>
          <w:bCs/>
          <w:iCs/>
          <w:spacing w:val="-2"/>
          <w:sz w:val="22"/>
          <w:szCs w:val="22"/>
        </w:rPr>
        <w:t>egységként működő hatóság</w:t>
      </w:r>
      <w:r w:rsidRPr="00190C83" w:rsidDel="009D4927">
        <w:rPr>
          <w:rFonts w:ascii="Times New Roman" w:hAnsi="Times New Roman"/>
          <w:spacing w:val="-2"/>
          <w:sz w:val="22"/>
          <w:szCs w:val="22"/>
        </w:rPr>
        <w:t xml:space="preserve"> </w:t>
      </w:r>
      <w:r w:rsidRPr="00190C83">
        <w:rPr>
          <w:rFonts w:ascii="Times New Roman" w:hAnsi="Times New Roman"/>
          <w:spacing w:val="-2"/>
          <w:sz w:val="22"/>
          <w:szCs w:val="22"/>
        </w:rPr>
        <w:t>részére az ügyfél által kezdeményezett, de kétség miatt l</w:t>
      </w:r>
      <w:r w:rsidR="00D443B7" w:rsidRPr="00190C83">
        <w:rPr>
          <w:rFonts w:ascii="Times New Roman" w:hAnsi="Times New Roman"/>
          <w:spacing w:val="-2"/>
          <w:sz w:val="22"/>
          <w:szCs w:val="22"/>
        </w:rPr>
        <w:t xml:space="preserve">étre nem jött üzleti kapcsolat miatt, </w:t>
      </w:r>
      <w:r w:rsidRPr="00190C83">
        <w:rPr>
          <w:rFonts w:ascii="Times New Roman" w:hAnsi="Times New Roman"/>
          <w:spacing w:val="-2"/>
          <w:sz w:val="22"/>
          <w:szCs w:val="22"/>
        </w:rPr>
        <w:t>továbbá, ha az ügyfél közreműködésének hiánya, vagy félrevezető tevékenysége miatt az ügyfél-átvilágítási intézkedéseket nem tudja végrehajtani.</w:t>
      </w:r>
    </w:p>
    <w:p w14:paraId="6EEB054C" w14:textId="46358D8B" w:rsidR="00D704CC" w:rsidRPr="00190C83" w:rsidRDefault="00D704CC" w:rsidP="00A57DCB">
      <w:pPr>
        <w:pStyle w:val="Cmsor2"/>
        <w:rPr>
          <w:sz w:val="22"/>
          <w:szCs w:val="22"/>
        </w:rPr>
      </w:pPr>
      <w:bookmarkStart w:id="30" w:name="_Toc112934971"/>
      <w:r w:rsidRPr="00190C83">
        <w:rPr>
          <w:sz w:val="22"/>
          <w:szCs w:val="22"/>
        </w:rPr>
        <w:t>Egyszerűsített, fokozott és speciális ügyfél-átvilágítás</w:t>
      </w:r>
      <w:bookmarkEnd w:id="30"/>
      <w:r w:rsidRPr="00190C83">
        <w:rPr>
          <w:sz w:val="22"/>
          <w:szCs w:val="22"/>
        </w:rPr>
        <w:t xml:space="preserve"> </w:t>
      </w:r>
    </w:p>
    <w:p w14:paraId="49371484" w14:textId="6CD60B78" w:rsidR="00D704CC" w:rsidRPr="00190C83" w:rsidRDefault="00D704CC" w:rsidP="00D704CC">
      <w:pPr>
        <w:spacing w:after="240"/>
        <w:jc w:val="both"/>
        <w:rPr>
          <w:rFonts w:ascii="Times New Roman" w:hAnsi="Times New Roman"/>
          <w:sz w:val="22"/>
          <w:szCs w:val="22"/>
        </w:rPr>
      </w:pPr>
      <w:r w:rsidRPr="00190C83">
        <w:rPr>
          <w:rFonts w:ascii="Times New Roman" w:hAnsi="Times New Roman"/>
          <w:sz w:val="22"/>
          <w:szCs w:val="22"/>
        </w:rPr>
        <w:t xml:space="preserve">A Szolgáltató </w:t>
      </w:r>
      <w:r w:rsidR="00F03A82" w:rsidRPr="00190C83">
        <w:rPr>
          <w:rFonts w:ascii="Times New Roman" w:hAnsi="Times New Roman"/>
          <w:sz w:val="22"/>
          <w:szCs w:val="22"/>
        </w:rPr>
        <w:t>e</w:t>
      </w:r>
      <w:r w:rsidR="00755357" w:rsidRPr="00190C83">
        <w:rPr>
          <w:rFonts w:ascii="Times New Roman" w:hAnsi="Times New Roman"/>
          <w:sz w:val="22"/>
          <w:szCs w:val="22"/>
        </w:rPr>
        <w:t xml:space="preserve"> </w:t>
      </w:r>
      <w:r w:rsidRPr="00190C83">
        <w:rPr>
          <w:rFonts w:ascii="Times New Roman" w:hAnsi="Times New Roman"/>
          <w:sz w:val="22"/>
          <w:szCs w:val="22"/>
        </w:rPr>
        <w:t>Szabályzatban rögzített</w:t>
      </w:r>
      <w:r w:rsidR="006D22C1" w:rsidRPr="00190C83">
        <w:rPr>
          <w:rFonts w:ascii="Times New Roman" w:hAnsi="Times New Roman"/>
          <w:sz w:val="22"/>
          <w:szCs w:val="22"/>
        </w:rPr>
        <w:t xml:space="preserve"> feltételeknek megfelelő</w:t>
      </w:r>
      <w:r w:rsidRPr="00190C83">
        <w:rPr>
          <w:rFonts w:ascii="Times New Roman" w:hAnsi="Times New Roman"/>
          <w:sz w:val="22"/>
          <w:szCs w:val="22"/>
        </w:rPr>
        <w:t xml:space="preserve"> alacsony kockázatú </w:t>
      </w:r>
      <w:r w:rsidR="00FE635A" w:rsidRPr="00190C83">
        <w:rPr>
          <w:rFonts w:ascii="Times New Roman" w:hAnsi="Times New Roman"/>
          <w:sz w:val="22"/>
          <w:szCs w:val="22"/>
        </w:rPr>
        <w:t xml:space="preserve">ügyfelek esetében </w:t>
      </w:r>
      <w:r w:rsidR="00F03A82" w:rsidRPr="00190C83">
        <w:rPr>
          <w:rFonts w:ascii="Times New Roman" w:hAnsi="Times New Roman"/>
          <w:sz w:val="22"/>
          <w:szCs w:val="22"/>
        </w:rPr>
        <w:t xml:space="preserve">az alábbi </w:t>
      </w:r>
      <w:r w:rsidRPr="00190C83">
        <w:rPr>
          <w:rFonts w:ascii="Times New Roman" w:hAnsi="Times New Roman"/>
          <w:sz w:val="22"/>
          <w:szCs w:val="22"/>
        </w:rPr>
        <w:t>ügyfél-átvilágítás</w:t>
      </w:r>
      <w:r w:rsidR="00F03A82" w:rsidRPr="00190C83">
        <w:rPr>
          <w:rFonts w:ascii="Times New Roman" w:hAnsi="Times New Roman"/>
          <w:sz w:val="22"/>
          <w:szCs w:val="22"/>
        </w:rPr>
        <w:t>i intézkedéseket végzi</w:t>
      </w:r>
      <w:r w:rsidRPr="00190C83">
        <w:rPr>
          <w:rFonts w:ascii="Times New Roman" w:hAnsi="Times New Roman"/>
          <w:sz w:val="22"/>
          <w:szCs w:val="22"/>
        </w:rPr>
        <w:t xml:space="preserve">. </w:t>
      </w:r>
    </w:p>
    <w:p w14:paraId="6A82F9AB" w14:textId="38194C8B" w:rsidR="00F03A82" w:rsidRPr="00190C83" w:rsidRDefault="00F03A82" w:rsidP="00D704CC">
      <w:pPr>
        <w:spacing w:after="240"/>
        <w:jc w:val="both"/>
        <w:rPr>
          <w:rFonts w:ascii="Times New Roman" w:hAnsi="Times New Roman"/>
          <w:sz w:val="22"/>
          <w:szCs w:val="22"/>
        </w:rPr>
      </w:pPr>
      <w:r w:rsidRPr="00190C83">
        <w:rPr>
          <w:rFonts w:ascii="Times New Roman" w:hAnsi="Times New Roman"/>
          <w:sz w:val="22"/>
          <w:szCs w:val="22"/>
        </w:rPr>
        <w:t xml:space="preserve">Az alacsony kockázati kategória alkalmazását a Szabályzatban meghatározott ténylegesen fennálló feltétellel kell igazolni. </w:t>
      </w:r>
    </w:p>
    <w:p w14:paraId="2D9DBB4D" w14:textId="498E5384" w:rsidR="00F03A82" w:rsidRPr="00190C83" w:rsidRDefault="00D704CC" w:rsidP="00755357">
      <w:pPr>
        <w:spacing w:after="240"/>
        <w:jc w:val="both"/>
        <w:rPr>
          <w:rFonts w:ascii="Times New Roman" w:hAnsi="Times New Roman"/>
          <w:iCs/>
          <w:sz w:val="22"/>
          <w:szCs w:val="22"/>
        </w:rPr>
      </w:pPr>
      <w:r w:rsidRPr="00190C83">
        <w:rPr>
          <w:rFonts w:ascii="Times New Roman" w:hAnsi="Times New Roman"/>
          <w:b/>
          <w:iCs/>
          <w:sz w:val="22"/>
          <w:szCs w:val="22"/>
        </w:rPr>
        <w:t>Egyszerűsített ügyfél-átvilágítás</w:t>
      </w:r>
      <w:r w:rsidR="00F03A82" w:rsidRPr="00190C83">
        <w:rPr>
          <w:rFonts w:ascii="Times New Roman" w:hAnsi="Times New Roman"/>
          <w:b/>
          <w:iCs/>
          <w:sz w:val="22"/>
          <w:szCs w:val="22"/>
        </w:rPr>
        <w:t>t</w:t>
      </w:r>
      <w:r w:rsidRPr="00190C83">
        <w:rPr>
          <w:rFonts w:ascii="Times New Roman" w:hAnsi="Times New Roman"/>
          <w:iCs/>
          <w:sz w:val="22"/>
          <w:szCs w:val="22"/>
        </w:rPr>
        <w:t xml:space="preserve"> a Szolgáltató az ügyfél személyes megjelenése hiányában</w:t>
      </w:r>
    </w:p>
    <w:p w14:paraId="32400D3B" w14:textId="77777777" w:rsidR="00F03A82" w:rsidRPr="00190C83" w:rsidRDefault="00D704CC" w:rsidP="001F1447">
      <w:pPr>
        <w:pStyle w:val="Listaszerbekezds"/>
        <w:numPr>
          <w:ilvl w:val="0"/>
          <w:numId w:val="2"/>
        </w:numPr>
        <w:spacing w:after="120"/>
        <w:jc w:val="both"/>
        <w:rPr>
          <w:rFonts w:ascii="Times New Roman" w:hAnsi="Times New Roman"/>
          <w:iCs/>
          <w:sz w:val="22"/>
          <w:szCs w:val="22"/>
        </w:rPr>
      </w:pPr>
      <w:r w:rsidRPr="00190C83">
        <w:rPr>
          <w:rFonts w:ascii="Times New Roman" w:hAnsi="Times New Roman"/>
          <w:sz w:val="22"/>
          <w:szCs w:val="22"/>
        </w:rPr>
        <w:t xml:space="preserve"> </w:t>
      </w:r>
      <w:r w:rsidRPr="00190C83">
        <w:rPr>
          <w:rFonts w:ascii="Times New Roman" w:hAnsi="Times New Roman"/>
          <w:iCs/>
          <w:sz w:val="22"/>
          <w:szCs w:val="22"/>
        </w:rPr>
        <w:t xml:space="preserve">a </w:t>
      </w:r>
      <w:r w:rsidRPr="00190C83">
        <w:rPr>
          <w:rFonts w:ascii="Times New Roman" w:hAnsi="Times New Roman"/>
          <w:sz w:val="22"/>
          <w:szCs w:val="22"/>
        </w:rPr>
        <w:t xml:space="preserve">felügyeletet ellátó szerv által meghatározott módon, </w:t>
      </w:r>
      <w:r w:rsidRPr="00190C83">
        <w:rPr>
          <w:rFonts w:ascii="Times New Roman" w:hAnsi="Times New Roman"/>
          <w:b/>
          <w:sz w:val="22"/>
          <w:szCs w:val="22"/>
        </w:rPr>
        <w:t xml:space="preserve">előzetesen auditált </w:t>
      </w:r>
      <w:r w:rsidR="00CB27A2" w:rsidRPr="00190C83">
        <w:rPr>
          <w:rFonts w:ascii="Times New Roman" w:hAnsi="Times New Roman"/>
          <w:b/>
          <w:sz w:val="22"/>
          <w:szCs w:val="22"/>
        </w:rPr>
        <w:t xml:space="preserve">elektronikus </w:t>
      </w:r>
      <w:r w:rsidRPr="00190C83">
        <w:rPr>
          <w:rFonts w:ascii="Times New Roman" w:hAnsi="Times New Roman"/>
          <w:b/>
          <w:sz w:val="22"/>
          <w:szCs w:val="22"/>
        </w:rPr>
        <w:t xml:space="preserve">hírközlő eszköz </w:t>
      </w:r>
      <w:r w:rsidRPr="00190C83">
        <w:rPr>
          <w:rFonts w:ascii="Times New Roman" w:hAnsi="Times New Roman"/>
          <w:sz w:val="22"/>
          <w:szCs w:val="22"/>
        </w:rPr>
        <w:t xml:space="preserve">útján, </w:t>
      </w:r>
    </w:p>
    <w:p w14:paraId="1AAE58F5" w14:textId="06C0854A" w:rsidR="003E1428" w:rsidRPr="00190C83" w:rsidRDefault="00D704CC" w:rsidP="00446D8A">
      <w:pPr>
        <w:pStyle w:val="Listaszerbekezds"/>
        <w:numPr>
          <w:ilvl w:val="0"/>
          <w:numId w:val="2"/>
        </w:numPr>
        <w:spacing w:after="120"/>
        <w:jc w:val="both"/>
        <w:rPr>
          <w:rFonts w:ascii="Times New Roman" w:hAnsi="Times New Roman"/>
          <w:iCs/>
          <w:sz w:val="22"/>
          <w:szCs w:val="22"/>
          <w:lang w:val="hu-HU"/>
        </w:rPr>
      </w:pPr>
      <w:r w:rsidRPr="00190C83">
        <w:rPr>
          <w:rFonts w:ascii="Times New Roman" w:hAnsi="Times New Roman"/>
          <w:sz w:val="22"/>
          <w:szCs w:val="22"/>
        </w:rPr>
        <w:t>vagy</w:t>
      </w:r>
      <w:r w:rsidRPr="00190C83">
        <w:rPr>
          <w:rFonts w:ascii="Times New Roman" w:hAnsi="Times New Roman"/>
          <w:iCs/>
          <w:sz w:val="22"/>
          <w:szCs w:val="22"/>
        </w:rPr>
        <w:t xml:space="preserve"> az ügyfél által </w:t>
      </w:r>
      <w:r w:rsidRPr="00190C83">
        <w:rPr>
          <w:rFonts w:ascii="Times New Roman" w:hAnsi="Times New Roman"/>
          <w:b/>
          <w:iCs/>
          <w:sz w:val="22"/>
          <w:szCs w:val="22"/>
        </w:rPr>
        <w:t>postai úton</w:t>
      </w:r>
      <w:r w:rsidRPr="00190C83">
        <w:rPr>
          <w:rFonts w:ascii="Times New Roman" w:hAnsi="Times New Roman"/>
          <w:iCs/>
          <w:sz w:val="22"/>
          <w:szCs w:val="22"/>
        </w:rPr>
        <w:t xml:space="preserve"> küldött okiratmásolatok és nyilatkozatok alapján</w:t>
      </w:r>
      <w:r w:rsidR="00F03A82" w:rsidRPr="00190C83">
        <w:rPr>
          <w:rFonts w:ascii="Times New Roman" w:hAnsi="Times New Roman"/>
          <w:iCs/>
          <w:sz w:val="22"/>
          <w:szCs w:val="22"/>
          <w:lang w:val="hu-HU"/>
        </w:rPr>
        <w:t>,</w:t>
      </w:r>
    </w:p>
    <w:p w14:paraId="14D5A05E" w14:textId="79C0F60E" w:rsidR="004554BC" w:rsidRPr="00190C83" w:rsidRDefault="00D3596A" w:rsidP="001F1447">
      <w:pPr>
        <w:pStyle w:val="Listaszerbekezds"/>
        <w:numPr>
          <w:ilvl w:val="0"/>
          <w:numId w:val="2"/>
        </w:numPr>
        <w:spacing w:after="120"/>
        <w:ind w:left="714" w:hanging="357"/>
        <w:jc w:val="both"/>
        <w:rPr>
          <w:rFonts w:ascii="Times New Roman" w:hAnsi="Times New Roman"/>
          <w:iCs/>
          <w:sz w:val="22"/>
          <w:szCs w:val="22"/>
          <w:lang w:val="hu-HU"/>
        </w:rPr>
      </w:pPr>
      <w:r w:rsidRPr="00190C83">
        <w:rPr>
          <w:rFonts w:ascii="Times New Roman" w:hAnsi="Times New Roman"/>
          <w:iCs/>
          <w:sz w:val="22"/>
          <w:szCs w:val="22"/>
          <w:lang w:val="hu-HU"/>
        </w:rPr>
        <w:t xml:space="preserve">az ügyfél által az ügyfél azonosított elektronikus levelezési címéről </w:t>
      </w:r>
      <w:r w:rsidRPr="00190C83">
        <w:rPr>
          <w:rFonts w:ascii="Times New Roman" w:hAnsi="Times New Roman"/>
          <w:b/>
          <w:iCs/>
          <w:sz w:val="22"/>
          <w:szCs w:val="22"/>
          <w:lang w:val="hu-HU"/>
        </w:rPr>
        <w:t>(e-mail)</w:t>
      </w:r>
      <w:r w:rsidRPr="00190C83">
        <w:rPr>
          <w:rFonts w:ascii="Times New Roman" w:hAnsi="Times New Roman"/>
          <w:iCs/>
          <w:sz w:val="22"/>
          <w:szCs w:val="22"/>
          <w:lang w:val="hu-HU"/>
        </w:rPr>
        <w:t xml:space="preserve"> biztonságosan küldött vagy a Szolgáltató által az ügyféllel való kapcsolattartás érdekében üzemeltetett elektronikus felületre feltöltött okiratmásolatok és nyilatkozatok alapján, vagy</w:t>
      </w:r>
    </w:p>
    <w:p w14:paraId="6275F17D" w14:textId="77777777" w:rsidR="00D3596A" w:rsidRPr="00190C83" w:rsidRDefault="00D3596A" w:rsidP="001F1447">
      <w:pPr>
        <w:pStyle w:val="Listaszerbekezds"/>
        <w:numPr>
          <w:ilvl w:val="0"/>
          <w:numId w:val="2"/>
        </w:numPr>
        <w:spacing w:after="120"/>
        <w:ind w:left="714" w:hanging="357"/>
        <w:jc w:val="both"/>
        <w:rPr>
          <w:rFonts w:ascii="Times New Roman" w:hAnsi="Times New Roman"/>
          <w:iCs/>
          <w:sz w:val="22"/>
          <w:szCs w:val="22"/>
        </w:rPr>
      </w:pPr>
      <w:r w:rsidRPr="00190C83">
        <w:rPr>
          <w:rFonts w:ascii="Times New Roman" w:hAnsi="Times New Roman"/>
          <w:iCs/>
          <w:sz w:val="22"/>
          <w:szCs w:val="22"/>
          <w:lang w:val="hu-HU"/>
        </w:rPr>
        <w:t xml:space="preserve">az okiratmásolatokat és nyilatkozatokat magába foglaló jognyilatkozatokat is tartalmazó, az azokban foglalt információ változatlan visszaidézésére, a nyilatkozattevő személyének és a jognyilatkozat megtétele </w:t>
      </w:r>
      <w:proofErr w:type="spellStart"/>
      <w:r w:rsidRPr="00190C83">
        <w:rPr>
          <w:rFonts w:ascii="Times New Roman" w:hAnsi="Times New Roman"/>
          <w:iCs/>
          <w:sz w:val="22"/>
          <w:szCs w:val="22"/>
          <w:lang w:val="hu-HU"/>
        </w:rPr>
        <w:t>időpointjának</w:t>
      </w:r>
      <w:proofErr w:type="spellEnd"/>
      <w:r w:rsidRPr="00190C83">
        <w:rPr>
          <w:rFonts w:ascii="Times New Roman" w:hAnsi="Times New Roman"/>
          <w:iCs/>
          <w:sz w:val="22"/>
          <w:szCs w:val="22"/>
          <w:lang w:val="hu-HU"/>
        </w:rPr>
        <w:t xml:space="preserve"> azonosítására alkalmas, az ügyfél által a Szolgáltató részére hozzáférhetővé tett elektronikus dokumentumok alapján is elvégezheti. (</w:t>
      </w:r>
      <w:r w:rsidRPr="00190C83">
        <w:rPr>
          <w:rFonts w:ascii="Times New Roman" w:hAnsi="Times New Roman"/>
          <w:b/>
          <w:iCs/>
          <w:sz w:val="22"/>
          <w:szCs w:val="22"/>
          <w:lang w:val="hu-HU"/>
        </w:rPr>
        <w:t>a Szolgáltató saját honlapján az ügyfél-átvilágításhoz biztosított felület</w:t>
      </w:r>
      <w:r w:rsidRPr="00190C83">
        <w:rPr>
          <w:rFonts w:ascii="Times New Roman" w:hAnsi="Times New Roman"/>
          <w:iCs/>
          <w:sz w:val="22"/>
          <w:szCs w:val="22"/>
          <w:lang w:val="hu-HU"/>
        </w:rPr>
        <w:t>)</w:t>
      </w:r>
    </w:p>
    <w:p w14:paraId="12299314" w14:textId="6AF5497C" w:rsidR="00123377" w:rsidRPr="00190C83" w:rsidRDefault="00D3596A" w:rsidP="000147D8">
      <w:pPr>
        <w:spacing w:after="240"/>
        <w:jc w:val="both"/>
        <w:rPr>
          <w:rFonts w:ascii="Times New Roman" w:hAnsi="Times New Roman"/>
          <w:iCs/>
          <w:sz w:val="22"/>
          <w:szCs w:val="22"/>
        </w:rPr>
      </w:pPr>
      <w:r w:rsidRPr="00190C83">
        <w:rPr>
          <w:rFonts w:ascii="Times New Roman" w:hAnsi="Times New Roman"/>
          <w:iCs/>
          <w:sz w:val="22"/>
          <w:szCs w:val="22"/>
        </w:rPr>
        <w:t xml:space="preserve">A Szolgáltató az egyszerűsített ügyfél-átvilágítás során köteles rögzíteni az ügyfél alacsony kockázati szintjét, illetve a besorolás indokát, az </w:t>
      </w:r>
      <w:r w:rsidRPr="00190C83">
        <w:rPr>
          <w:rFonts w:ascii="Times New Roman" w:hAnsi="Times New Roman"/>
          <w:b/>
          <w:iCs/>
          <w:sz w:val="22"/>
          <w:szCs w:val="22"/>
        </w:rPr>
        <w:t>üzleti kapcsolatra vonatkozó további adatokat azonban nem</w:t>
      </w:r>
      <w:r w:rsidRPr="00190C83">
        <w:rPr>
          <w:rFonts w:ascii="Times New Roman" w:hAnsi="Times New Roman"/>
          <w:iCs/>
          <w:sz w:val="22"/>
          <w:szCs w:val="22"/>
        </w:rPr>
        <w:t xml:space="preserve">. Az </w:t>
      </w:r>
      <w:r w:rsidRPr="00190C83">
        <w:rPr>
          <w:rFonts w:ascii="Times New Roman" w:hAnsi="Times New Roman"/>
          <w:b/>
          <w:iCs/>
          <w:sz w:val="22"/>
          <w:szCs w:val="22"/>
        </w:rPr>
        <w:t>adatok rögzítése helyettesíthető</w:t>
      </w:r>
      <w:r w:rsidRPr="00190C83">
        <w:rPr>
          <w:rFonts w:ascii="Times New Roman" w:hAnsi="Times New Roman"/>
          <w:iCs/>
          <w:sz w:val="22"/>
          <w:szCs w:val="22"/>
        </w:rPr>
        <w:t xml:space="preserve"> a személyazonosság (jogi és természetes</w:t>
      </w:r>
      <w:r w:rsidR="0038080F" w:rsidRPr="00190C83">
        <w:rPr>
          <w:rFonts w:ascii="Times New Roman" w:hAnsi="Times New Roman"/>
          <w:iCs/>
          <w:sz w:val="22"/>
          <w:szCs w:val="22"/>
        </w:rPr>
        <w:t xml:space="preserve"> személy esetén is</w:t>
      </w:r>
      <w:r w:rsidRPr="00190C83">
        <w:rPr>
          <w:rFonts w:ascii="Times New Roman" w:hAnsi="Times New Roman"/>
          <w:iCs/>
          <w:sz w:val="22"/>
          <w:szCs w:val="22"/>
        </w:rPr>
        <w:t xml:space="preserve">) igazolása érdekében bemutatott </w:t>
      </w:r>
      <w:r w:rsidRPr="00190C83">
        <w:rPr>
          <w:rFonts w:ascii="Times New Roman" w:hAnsi="Times New Roman"/>
          <w:b/>
          <w:iCs/>
          <w:sz w:val="22"/>
          <w:szCs w:val="22"/>
        </w:rPr>
        <w:t xml:space="preserve">okirat, </w:t>
      </w:r>
      <w:r w:rsidRPr="00190C83">
        <w:rPr>
          <w:rFonts w:ascii="Times New Roman" w:hAnsi="Times New Roman"/>
          <w:iCs/>
          <w:sz w:val="22"/>
          <w:szCs w:val="22"/>
        </w:rPr>
        <w:t>vagy</w:t>
      </w:r>
      <w:r w:rsidRPr="00190C83">
        <w:rPr>
          <w:rFonts w:ascii="Times New Roman" w:hAnsi="Times New Roman"/>
          <w:b/>
          <w:iCs/>
          <w:sz w:val="22"/>
          <w:szCs w:val="22"/>
        </w:rPr>
        <w:t xml:space="preserve"> </w:t>
      </w:r>
      <w:r w:rsidRPr="00190C83">
        <w:rPr>
          <w:rFonts w:ascii="Times New Roman" w:hAnsi="Times New Roman"/>
          <w:iCs/>
          <w:sz w:val="22"/>
          <w:szCs w:val="22"/>
        </w:rPr>
        <w:t xml:space="preserve">közhiteles nyilvántartásból </w:t>
      </w:r>
      <w:r w:rsidRPr="00190C83">
        <w:rPr>
          <w:rFonts w:ascii="Times New Roman" w:hAnsi="Times New Roman"/>
          <w:b/>
          <w:iCs/>
          <w:sz w:val="22"/>
          <w:szCs w:val="22"/>
        </w:rPr>
        <w:t xml:space="preserve">adatlekérés eredményének – </w:t>
      </w:r>
      <w:r w:rsidRPr="00190C83">
        <w:rPr>
          <w:rFonts w:ascii="Times New Roman" w:hAnsi="Times New Roman"/>
          <w:iCs/>
          <w:sz w:val="22"/>
          <w:szCs w:val="22"/>
        </w:rPr>
        <w:t xml:space="preserve">jól olvasható adattartalommal – történő </w:t>
      </w:r>
      <w:r w:rsidRPr="00190C83">
        <w:rPr>
          <w:rFonts w:ascii="Times New Roman" w:hAnsi="Times New Roman"/>
          <w:b/>
          <w:iCs/>
          <w:sz w:val="22"/>
          <w:szCs w:val="22"/>
        </w:rPr>
        <w:t>másolatával</w:t>
      </w:r>
      <w:r w:rsidRPr="00190C83">
        <w:rPr>
          <w:rFonts w:ascii="Times New Roman" w:hAnsi="Times New Roman"/>
          <w:iCs/>
          <w:sz w:val="22"/>
          <w:szCs w:val="22"/>
        </w:rPr>
        <w:t>.</w:t>
      </w:r>
    </w:p>
    <w:p w14:paraId="2AD58B23" w14:textId="579EB119" w:rsidR="00D03CEB" w:rsidRPr="00190C83" w:rsidRDefault="00D03CEB" w:rsidP="00D704CC">
      <w:pPr>
        <w:spacing w:after="240"/>
        <w:jc w:val="both"/>
        <w:rPr>
          <w:rFonts w:ascii="Times New Roman" w:hAnsi="Times New Roman"/>
          <w:iCs/>
          <w:sz w:val="22"/>
          <w:szCs w:val="22"/>
        </w:rPr>
      </w:pPr>
      <w:r w:rsidRPr="00190C83">
        <w:rPr>
          <w:rFonts w:ascii="Times New Roman" w:hAnsi="Times New Roman"/>
          <w:iCs/>
          <w:sz w:val="22"/>
          <w:szCs w:val="22"/>
        </w:rPr>
        <w:t xml:space="preserve">A Szolgáltatónak egyszerűsített ügyfél-átvilágítás során azonosított ügyfele vonatkozásában is végeznie kell a monitoring tevékenységet. </w:t>
      </w:r>
    </w:p>
    <w:p w14:paraId="15A0773D" w14:textId="7F0A4C5B" w:rsidR="00A9220B" w:rsidRPr="00190C83" w:rsidRDefault="00D704CC" w:rsidP="004554BC">
      <w:pPr>
        <w:spacing w:after="240"/>
        <w:jc w:val="both"/>
        <w:rPr>
          <w:rFonts w:ascii="Times New Roman" w:hAnsi="Times New Roman"/>
          <w:sz w:val="22"/>
          <w:szCs w:val="22"/>
        </w:rPr>
      </w:pPr>
      <w:r w:rsidRPr="00190C83">
        <w:rPr>
          <w:rFonts w:ascii="Times New Roman" w:hAnsi="Times New Roman"/>
          <w:sz w:val="22"/>
          <w:szCs w:val="22"/>
        </w:rPr>
        <w:t>A Szolgáltató haladéktalanul elvégzi a magasabb kockázati szintnek megfelelő ügyfél-átvilágítást, ha az ügyfél vonatkozásában eltérő kockázati szintre vonatkozó adat került beszerzésre a tényleges tulajdonosi nyilatkozat, a kiemelt közszereplői nyilatkozat, vagy a monitoring tevékenység során.</w:t>
      </w:r>
    </w:p>
    <w:p w14:paraId="0CC74927" w14:textId="77777777" w:rsidR="00166787" w:rsidRPr="00190C83" w:rsidRDefault="00166787">
      <w:pPr>
        <w:widowControl/>
        <w:autoSpaceDE/>
        <w:autoSpaceDN/>
        <w:adjustRightInd/>
        <w:rPr>
          <w:rFonts w:ascii="Times New Roman" w:hAnsi="Times New Roman"/>
          <w:b/>
          <w:sz w:val="22"/>
          <w:szCs w:val="22"/>
        </w:rPr>
      </w:pPr>
      <w:r w:rsidRPr="00190C83">
        <w:rPr>
          <w:rFonts w:ascii="Times New Roman" w:hAnsi="Times New Roman"/>
          <w:b/>
          <w:sz w:val="22"/>
          <w:szCs w:val="22"/>
        </w:rPr>
        <w:br w:type="page"/>
      </w:r>
    </w:p>
    <w:p w14:paraId="3A38D488" w14:textId="108D0361" w:rsidR="00D3596A" w:rsidRPr="00190C83" w:rsidRDefault="00D3596A" w:rsidP="00D3596A">
      <w:pPr>
        <w:widowControl/>
        <w:autoSpaceDE/>
        <w:autoSpaceDN/>
        <w:adjustRightInd/>
        <w:rPr>
          <w:rFonts w:ascii="Times New Roman" w:hAnsi="Times New Roman"/>
          <w:b/>
          <w:sz w:val="22"/>
          <w:szCs w:val="22"/>
        </w:rPr>
      </w:pPr>
      <w:r w:rsidRPr="00190C83">
        <w:rPr>
          <w:rFonts w:ascii="Times New Roman" w:hAnsi="Times New Roman"/>
          <w:b/>
          <w:sz w:val="22"/>
          <w:szCs w:val="22"/>
        </w:rPr>
        <w:lastRenderedPageBreak/>
        <w:t>Fokozott ügyfél-átvilágítást</w:t>
      </w:r>
      <w:r w:rsidRPr="00190C83">
        <w:rPr>
          <w:rFonts w:ascii="Times New Roman" w:hAnsi="Times New Roman"/>
          <w:sz w:val="22"/>
          <w:szCs w:val="22"/>
        </w:rPr>
        <w:t xml:space="preserve"> a Szolgáltató akkor alkalmaz, ha az ügyfél magas kockázatú:</w:t>
      </w:r>
    </w:p>
    <w:p w14:paraId="313E33EF" w14:textId="77777777" w:rsidR="00D3596A" w:rsidRPr="00190C83" w:rsidRDefault="00D3596A" w:rsidP="00D3596A">
      <w:pPr>
        <w:spacing w:after="120"/>
        <w:jc w:val="both"/>
        <w:rPr>
          <w:rFonts w:ascii="Times New Roman" w:hAnsi="Times New Roman"/>
          <w:bCs/>
          <w:sz w:val="22"/>
          <w:szCs w:val="22"/>
        </w:rPr>
      </w:pPr>
      <w:r w:rsidRPr="00190C83">
        <w:rPr>
          <w:rFonts w:ascii="Times New Roman" w:hAnsi="Times New Roman"/>
          <w:bCs/>
          <w:sz w:val="22"/>
          <w:szCs w:val="22"/>
        </w:rPr>
        <w:t>A felsorolt, fokozott ügyfél-átvilágítás végrehajtását igénylő esetekben a Szolgáltató az általános intézkedéseken felül előírhatja, hogy:</w:t>
      </w:r>
    </w:p>
    <w:p w14:paraId="3A5B1916" w14:textId="77777777" w:rsidR="00D3596A" w:rsidRPr="00190C83" w:rsidRDefault="00D3596A" w:rsidP="00EC7195">
      <w:pPr>
        <w:numPr>
          <w:ilvl w:val="0"/>
          <w:numId w:val="15"/>
        </w:numPr>
        <w:spacing w:after="20"/>
        <w:ind w:left="568" w:hanging="284"/>
        <w:jc w:val="both"/>
        <w:rPr>
          <w:rFonts w:ascii="Times New Roman" w:hAnsi="Times New Roman"/>
          <w:bCs/>
          <w:sz w:val="22"/>
          <w:szCs w:val="22"/>
        </w:rPr>
      </w:pPr>
      <w:r w:rsidRPr="00190C83">
        <w:rPr>
          <w:rFonts w:ascii="Times New Roman" w:hAnsi="Times New Roman"/>
          <w:bCs/>
          <w:sz w:val="22"/>
          <w:szCs w:val="22"/>
        </w:rPr>
        <w:t>az üzleti kapcsolat létesítésére kizárólag a Szolgáltató a Szabályzatában meghatározott vezetője jóváhagyását követően kerül sor;</w:t>
      </w:r>
    </w:p>
    <w:p w14:paraId="53DE42D9" w14:textId="77777777" w:rsidR="00D3596A" w:rsidRPr="00190C83" w:rsidRDefault="00D3596A" w:rsidP="00EC7195">
      <w:pPr>
        <w:numPr>
          <w:ilvl w:val="0"/>
          <w:numId w:val="15"/>
        </w:numPr>
        <w:spacing w:after="20"/>
        <w:ind w:left="568" w:hanging="284"/>
        <w:jc w:val="both"/>
        <w:rPr>
          <w:rFonts w:ascii="Times New Roman" w:hAnsi="Times New Roman"/>
          <w:bCs/>
          <w:sz w:val="22"/>
          <w:szCs w:val="22"/>
        </w:rPr>
      </w:pPr>
      <w:r w:rsidRPr="00190C83">
        <w:rPr>
          <w:rFonts w:ascii="Times New Roman" w:hAnsi="Times New Roman"/>
          <w:bCs/>
          <w:sz w:val="22"/>
          <w:szCs w:val="22"/>
        </w:rPr>
        <w:t xml:space="preserve">az üzleti kapcsolat folyamatos figyelemmel kísérését a Szabályzatában meghatározott megerősített eljárásban hajtja végre; </w:t>
      </w:r>
    </w:p>
    <w:p w14:paraId="10B76137" w14:textId="77777777" w:rsidR="00D3596A" w:rsidRPr="00190C83" w:rsidRDefault="00D3596A" w:rsidP="00EC7195">
      <w:pPr>
        <w:numPr>
          <w:ilvl w:val="0"/>
          <w:numId w:val="15"/>
        </w:numPr>
        <w:spacing w:after="20"/>
        <w:ind w:left="568" w:hanging="284"/>
        <w:jc w:val="both"/>
        <w:rPr>
          <w:rFonts w:ascii="Times New Roman" w:hAnsi="Times New Roman"/>
          <w:bCs/>
          <w:sz w:val="22"/>
          <w:szCs w:val="22"/>
        </w:rPr>
      </w:pPr>
      <w:r w:rsidRPr="00190C83">
        <w:rPr>
          <w:rFonts w:ascii="Times New Roman" w:hAnsi="Times New Roman"/>
          <w:bCs/>
          <w:sz w:val="22"/>
          <w:szCs w:val="22"/>
        </w:rPr>
        <w:t>stratégiai hiányosságokkal rendelkező, kiemelt kockázatot jelentő harmadik országból származó tényleges tulajdonos(ok), illetve a</w:t>
      </w:r>
      <w:r w:rsidRPr="00190C83">
        <w:rPr>
          <w:rFonts w:ascii="Times New Roman" w:hAnsi="Times New Roman"/>
          <w:sz w:val="22"/>
          <w:szCs w:val="22"/>
        </w:rPr>
        <w:t xml:space="preserve"> </w:t>
      </w:r>
      <w:r w:rsidRPr="00190C83">
        <w:rPr>
          <w:rFonts w:ascii="Times New Roman" w:hAnsi="Times New Roman"/>
          <w:bCs/>
          <w:sz w:val="22"/>
          <w:szCs w:val="22"/>
        </w:rPr>
        <w:t>kiemelt közszereplő, vagy kiemelt közszereplő közeli hozzátartozója, vagy kiemelt közszereplővel közeli kapcsolatban álló személy vonatkozásában a Szolgáltató köteles a pénzeszköz vagy vagyon forrására vonatkozó információkat rögzíteni;</w:t>
      </w:r>
    </w:p>
    <w:p w14:paraId="66194169" w14:textId="0E7695CC" w:rsidR="00D3596A" w:rsidRPr="00190C83" w:rsidRDefault="00D3596A" w:rsidP="00D3596A">
      <w:pPr>
        <w:spacing w:before="120" w:after="120"/>
        <w:ind w:left="567" w:hanging="283"/>
        <w:jc w:val="both"/>
        <w:rPr>
          <w:rFonts w:ascii="Times New Roman" w:hAnsi="Times New Roman"/>
          <w:bCs/>
          <w:sz w:val="22"/>
          <w:szCs w:val="22"/>
        </w:rPr>
      </w:pPr>
      <w:r w:rsidRPr="00190C83">
        <w:rPr>
          <w:rFonts w:ascii="Times New Roman" w:hAnsi="Times New Roman"/>
          <w:bCs/>
          <w:sz w:val="22"/>
          <w:szCs w:val="22"/>
        </w:rPr>
        <w:t>fentieken túl:</w:t>
      </w:r>
    </w:p>
    <w:p w14:paraId="71EF4F74" w14:textId="77777777" w:rsidR="00D3596A" w:rsidRPr="00190C83" w:rsidRDefault="00D3596A" w:rsidP="00EC7195">
      <w:pPr>
        <w:numPr>
          <w:ilvl w:val="0"/>
          <w:numId w:val="15"/>
        </w:numPr>
        <w:spacing w:after="20"/>
        <w:ind w:left="568" w:hanging="284"/>
        <w:jc w:val="both"/>
        <w:rPr>
          <w:rFonts w:ascii="Times New Roman" w:hAnsi="Times New Roman"/>
          <w:bCs/>
          <w:sz w:val="22"/>
          <w:szCs w:val="22"/>
        </w:rPr>
      </w:pPr>
      <w:r w:rsidRPr="00190C83">
        <w:rPr>
          <w:rFonts w:ascii="Times New Roman" w:hAnsi="Times New Roman"/>
          <w:bCs/>
          <w:sz w:val="22"/>
          <w:szCs w:val="22"/>
        </w:rPr>
        <w:t>beszerezheti az ügyfél és a tényleges tulajdonos pénzeszközei és vagyona forrására vonatkozó információkat;</w:t>
      </w:r>
    </w:p>
    <w:p w14:paraId="05B0C8A5" w14:textId="1D7F7300" w:rsidR="003E1428" w:rsidRPr="00190C83" w:rsidRDefault="00D3596A" w:rsidP="00446D8A">
      <w:pPr>
        <w:numPr>
          <w:ilvl w:val="0"/>
          <w:numId w:val="15"/>
        </w:numPr>
        <w:spacing w:after="20"/>
        <w:ind w:left="568" w:hanging="284"/>
        <w:jc w:val="both"/>
        <w:rPr>
          <w:rFonts w:ascii="Times New Roman" w:hAnsi="Times New Roman"/>
          <w:bCs/>
          <w:sz w:val="22"/>
          <w:szCs w:val="22"/>
        </w:rPr>
      </w:pPr>
      <w:r w:rsidRPr="00190C83">
        <w:rPr>
          <w:rFonts w:ascii="Times New Roman" w:hAnsi="Times New Roman"/>
          <w:bCs/>
          <w:sz w:val="22"/>
          <w:szCs w:val="22"/>
        </w:rPr>
        <w:t>a tényleges tulajdonos vonatkozásában elvégezheti személyesen, előzetesen auditált elektronikus hírközlő eszköz útján vagy hiteles másolat kiállítására jogosult hatóság közreműködésével a személyazonossági igazoló ellenőrzésre irányuló intézkedéseket;</w:t>
      </w:r>
    </w:p>
    <w:p w14:paraId="09D0CF57" w14:textId="77777777" w:rsidR="00D3596A" w:rsidRPr="00190C83" w:rsidRDefault="00D3596A" w:rsidP="00EC7195">
      <w:pPr>
        <w:numPr>
          <w:ilvl w:val="0"/>
          <w:numId w:val="15"/>
        </w:numPr>
        <w:spacing w:after="20"/>
        <w:ind w:left="568" w:hanging="284"/>
        <w:jc w:val="both"/>
        <w:rPr>
          <w:rFonts w:ascii="Times New Roman" w:hAnsi="Times New Roman"/>
          <w:bCs/>
          <w:sz w:val="22"/>
          <w:szCs w:val="22"/>
        </w:rPr>
      </w:pPr>
      <w:r w:rsidRPr="00190C83">
        <w:rPr>
          <w:rFonts w:ascii="Times New Roman" w:hAnsi="Times New Roman"/>
          <w:bCs/>
          <w:sz w:val="22"/>
          <w:szCs w:val="22"/>
        </w:rPr>
        <w:t xml:space="preserve">a </w:t>
      </w:r>
      <w:proofErr w:type="spellStart"/>
      <w:r w:rsidRPr="00190C83">
        <w:rPr>
          <w:rFonts w:ascii="Times New Roman" w:hAnsi="Times New Roman"/>
          <w:bCs/>
          <w:sz w:val="22"/>
          <w:szCs w:val="22"/>
        </w:rPr>
        <w:t>Pmt</w:t>
      </w:r>
      <w:proofErr w:type="spellEnd"/>
      <w:r w:rsidRPr="00190C83">
        <w:rPr>
          <w:rFonts w:ascii="Times New Roman" w:hAnsi="Times New Roman"/>
          <w:bCs/>
          <w:sz w:val="22"/>
          <w:szCs w:val="22"/>
        </w:rPr>
        <w:t>. 17. § (1) bekezdés szerinti távoli ügyfél-átvilágítás esetében kéri a személyazonosság igazoló ellenőrzése érdekében megkövetelendő okiratok hiteles másolatát. Az okirat hiteles másolata abban az esetben fogadható el az azonosítás és a személyazonosság igazoló ellenőrzése teljesítéséhez, ha</w:t>
      </w:r>
    </w:p>
    <w:p w14:paraId="2AAEE751" w14:textId="77777777" w:rsidR="00D3596A" w:rsidRPr="00190C83" w:rsidRDefault="00D3596A" w:rsidP="00AB7EF7">
      <w:pPr>
        <w:numPr>
          <w:ilvl w:val="0"/>
          <w:numId w:val="43"/>
        </w:numPr>
        <w:ind w:left="851" w:hanging="284"/>
        <w:jc w:val="both"/>
        <w:rPr>
          <w:rFonts w:ascii="Times New Roman" w:hAnsi="Times New Roman"/>
          <w:bCs/>
          <w:sz w:val="22"/>
          <w:szCs w:val="22"/>
        </w:rPr>
      </w:pPr>
      <w:r w:rsidRPr="00190C83">
        <w:rPr>
          <w:rFonts w:ascii="Times New Roman" w:hAnsi="Times New Roman"/>
          <w:bCs/>
          <w:sz w:val="22"/>
          <w:szCs w:val="22"/>
        </w:rPr>
        <w:t>azt közjegyző, vagy magyar külképviseleti hatóság a másolat hitelesítésének tanúsítására vonatkozó szabályai szerint hitelesítette, vagy</w:t>
      </w:r>
    </w:p>
    <w:p w14:paraId="12ECD66F" w14:textId="702A9132" w:rsidR="00D3596A" w:rsidRPr="00190C83" w:rsidRDefault="00D3596A" w:rsidP="00AB7EF7">
      <w:pPr>
        <w:numPr>
          <w:ilvl w:val="0"/>
          <w:numId w:val="43"/>
        </w:numPr>
        <w:ind w:left="851" w:hanging="284"/>
        <w:jc w:val="both"/>
        <w:rPr>
          <w:rFonts w:ascii="Times New Roman" w:hAnsi="Times New Roman"/>
          <w:bCs/>
          <w:sz w:val="22"/>
          <w:szCs w:val="22"/>
        </w:rPr>
      </w:pPr>
      <w:r w:rsidRPr="00190C83">
        <w:rPr>
          <w:rFonts w:ascii="Times New Roman" w:hAnsi="Times New Roman"/>
          <w:bCs/>
          <w:sz w:val="22"/>
          <w:szCs w:val="22"/>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149EA95" w14:textId="77777777" w:rsidR="00D704CC" w:rsidRPr="00190C83" w:rsidRDefault="00D704CC" w:rsidP="00D704CC">
      <w:pPr>
        <w:pStyle w:val="Listaszerbekezds"/>
        <w:spacing w:before="360" w:after="240"/>
        <w:ind w:left="0"/>
        <w:jc w:val="both"/>
        <w:rPr>
          <w:rFonts w:ascii="Times New Roman" w:hAnsi="Times New Roman"/>
          <w:b/>
          <w:sz w:val="22"/>
          <w:szCs w:val="22"/>
        </w:rPr>
      </w:pPr>
      <w:r w:rsidRPr="00190C83">
        <w:rPr>
          <w:rFonts w:ascii="Times New Roman" w:hAnsi="Times New Roman"/>
          <w:b/>
          <w:sz w:val="22"/>
          <w:szCs w:val="22"/>
        </w:rPr>
        <w:t>Speciális ügyfél-átvilágítás</w:t>
      </w:r>
    </w:p>
    <w:p w14:paraId="2B7759C2" w14:textId="77777777" w:rsidR="00FE37EA" w:rsidRPr="00190C83" w:rsidRDefault="00D704CC" w:rsidP="00FE37EA">
      <w:pPr>
        <w:spacing w:after="240"/>
        <w:jc w:val="both"/>
        <w:rPr>
          <w:rFonts w:ascii="Times New Roman" w:hAnsi="Times New Roman"/>
          <w:sz w:val="22"/>
          <w:szCs w:val="22"/>
        </w:rPr>
      </w:pPr>
      <w:r w:rsidRPr="00190C83">
        <w:rPr>
          <w:rFonts w:ascii="Times New Roman" w:hAnsi="Times New Roman"/>
          <w:sz w:val="22"/>
          <w:szCs w:val="22"/>
        </w:rPr>
        <w:t>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r w:rsidR="00FE37EA" w:rsidRPr="00190C83">
        <w:rPr>
          <w:rFonts w:ascii="Times New Roman" w:hAnsi="Times New Roman"/>
          <w:sz w:val="22"/>
          <w:szCs w:val="22"/>
        </w:rPr>
        <w:t xml:space="preserve"> </w:t>
      </w:r>
    </w:p>
    <w:p w14:paraId="78F389AD" w14:textId="244DF563" w:rsidR="001C32F7" w:rsidRPr="00190C83" w:rsidRDefault="00FE37EA" w:rsidP="001F0597">
      <w:pPr>
        <w:spacing w:after="240"/>
        <w:jc w:val="both"/>
        <w:rPr>
          <w:rFonts w:ascii="Times New Roman" w:hAnsi="Times New Roman"/>
          <w:b/>
          <w:sz w:val="22"/>
          <w:szCs w:val="22"/>
          <w:lang w:val="x-none" w:eastAsia="x-none"/>
        </w:rPr>
      </w:pPr>
      <w:r w:rsidRPr="00190C83">
        <w:rPr>
          <w:rFonts w:ascii="Times New Roman" w:hAnsi="Times New Roman"/>
          <w:sz w:val="22"/>
          <w:szCs w:val="22"/>
        </w:rPr>
        <w:t>A legmagasabb kockázati kategóriába tartozó ügyfél besorolása hat</w:t>
      </w:r>
      <w:r w:rsidR="00320967" w:rsidRPr="00190C83">
        <w:rPr>
          <w:rFonts w:ascii="Times New Roman" w:hAnsi="Times New Roman"/>
          <w:sz w:val="22"/>
          <w:szCs w:val="22"/>
        </w:rPr>
        <w:t xml:space="preserve">ározza meg az üzleti kapcsolat </w:t>
      </w:r>
      <w:r w:rsidRPr="00190C83">
        <w:rPr>
          <w:rFonts w:ascii="Times New Roman" w:hAnsi="Times New Roman"/>
          <w:sz w:val="22"/>
          <w:szCs w:val="22"/>
        </w:rPr>
        <w:t>kockázati szintjét.</w:t>
      </w:r>
      <w:bookmarkStart w:id="31" w:name="_Toc112934972"/>
    </w:p>
    <w:p w14:paraId="14C4D4B2" w14:textId="5149028C" w:rsidR="00123377" w:rsidRPr="00190C83" w:rsidRDefault="00D704CC" w:rsidP="00A57DCB">
      <w:pPr>
        <w:pStyle w:val="Cmsor2"/>
        <w:rPr>
          <w:sz w:val="22"/>
          <w:szCs w:val="22"/>
        </w:rPr>
      </w:pPr>
      <w:r w:rsidRPr="00190C83">
        <w:rPr>
          <w:sz w:val="22"/>
          <w:szCs w:val="22"/>
        </w:rPr>
        <w:t>M</w:t>
      </w:r>
      <w:r w:rsidR="00BD4F57" w:rsidRPr="00190C83">
        <w:rPr>
          <w:sz w:val="22"/>
          <w:szCs w:val="22"/>
        </w:rPr>
        <w:t>ás szolgáltató által végzett ügyfél-átvilágítási intézkedések eredménye elfogadásának belső eljárási rendje</w:t>
      </w:r>
      <w:bookmarkEnd w:id="31"/>
    </w:p>
    <w:p w14:paraId="715487D1" w14:textId="6DB820BD" w:rsidR="001F1447" w:rsidRPr="00190C83" w:rsidRDefault="00BD4F57" w:rsidP="00BD4F57">
      <w:pPr>
        <w:spacing w:after="120"/>
        <w:ind w:right="85"/>
        <w:jc w:val="both"/>
        <w:rPr>
          <w:rFonts w:ascii="Times New Roman" w:hAnsi="Times New Roman"/>
          <w:sz w:val="22"/>
          <w:szCs w:val="22"/>
        </w:rPr>
      </w:pPr>
      <w:r w:rsidRPr="00190C83">
        <w:rPr>
          <w:rFonts w:ascii="Times New Roman" w:hAnsi="Times New Roman"/>
          <w:sz w:val="22"/>
          <w:szCs w:val="22"/>
        </w:rPr>
        <w:t>A Szolgáltató – saját felelősségére – jogosult elfogadni bármely más szolgáltató által elvégzett ügyfél-átvilágítás során rögzített adatokat ügyfél-átvilágítás céljából, ha a másik szolgáltató:</w:t>
      </w:r>
    </w:p>
    <w:p w14:paraId="52EB558F" w14:textId="77777777" w:rsidR="00BD4F57" w:rsidRPr="00190C83" w:rsidRDefault="00BD4F57" w:rsidP="00EC7195">
      <w:pPr>
        <w:numPr>
          <w:ilvl w:val="0"/>
          <w:numId w:val="16"/>
        </w:numPr>
        <w:ind w:left="567" w:right="84" w:hanging="283"/>
        <w:jc w:val="both"/>
        <w:rPr>
          <w:rFonts w:ascii="Times New Roman" w:hAnsi="Times New Roman"/>
          <w:sz w:val="22"/>
          <w:szCs w:val="22"/>
        </w:rPr>
      </w:pPr>
      <w:r w:rsidRPr="00190C83">
        <w:rPr>
          <w:rFonts w:ascii="Times New Roman" w:hAnsi="Times New Roman"/>
          <w:sz w:val="22"/>
          <w:szCs w:val="22"/>
        </w:rPr>
        <w:t>Magyarország területén vagy az Európai Unió más tagállamában székhellyel, fiókteleppel, vagy telephellyel rendelkezik, vagy</w:t>
      </w:r>
    </w:p>
    <w:p w14:paraId="220B8FFB" w14:textId="7CDA566E" w:rsidR="00805728" w:rsidRPr="00190C83" w:rsidRDefault="00BD4F57" w:rsidP="00EC7195">
      <w:pPr>
        <w:numPr>
          <w:ilvl w:val="0"/>
          <w:numId w:val="16"/>
        </w:numPr>
        <w:spacing w:after="240"/>
        <w:ind w:left="567" w:right="85" w:hanging="283"/>
        <w:jc w:val="both"/>
        <w:rPr>
          <w:rFonts w:ascii="Times New Roman" w:hAnsi="Times New Roman"/>
          <w:sz w:val="22"/>
          <w:szCs w:val="22"/>
        </w:rPr>
      </w:pPr>
      <w:r w:rsidRPr="00190C83">
        <w:rPr>
          <w:rFonts w:ascii="Times New Roman" w:hAnsi="Times New Roman"/>
          <w:sz w:val="22"/>
          <w:szCs w:val="22"/>
        </w:rPr>
        <w:t xml:space="preserve">nem felel meg az előző pontban leírtaknak, de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.-ben meghatározott ügyfél-átvilágítási és nyilvántartási követelményeket alkalmaz és van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.-ben meghatározottakhoz hasonló felügyeleti szerve, vagy székhelye, fióktelepe, telephelye olyan harmadik országban van, amely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.-ben meghatározottakkal egyenértékű követelményeket ír elő.</w:t>
      </w:r>
    </w:p>
    <w:p w14:paraId="533F0191" w14:textId="095BCE72" w:rsidR="00BD4F57" w:rsidRPr="00190C83" w:rsidRDefault="00BD4F57" w:rsidP="00BD4F57">
      <w:pPr>
        <w:spacing w:after="240"/>
        <w:ind w:right="85"/>
        <w:jc w:val="both"/>
        <w:rPr>
          <w:rFonts w:ascii="Times New Roman" w:hAnsi="Times New Roman"/>
          <w:sz w:val="22"/>
          <w:szCs w:val="22"/>
        </w:rPr>
      </w:pPr>
      <w:r w:rsidRPr="00190C83">
        <w:rPr>
          <w:rFonts w:ascii="Times New Roman" w:hAnsi="Times New Roman"/>
          <w:sz w:val="22"/>
          <w:szCs w:val="22"/>
        </w:rPr>
        <w:t xml:space="preserve">Az ügyfél-átvilágítás eredménye elfogadásának nem jelenti akadályát, ha a követelmények alapját képező okiratok és adatok köre nem egyezik meg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.-ben meghatározottakkal. Ugyanakkor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.-ben előírt, hiányzó adatokat az ügyfél-átvilágítás eredményét elfogadó szolgáltató köteles pótolni. </w:t>
      </w:r>
    </w:p>
    <w:p w14:paraId="4E87ED02" w14:textId="1AC5B53A" w:rsidR="00D3596A" w:rsidRPr="00190C83" w:rsidRDefault="00BD4F57" w:rsidP="00BD4F57">
      <w:pPr>
        <w:spacing w:after="240"/>
        <w:ind w:right="85"/>
        <w:jc w:val="both"/>
        <w:rPr>
          <w:rFonts w:ascii="Times New Roman" w:hAnsi="Times New Roman"/>
          <w:sz w:val="22"/>
          <w:szCs w:val="22"/>
        </w:rPr>
      </w:pPr>
      <w:r w:rsidRPr="00190C83">
        <w:rPr>
          <w:rFonts w:ascii="Times New Roman" w:hAnsi="Times New Roman"/>
          <w:sz w:val="22"/>
          <w:szCs w:val="22"/>
        </w:rPr>
        <w:t xml:space="preserve">Nem fogadható el az olyan országban végzett ügyfél-átvilágítás eredménye, amely stratégiai </w:t>
      </w:r>
      <w:r w:rsidRPr="00190C83">
        <w:rPr>
          <w:rFonts w:ascii="Times New Roman" w:hAnsi="Times New Roman"/>
          <w:sz w:val="22"/>
          <w:szCs w:val="22"/>
        </w:rPr>
        <w:lastRenderedPageBreak/>
        <w:t xml:space="preserve">hiányosságokkal rendelkező, kiemelt kockázatot jelentő harmadik országnak minősül. (Kivételt képez ez alól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62. §-ban meghatározott csoportszin</w:t>
      </w:r>
      <w:r w:rsidR="00123377" w:rsidRPr="00190C83">
        <w:rPr>
          <w:rFonts w:ascii="Times New Roman" w:hAnsi="Times New Roman"/>
          <w:sz w:val="22"/>
          <w:szCs w:val="22"/>
        </w:rPr>
        <w:t xml:space="preserve">tű politika szerinti eljárás.) </w:t>
      </w:r>
    </w:p>
    <w:p w14:paraId="3AB745C7" w14:textId="2AB07512" w:rsidR="00BD4F57" w:rsidRPr="00190C83" w:rsidRDefault="00BD4F57" w:rsidP="00BD4F57">
      <w:pPr>
        <w:spacing w:after="240"/>
        <w:ind w:right="85"/>
        <w:jc w:val="both"/>
        <w:rPr>
          <w:rFonts w:ascii="Times New Roman" w:hAnsi="Times New Roman"/>
          <w:sz w:val="22"/>
          <w:szCs w:val="22"/>
        </w:rPr>
      </w:pPr>
      <w:r w:rsidRPr="00190C83">
        <w:rPr>
          <w:rFonts w:ascii="Times New Roman" w:hAnsi="Times New Roman"/>
          <w:sz w:val="22"/>
          <w:szCs w:val="22"/>
        </w:rPr>
        <w:t xml:space="preserve">Az ügyfél-átvilágítás során rögzített adatokat bármely szolgáltató </w:t>
      </w:r>
      <w:r w:rsidRPr="00190C83">
        <w:rPr>
          <w:rFonts w:ascii="Times New Roman" w:hAnsi="Times New Roman"/>
          <w:b/>
          <w:sz w:val="22"/>
          <w:szCs w:val="22"/>
        </w:rPr>
        <w:t>csak az ügyfele kifejezett hozzájárulása esetén</w:t>
      </w:r>
      <w:r w:rsidRPr="00190C83">
        <w:rPr>
          <w:rFonts w:ascii="Times New Roman" w:hAnsi="Times New Roman"/>
          <w:sz w:val="22"/>
          <w:szCs w:val="22"/>
        </w:rPr>
        <w:t xml:space="preserve"> adhatja át más szolgáltató részére. </w:t>
      </w:r>
    </w:p>
    <w:p w14:paraId="35AABA33" w14:textId="2DD48A2E" w:rsidR="003E1428" w:rsidRPr="00190C83" w:rsidRDefault="00BD4F57" w:rsidP="00446D8A">
      <w:pPr>
        <w:spacing w:after="240"/>
        <w:ind w:right="85"/>
        <w:jc w:val="both"/>
        <w:rPr>
          <w:rFonts w:ascii="Times New Roman" w:hAnsi="Times New Roman"/>
          <w:sz w:val="22"/>
          <w:szCs w:val="22"/>
        </w:rPr>
      </w:pPr>
      <w:r w:rsidRPr="00190C83">
        <w:rPr>
          <w:rFonts w:ascii="Times New Roman" w:hAnsi="Times New Roman"/>
          <w:sz w:val="22"/>
          <w:szCs w:val="22"/>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írásbeli kérése alapján. </w:t>
      </w:r>
    </w:p>
    <w:p w14:paraId="303BA6AF" w14:textId="5D42151F" w:rsidR="009F4F6B" w:rsidRPr="00190C83" w:rsidRDefault="00BD4F57" w:rsidP="00BD4F57">
      <w:pPr>
        <w:ind w:right="84"/>
        <w:jc w:val="both"/>
        <w:rPr>
          <w:rFonts w:ascii="Times New Roman" w:hAnsi="Times New Roman"/>
          <w:sz w:val="22"/>
          <w:szCs w:val="22"/>
        </w:rPr>
      </w:pPr>
      <w:r w:rsidRPr="00190C83">
        <w:rPr>
          <w:rFonts w:ascii="Times New Roman" w:hAnsi="Times New Roman"/>
          <w:sz w:val="22"/>
          <w:szCs w:val="22"/>
        </w:rPr>
        <w:t>Kiszervezett tevékenység esetében a szerződéses jogviszonyon alapuló kiszervezés az e fejezetben tárgyaltak szempontjából a Szolgáltató részének minősülnek.</w:t>
      </w:r>
    </w:p>
    <w:p w14:paraId="7B76472F" w14:textId="2BDD0799" w:rsidR="00BD4F57" w:rsidRPr="00190C83" w:rsidRDefault="00BD4F57" w:rsidP="00A57DCB">
      <w:pPr>
        <w:pStyle w:val="Cmsor2"/>
        <w:rPr>
          <w:sz w:val="22"/>
          <w:szCs w:val="22"/>
        </w:rPr>
      </w:pPr>
      <w:bookmarkStart w:id="32" w:name="_Toc112934973"/>
      <w:r w:rsidRPr="00190C83">
        <w:rPr>
          <w:sz w:val="22"/>
          <w:szCs w:val="22"/>
        </w:rPr>
        <w:t>Ügyfél-átvilágítás során alkalmazandó eljárási, magatartási normák</w:t>
      </w:r>
      <w:bookmarkEnd w:id="32"/>
      <w:r w:rsidRPr="00190C83">
        <w:rPr>
          <w:sz w:val="22"/>
          <w:szCs w:val="22"/>
        </w:rPr>
        <w:t xml:space="preserve"> </w:t>
      </w:r>
    </w:p>
    <w:p w14:paraId="75DD36E0" w14:textId="3EE59332" w:rsidR="00A119A9" w:rsidRPr="00190C83" w:rsidRDefault="00474C32" w:rsidP="00BD4F57">
      <w:pPr>
        <w:spacing w:after="240"/>
        <w:ind w:right="85"/>
        <w:jc w:val="both"/>
        <w:rPr>
          <w:rFonts w:ascii="Times New Roman" w:hAnsi="Times New Roman"/>
          <w:bCs/>
          <w:sz w:val="22"/>
          <w:szCs w:val="22"/>
        </w:rPr>
      </w:pPr>
      <w:r w:rsidRPr="00190C83">
        <w:rPr>
          <w:rFonts w:ascii="Times New Roman" w:hAnsi="Times New Roman"/>
          <w:bCs/>
          <w:sz w:val="22"/>
          <w:szCs w:val="22"/>
        </w:rPr>
        <w:t>A Szabályzat III</w:t>
      </w:r>
      <w:r w:rsidR="0007297D" w:rsidRPr="00190C83">
        <w:rPr>
          <w:rFonts w:ascii="Times New Roman" w:hAnsi="Times New Roman"/>
          <w:bCs/>
          <w:sz w:val="22"/>
          <w:szCs w:val="22"/>
        </w:rPr>
        <w:t xml:space="preserve">. fejezetének </w:t>
      </w:r>
      <w:r w:rsidRPr="00190C83">
        <w:rPr>
          <w:rFonts w:ascii="Times New Roman" w:hAnsi="Times New Roman"/>
          <w:bCs/>
          <w:sz w:val="22"/>
          <w:szCs w:val="22"/>
        </w:rPr>
        <w:t>B</w:t>
      </w:r>
      <w:r w:rsidR="00BD4F57" w:rsidRPr="00190C83">
        <w:rPr>
          <w:rFonts w:ascii="Times New Roman" w:hAnsi="Times New Roman"/>
          <w:bCs/>
          <w:sz w:val="22"/>
          <w:szCs w:val="22"/>
        </w:rPr>
        <w:t xml:space="preserve">. pontjában szereplő ügyfél-átvilágítási intézkedéseket az üzleti kapcsolat létesítésekor, illetve folyamatosan az üzleti kapcsolat fennállása alatt kell elvégeznie a Szolgáltatónál az erre a feladatra kijelölt vezetőnek vagy foglalkoztatottnak. </w:t>
      </w:r>
    </w:p>
    <w:p w14:paraId="2783855F" w14:textId="428F3592" w:rsidR="00BD4F57" w:rsidRPr="00190C83" w:rsidRDefault="00BD4F57" w:rsidP="00BD4F57">
      <w:pPr>
        <w:spacing w:after="240"/>
        <w:ind w:right="85"/>
        <w:jc w:val="both"/>
        <w:rPr>
          <w:rFonts w:ascii="Times New Roman" w:hAnsi="Times New Roman"/>
          <w:bCs/>
          <w:sz w:val="22"/>
          <w:szCs w:val="22"/>
        </w:rPr>
      </w:pPr>
      <w:r w:rsidRPr="00190C83">
        <w:rPr>
          <w:rFonts w:ascii="Times New Roman" w:hAnsi="Times New Roman"/>
          <w:bCs/>
          <w:sz w:val="22"/>
          <w:szCs w:val="22"/>
        </w:rPr>
        <w:t>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Ezek az információk már elegendőek a meghiúsult (megkísérelt) üzleti kapcsolat során tapasztalt bejelentésre okot adó körülmény alkalmával tett bejelentés esetén az ügyfél azonosításához.</w:t>
      </w:r>
    </w:p>
    <w:p w14:paraId="59574B85" w14:textId="76B36B57" w:rsidR="001C32F7" w:rsidRPr="00190C83" w:rsidRDefault="00BD4F57" w:rsidP="001F0597">
      <w:pPr>
        <w:spacing w:after="240"/>
        <w:ind w:right="85"/>
        <w:jc w:val="both"/>
        <w:rPr>
          <w:rFonts w:ascii="Times New Roman" w:hAnsi="Times New Roman"/>
          <w:bCs/>
          <w:sz w:val="22"/>
          <w:szCs w:val="22"/>
        </w:rPr>
      </w:pPr>
      <w:r w:rsidRPr="00190C83">
        <w:rPr>
          <w:rFonts w:ascii="Times New Roman" w:hAnsi="Times New Roman"/>
          <w:bCs/>
          <w:sz w:val="22"/>
          <w:szCs w:val="22"/>
        </w:rPr>
        <w:t xml:space="preserve">Az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14:paraId="4F850916" w14:textId="49EB0CCF" w:rsidR="00BD4F57" w:rsidRPr="00190C83" w:rsidRDefault="00BD4F57" w:rsidP="00BD4F57">
      <w:pPr>
        <w:spacing w:after="240"/>
        <w:ind w:right="85"/>
        <w:jc w:val="both"/>
        <w:rPr>
          <w:rFonts w:ascii="Times New Roman" w:hAnsi="Times New Roman"/>
          <w:bCs/>
          <w:sz w:val="22"/>
          <w:szCs w:val="22"/>
        </w:rPr>
      </w:pPr>
      <w:r w:rsidRPr="00190C83">
        <w:rPr>
          <w:rFonts w:ascii="Times New Roman" w:hAnsi="Times New Roman"/>
          <w:bCs/>
          <w:sz w:val="22"/>
          <w:szCs w:val="22"/>
        </w:rPr>
        <w:t xml:space="preserve">Az üzleti kapcsolat létesítésekor az ügyfél képviselőjét tájékoztatni kell, hogy a </w:t>
      </w:r>
      <w:proofErr w:type="spellStart"/>
      <w:r w:rsidRPr="00190C83">
        <w:rPr>
          <w:rFonts w:ascii="Times New Roman" w:hAnsi="Times New Roman"/>
          <w:bCs/>
          <w:sz w:val="22"/>
          <w:szCs w:val="22"/>
        </w:rPr>
        <w:t>Pmt</w:t>
      </w:r>
      <w:proofErr w:type="spellEnd"/>
      <w:r w:rsidRPr="00190C83">
        <w:rPr>
          <w:rFonts w:ascii="Times New Roman" w:hAnsi="Times New Roman"/>
          <w:bCs/>
          <w:sz w:val="22"/>
          <w:szCs w:val="22"/>
        </w:rPr>
        <w:t xml:space="preserve">.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14:paraId="3DBA82F5" w14:textId="50A3ABB2" w:rsidR="00BD4F57" w:rsidRPr="00190C83" w:rsidRDefault="00BD4F57" w:rsidP="00BD4F57">
      <w:pPr>
        <w:spacing w:after="240"/>
        <w:ind w:right="85"/>
        <w:jc w:val="both"/>
        <w:rPr>
          <w:rFonts w:ascii="Times New Roman" w:hAnsi="Times New Roman"/>
          <w:bCs/>
          <w:sz w:val="22"/>
          <w:szCs w:val="22"/>
        </w:rPr>
      </w:pPr>
      <w:r w:rsidRPr="00190C83">
        <w:rPr>
          <w:rFonts w:ascii="Times New Roman" w:hAnsi="Times New Roman"/>
          <w:bCs/>
          <w:sz w:val="22"/>
          <w:szCs w:val="22"/>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14:paraId="373ED569" w14:textId="06608A74" w:rsidR="00BD4F57" w:rsidRPr="00190C83" w:rsidRDefault="00BD4F57" w:rsidP="00BD4F57">
      <w:pPr>
        <w:spacing w:after="240"/>
        <w:ind w:right="85"/>
        <w:jc w:val="both"/>
        <w:rPr>
          <w:rFonts w:ascii="Times New Roman" w:hAnsi="Times New Roman"/>
          <w:bCs/>
          <w:sz w:val="22"/>
          <w:szCs w:val="22"/>
        </w:rPr>
      </w:pPr>
      <w:r w:rsidRPr="00190C83">
        <w:rPr>
          <w:rFonts w:ascii="Times New Roman" w:hAnsi="Times New Roman"/>
          <w:bCs/>
          <w:sz w:val="22"/>
          <w:szCs w:val="22"/>
        </w:rPr>
        <w:t xml:space="preserve">Az ügyfél-szervezet azonosított tényleges tulajdonosai vonatkozásában – a Szabályzat későbbi fejezetében részletezett – a pénzügyi, vagyoni korlátozó intézkedésekkel kapcsolatos szűrést </w:t>
      </w:r>
      <w:r w:rsidR="00DD1CE2" w:rsidRPr="00190C83">
        <w:rPr>
          <w:rFonts w:ascii="Times New Roman" w:hAnsi="Times New Roman"/>
          <w:bCs/>
          <w:sz w:val="22"/>
          <w:szCs w:val="22"/>
        </w:rPr>
        <w:t xml:space="preserve">a Szolgáltatónál erre kijelölt személynek </w:t>
      </w:r>
      <w:r w:rsidRPr="00190C83">
        <w:rPr>
          <w:rFonts w:ascii="Times New Roman" w:hAnsi="Times New Roman"/>
          <w:bCs/>
          <w:sz w:val="22"/>
          <w:szCs w:val="22"/>
        </w:rPr>
        <w:t xml:space="preserve">el kell végeznie. </w:t>
      </w:r>
    </w:p>
    <w:p w14:paraId="008DDFE9" w14:textId="77777777" w:rsidR="00BD4F57" w:rsidRPr="00190C83" w:rsidRDefault="00BD4F57" w:rsidP="00BD4F57">
      <w:pPr>
        <w:spacing w:after="240"/>
        <w:ind w:right="85"/>
        <w:jc w:val="both"/>
        <w:rPr>
          <w:rFonts w:ascii="Times New Roman" w:hAnsi="Times New Roman"/>
          <w:bCs/>
          <w:sz w:val="22"/>
          <w:szCs w:val="22"/>
        </w:rPr>
      </w:pPr>
      <w:r w:rsidRPr="00190C83">
        <w:rPr>
          <w:rFonts w:ascii="Times New Roman" w:hAnsi="Times New Roman"/>
          <w:bCs/>
          <w:sz w:val="22"/>
          <w:szCs w:val="22"/>
        </w:rPr>
        <w:t>Az üzleti kapcsolat fennállása során törekedni kell az ügyfél tényleges tevékenységének megismerésére, a szokatlan körülmények hátterének feltérképezésére. Az üzleti kapcsolat során folytatott monitoring tevékenység következtében az ügyfél kockázati kategóriába sorolása megváltozhat.</w:t>
      </w:r>
    </w:p>
    <w:p w14:paraId="219424C1" w14:textId="50E051D3" w:rsidR="001F0597" w:rsidRPr="00190C83" w:rsidRDefault="00BD4F57" w:rsidP="00446D8A">
      <w:pPr>
        <w:ind w:right="84"/>
        <w:jc w:val="both"/>
        <w:rPr>
          <w:rFonts w:ascii="Times New Roman" w:hAnsi="Times New Roman"/>
          <w:bCs/>
          <w:sz w:val="22"/>
          <w:szCs w:val="22"/>
        </w:rPr>
      </w:pPr>
      <w:r w:rsidRPr="00190C83">
        <w:rPr>
          <w:rFonts w:ascii="Times New Roman" w:hAnsi="Times New Roman"/>
          <w:bCs/>
          <w:sz w:val="22"/>
          <w:szCs w:val="22"/>
        </w:rPr>
        <w:t xml:space="preserve">Az ügyfél-átvilágítás során tapasztalt bejelentésre okot adó körülmény felmerülése esetén az ügyfél-átvilágítást végző személy a kijelölt személy részére bejelentést tesz az erre a célra rendszeresített – </w:t>
      </w:r>
      <w:r w:rsidR="00BE1272" w:rsidRPr="00190C83">
        <w:rPr>
          <w:rFonts w:ascii="Times New Roman" w:hAnsi="Times New Roman"/>
          <w:bCs/>
          <w:sz w:val="22"/>
          <w:szCs w:val="22"/>
        </w:rPr>
        <w:t xml:space="preserve">Szabályzat </w:t>
      </w:r>
      <w:r w:rsidRPr="00190C83">
        <w:rPr>
          <w:rFonts w:ascii="Times New Roman" w:hAnsi="Times New Roman"/>
          <w:bCs/>
          <w:sz w:val="22"/>
          <w:szCs w:val="22"/>
        </w:rPr>
        <w:t>4. számú mellékletben szereplő – adatlap kitöltésével és átadásával.</w:t>
      </w:r>
      <w:r w:rsidR="001F0597" w:rsidRPr="00190C83">
        <w:rPr>
          <w:rFonts w:ascii="Times New Roman" w:hAnsi="Times New Roman"/>
          <w:bCs/>
          <w:sz w:val="22"/>
          <w:szCs w:val="22"/>
        </w:rPr>
        <w:br w:type="page"/>
      </w:r>
    </w:p>
    <w:p w14:paraId="19F01E6A" w14:textId="71ABA381" w:rsidR="00BD4F57" w:rsidRPr="00190C83" w:rsidRDefault="00BD4F57" w:rsidP="00A57DCB">
      <w:pPr>
        <w:pStyle w:val="Cmsor2"/>
        <w:rPr>
          <w:sz w:val="22"/>
          <w:szCs w:val="22"/>
        </w:rPr>
      </w:pPr>
      <w:bookmarkStart w:id="33" w:name="_Toc112934974"/>
      <w:r w:rsidRPr="00190C83">
        <w:rPr>
          <w:sz w:val="22"/>
          <w:szCs w:val="22"/>
        </w:rPr>
        <w:lastRenderedPageBreak/>
        <w:t>Az ügyfél-átvilágítás Szolgáltatónál alkalmazott belső eljárási rendje</w:t>
      </w:r>
      <w:bookmarkEnd w:id="33"/>
    </w:p>
    <w:p w14:paraId="2BCB7B89" w14:textId="77777777" w:rsidR="00BD4F57" w:rsidRPr="00190C83" w:rsidRDefault="00BD4F57" w:rsidP="00BD4F57">
      <w:pPr>
        <w:pStyle w:val="BodyText21"/>
        <w:spacing w:after="240"/>
        <w:rPr>
          <w:sz w:val="22"/>
          <w:szCs w:val="22"/>
        </w:rPr>
      </w:pPr>
      <w:r w:rsidRPr="00190C83">
        <w:rPr>
          <w:b/>
          <w:bCs/>
          <w:iCs/>
          <w:sz w:val="22"/>
          <w:szCs w:val="22"/>
        </w:rPr>
        <w:t xml:space="preserve">A Szabályzatnak tartalmaznia kell </w:t>
      </w:r>
      <w:r w:rsidRPr="00190C83">
        <w:rPr>
          <w:b/>
          <w:bCs/>
          <w:sz w:val="22"/>
          <w:szCs w:val="22"/>
        </w:rPr>
        <w:t xml:space="preserve">az ügyfél azonosításának, üzleti kapcsolat létesítése esetén az ügyfél kockázati szintbe történő besorolásának, a személyazonosság igazoló ellenőrzésének, a tényleges tulajdonos azonosításának, az üzleti kapcsolat célját és tervezett jellegét feltáró tevékenységnek, illetve az üzleti kapcsolat folyamatos figyelemmel kísérésének, - ennek során az ügyfél kockázati szintje ellenőrzésének és a kockázati szint változása esetén megteendő intézkedéseknek – valamint az üzleti kapcsolatra vonatkozó adatok, okiratok naprakészen tartásának (a továbbiakban együtt: ügyfél-átvilágítás) a belső eljárási rendjét. </w:t>
      </w:r>
    </w:p>
    <w:p w14:paraId="1EDE62EE" w14:textId="51ECF890" w:rsidR="00BD4F57" w:rsidRPr="00190C83" w:rsidRDefault="00BD4F57" w:rsidP="00BD4F57">
      <w:pPr>
        <w:pStyle w:val="BodyText21"/>
        <w:spacing w:after="240"/>
        <w:rPr>
          <w:b/>
          <w:sz w:val="22"/>
          <w:szCs w:val="22"/>
        </w:rPr>
      </w:pPr>
      <w:r w:rsidRPr="00190C83">
        <w:rPr>
          <w:b/>
          <w:sz w:val="22"/>
          <w:szCs w:val="22"/>
        </w:rPr>
        <w:t xml:space="preserve">Ennek során a Szabályzatban részletesen rögzíteni kell: </w:t>
      </w:r>
    </w:p>
    <w:p w14:paraId="4AF17938" w14:textId="77777777" w:rsidR="00B83667" w:rsidRPr="00190C83" w:rsidRDefault="00B83667" w:rsidP="00B83667">
      <w:pPr>
        <w:pStyle w:val="Lbjegyzetszveg"/>
        <w:keepLines w:val="0"/>
        <w:spacing w:after="120"/>
        <w:rPr>
          <w:i/>
          <w:sz w:val="22"/>
          <w:szCs w:val="22"/>
        </w:rPr>
      </w:pPr>
      <w:r w:rsidRPr="00190C83">
        <w:rPr>
          <w:i/>
          <w:sz w:val="22"/>
          <w:szCs w:val="22"/>
        </w:rPr>
        <w:t xml:space="preserve">Ki(k) (beosztás szerint) végzi(k)  az adatok felvételét és az okiratok ellenőrzését, másolását? </w:t>
      </w:r>
    </w:p>
    <w:p w14:paraId="2CC445D7" w14:textId="77777777" w:rsidR="00B83667" w:rsidRPr="00190C83" w:rsidRDefault="00B83667" w:rsidP="00B83667">
      <w:pPr>
        <w:pStyle w:val="Lbjegyzetszveg"/>
        <w:keepLines w:val="0"/>
        <w:spacing w:after="120"/>
        <w:rPr>
          <w:i/>
          <w:sz w:val="22"/>
          <w:szCs w:val="22"/>
        </w:rPr>
      </w:pPr>
      <w:r w:rsidRPr="00190C83">
        <w:rPr>
          <w:i/>
          <w:sz w:val="22"/>
          <w:szCs w:val="22"/>
        </w:rPr>
        <w:t>………………………………………………………………………………………………………………</w:t>
      </w:r>
    </w:p>
    <w:p w14:paraId="00B8238C" w14:textId="77777777" w:rsidR="00B83667" w:rsidRPr="00190C83" w:rsidRDefault="00B83667" w:rsidP="00B83667">
      <w:pPr>
        <w:pStyle w:val="Lbjegyzetszveg"/>
        <w:keepLines w:val="0"/>
        <w:spacing w:after="120"/>
        <w:rPr>
          <w:i/>
          <w:sz w:val="22"/>
          <w:szCs w:val="22"/>
        </w:rPr>
      </w:pPr>
      <w:r w:rsidRPr="00190C83">
        <w:rPr>
          <w:i/>
          <w:sz w:val="22"/>
          <w:szCs w:val="22"/>
        </w:rPr>
        <w:t>Az adatok rögzítése milyen módon történik?</w:t>
      </w:r>
    </w:p>
    <w:p w14:paraId="33386E8D" w14:textId="77777777" w:rsidR="00B83667" w:rsidRPr="00190C83" w:rsidRDefault="00B83667" w:rsidP="00B83667">
      <w:pPr>
        <w:pStyle w:val="Lbjegyzetszveg"/>
        <w:keepLines w:val="0"/>
        <w:spacing w:after="120"/>
        <w:rPr>
          <w:i/>
          <w:sz w:val="22"/>
          <w:szCs w:val="22"/>
        </w:rPr>
      </w:pPr>
      <w:r w:rsidRPr="00190C83">
        <w:rPr>
          <w:i/>
          <w:sz w:val="22"/>
          <w:szCs w:val="22"/>
        </w:rPr>
        <w:t>………………………………………………………………………………………………………………</w:t>
      </w:r>
    </w:p>
    <w:p w14:paraId="16F5F603" w14:textId="77777777" w:rsidR="00B83667" w:rsidRPr="00190C83" w:rsidRDefault="00B83667" w:rsidP="00B83667">
      <w:pPr>
        <w:pStyle w:val="Lbjegyzetszveg"/>
        <w:keepLines w:val="0"/>
        <w:spacing w:after="120"/>
        <w:rPr>
          <w:i/>
          <w:sz w:val="22"/>
          <w:szCs w:val="22"/>
        </w:rPr>
      </w:pPr>
      <w:r w:rsidRPr="00190C83">
        <w:rPr>
          <w:i/>
          <w:sz w:val="22"/>
          <w:szCs w:val="22"/>
        </w:rPr>
        <w:t xml:space="preserve">A rögzített adatok tárolása hol, milyen rendező elv szerint történik? </w:t>
      </w:r>
    </w:p>
    <w:p w14:paraId="74EB8773" w14:textId="77777777" w:rsidR="00B83667" w:rsidRPr="00190C83" w:rsidRDefault="00B83667" w:rsidP="00B83667">
      <w:pPr>
        <w:pStyle w:val="Lbjegyzetszveg"/>
        <w:keepLines w:val="0"/>
        <w:spacing w:after="120"/>
        <w:rPr>
          <w:i/>
          <w:sz w:val="22"/>
          <w:szCs w:val="22"/>
        </w:rPr>
      </w:pPr>
      <w:r w:rsidRPr="00190C83">
        <w:rPr>
          <w:i/>
          <w:sz w:val="22"/>
          <w:szCs w:val="22"/>
        </w:rPr>
        <w:t xml:space="preserve">(Ajánlott a Szabályzat 1. és 2. számú melléklet szerinti adatlapok vezetése, mert azok tartalmazzák a </w:t>
      </w:r>
      <w:proofErr w:type="spellStart"/>
      <w:r w:rsidRPr="00190C83">
        <w:rPr>
          <w:i/>
          <w:sz w:val="22"/>
          <w:szCs w:val="22"/>
        </w:rPr>
        <w:t>Pmt</w:t>
      </w:r>
      <w:proofErr w:type="spellEnd"/>
      <w:r w:rsidRPr="00190C83">
        <w:rPr>
          <w:i/>
          <w:sz w:val="22"/>
          <w:szCs w:val="22"/>
        </w:rPr>
        <w:t>. szerint kötelezően rögzítendő valamennyi adatot.)</w:t>
      </w:r>
    </w:p>
    <w:p w14:paraId="0AB82B5F" w14:textId="77777777" w:rsidR="00B83667" w:rsidRPr="00190C83" w:rsidRDefault="00B83667" w:rsidP="00B83667">
      <w:pPr>
        <w:pStyle w:val="Lbjegyzetszveg"/>
        <w:keepLines w:val="0"/>
        <w:spacing w:after="120"/>
        <w:rPr>
          <w:i/>
          <w:sz w:val="22"/>
          <w:szCs w:val="22"/>
        </w:rPr>
      </w:pPr>
      <w:r w:rsidRPr="00190C83">
        <w:rPr>
          <w:i/>
          <w:sz w:val="22"/>
          <w:szCs w:val="22"/>
        </w:rPr>
        <w:t>……………………………………………………………………………………………………………….</w:t>
      </w:r>
    </w:p>
    <w:p w14:paraId="6CD97A0B" w14:textId="77777777" w:rsidR="00B83667" w:rsidRPr="00190C83" w:rsidRDefault="00B83667" w:rsidP="00B83667">
      <w:pPr>
        <w:pStyle w:val="Lbjegyzetszveg"/>
        <w:keepLines w:val="0"/>
        <w:spacing w:after="120"/>
        <w:rPr>
          <w:i/>
          <w:sz w:val="22"/>
          <w:szCs w:val="22"/>
        </w:rPr>
      </w:pPr>
      <w:r w:rsidRPr="00190C83">
        <w:rPr>
          <w:i/>
          <w:sz w:val="22"/>
          <w:szCs w:val="22"/>
        </w:rPr>
        <w:t>Amennyiben a Szolgáltató más módon rögzíti az ügyfél-átvilágítás adatait, úgy annak gyakorlati megvalósítását itt kell részletezni (rendszerezhető, sok évig megőrizhető, olyan nyilvántartási módot kell választani, amely az adatokban bekövetkezett változások követésére is alkalmas).</w:t>
      </w:r>
    </w:p>
    <w:p w14:paraId="6E2BE29E" w14:textId="77777777" w:rsidR="00B83667" w:rsidRPr="00190C83" w:rsidRDefault="00B83667" w:rsidP="00B83667">
      <w:pPr>
        <w:pStyle w:val="Lbjegyzetszveg"/>
        <w:keepLines w:val="0"/>
        <w:spacing w:after="120"/>
        <w:rPr>
          <w:i/>
          <w:sz w:val="22"/>
          <w:szCs w:val="22"/>
        </w:rPr>
      </w:pPr>
      <w:r w:rsidRPr="00190C83">
        <w:rPr>
          <w:i/>
          <w:sz w:val="22"/>
          <w:szCs w:val="22"/>
        </w:rPr>
        <w:t>……………………………………………………………………………………………………………….</w:t>
      </w:r>
    </w:p>
    <w:p w14:paraId="24A1B386" w14:textId="77777777" w:rsidR="00B83667" w:rsidRPr="00190C83" w:rsidRDefault="00B83667" w:rsidP="00B83667">
      <w:pPr>
        <w:pStyle w:val="Lbjegyzetszveg"/>
        <w:keepLines w:val="0"/>
        <w:spacing w:after="120"/>
        <w:rPr>
          <w:i/>
          <w:sz w:val="22"/>
          <w:szCs w:val="22"/>
        </w:rPr>
      </w:pPr>
      <w:r w:rsidRPr="00190C83">
        <w:rPr>
          <w:i/>
          <w:sz w:val="22"/>
          <w:szCs w:val="22"/>
        </w:rPr>
        <w:t xml:space="preserve">Amennyiben a Szolgáltató más szolgáltató által elvégzett ügyfél-átvilágítás eredményét elfogadja, úgy azonosítható módon az átadó szolgáltató adatait rögzíteni kell. </w:t>
      </w:r>
    </w:p>
    <w:p w14:paraId="6A70D359" w14:textId="77777777" w:rsidR="00B83667" w:rsidRPr="00190C83" w:rsidRDefault="00B83667" w:rsidP="00B83667">
      <w:pPr>
        <w:pStyle w:val="Lbjegyzetszveg"/>
        <w:keepLines w:val="0"/>
        <w:spacing w:after="120"/>
        <w:rPr>
          <w:i/>
          <w:sz w:val="22"/>
          <w:szCs w:val="22"/>
        </w:rPr>
      </w:pPr>
      <w:r w:rsidRPr="00190C83">
        <w:rPr>
          <w:i/>
          <w:sz w:val="22"/>
          <w:szCs w:val="22"/>
        </w:rPr>
        <w:t>……………………………………………………………………………………………………………….</w:t>
      </w:r>
    </w:p>
    <w:p w14:paraId="0568FBF7" w14:textId="77777777" w:rsidR="00B83667" w:rsidRPr="00190C83" w:rsidRDefault="00B83667" w:rsidP="00B83667">
      <w:pPr>
        <w:pStyle w:val="Lbjegyzetszveg"/>
        <w:keepLines w:val="0"/>
        <w:spacing w:after="120"/>
        <w:rPr>
          <w:i/>
          <w:sz w:val="22"/>
          <w:szCs w:val="22"/>
        </w:rPr>
      </w:pPr>
      <w:r w:rsidRPr="00190C83">
        <w:rPr>
          <w:i/>
          <w:sz w:val="22"/>
          <w:szCs w:val="22"/>
        </w:rPr>
        <w:t xml:space="preserve">Amennyiben a Szolgáltató nem fogadja el más szolgáltató által elvégzett ügyfél-átvilágítás eredményét, úgy ezt rögzíti e Szabályzatban. </w:t>
      </w:r>
    </w:p>
    <w:p w14:paraId="2796E529" w14:textId="77777777" w:rsidR="00B83667" w:rsidRPr="00190C83" w:rsidRDefault="00B83667" w:rsidP="00B83667">
      <w:pPr>
        <w:pStyle w:val="Lbjegyzetszveg"/>
        <w:keepLines w:val="0"/>
        <w:spacing w:after="120"/>
        <w:rPr>
          <w:i/>
          <w:sz w:val="22"/>
          <w:szCs w:val="22"/>
        </w:rPr>
      </w:pPr>
      <w:r w:rsidRPr="00190C83">
        <w:rPr>
          <w:i/>
          <w:sz w:val="22"/>
          <w:szCs w:val="22"/>
        </w:rPr>
        <w:t>………………………………………………………………………………………………………………</w:t>
      </w:r>
    </w:p>
    <w:p w14:paraId="62E212BC" w14:textId="77777777" w:rsidR="00B83667" w:rsidRPr="00190C83" w:rsidRDefault="00B83667" w:rsidP="00B83667">
      <w:pPr>
        <w:pStyle w:val="Lbjegyzetszveg"/>
        <w:keepLines w:val="0"/>
        <w:spacing w:after="120"/>
        <w:rPr>
          <w:i/>
          <w:sz w:val="22"/>
          <w:szCs w:val="22"/>
        </w:rPr>
      </w:pPr>
      <w:r w:rsidRPr="00190C83">
        <w:rPr>
          <w:i/>
          <w:sz w:val="22"/>
          <w:szCs w:val="22"/>
        </w:rPr>
        <w:t>Az üzleti kapcsolat folyamatos figyelemmel kíséréséért ki(k) a felelős(</w:t>
      </w:r>
      <w:proofErr w:type="spellStart"/>
      <w:r w:rsidRPr="00190C83">
        <w:rPr>
          <w:i/>
          <w:sz w:val="22"/>
          <w:szCs w:val="22"/>
        </w:rPr>
        <w:t>ök</w:t>
      </w:r>
      <w:proofErr w:type="spellEnd"/>
      <w:r w:rsidRPr="00190C83">
        <w:rPr>
          <w:i/>
          <w:sz w:val="22"/>
          <w:szCs w:val="22"/>
        </w:rPr>
        <w:t>)?</w:t>
      </w:r>
    </w:p>
    <w:p w14:paraId="15F5A305" w14:textId="77777777" w:rsidR="00B83667" w:rsidRPr="00190C83" w:rsidRDefault="00B83667" w:rsidP="00B83667">
      <w:pPr>
        <w:pStyle w:val="Lbjegyzetszveg"/>
        <w:keepLines w:val="0"/>
        <w:spacing w:after="120"/>
        <w:rPr>
          <w:i/>
          <w:sz w:val="22"/>
          <w:szCs w:val="22"/>
        </w:rPr>
      </w:pPr>
      <w:r w:rsidRPr="00190C83">
        <w:rPr>
          <w:i/>
          <w:sz w:val="22"/>
          <w:szCs w:val="22"/>
        </w:rPr>
        <w:t>………………………………………………………………………………………………………………</w:t>
      </w:r>
    </w:p>
    <w:p w14:paraId="0B7BBFCD" w14:textId="77777777" w:rsidR="00B83667" w:rsidRPr="00190C83" w:rsidRDefault="00B83667" w:rsidP="00B83667">
      <w:pPr>
        <w:pStyle w:val="Lbjegyzetszveg"/>
        <w:keepLines w:val="0"/>
        <w:spacing w:after="240"/>
        <w:rPr>
          <w:i/>
          <w:sz w:val="22"/>
          <w:szCs w:val="22"/>
        </w:rPr>
      </w:pPr>
      <w:r w:rsidRPr="00190C83">
        <w:rPr>
          <w:i/>
          <w:sz w:val="22"/>
          <w:szCs w:val="22"/>
        </w:rPr>
        <w:t>A pénzügyi és vagyoni korlátozó intézkedések végrehajtása érdekében a szűrő-monitoring rendszer üzemeltetéséért ki(k) a felelős(</w:t>
      </w:r>
      <w:proofErr w:type="spellStart"/>
      <w:r w:rsidRPr="00190C83">
        <w:rPr>
          <w:i/>
          <w:sz w:val="22"/>
          <w:szCs w:val="22"/>
        </w:rPr>
        <w:t>ök</w:t>
      </w:r>
      <w:proofErr w:type="spellEnd"/>
      <w:r w:rsidRPr="00190C83">
        <w:rPr>
          <w:i/>
          <w:sz w:val="22"/>
          <w:szCs w:val="22"/>
        </w:rPr>
        <w:t>)?</w:t>
      </w:r>
    </w:p>
    <w:p w14:paraId="5587EF4F" w14:textId="781CC191" w:rsidR="001F0597" w:rsidRPr="00190C83" w:rsidRDefault="00B83667" w:rsidP="000147D8">
      <w:pPr>
        <w:pStyle w:val="Lbjegyzetszveg"/>
        <w:keepLines w:val="0"/>
        <w:spacing w:after="120"/>
        <w:rPr>
          <w:b/>
          <w:sz w:val="22"/>
          <w:szCs w:val="22"/>
        </w:rPr>
      </w:pPr>
      <w:r w:rsidRPr="00190C83">
        <w:rPr>
          <w:sz w:val="22"/>
          <w:szCs w:val="22"/>
        </w:rPr>
        <w:t>…………………………………………………………………………………………………..</w:t>
      </w:r>
      <w:r w:rsidRPr="00190C83">
        <w:rPr>
          <w:i/>
          <w:sz w:val="22"/>
          <w:szCs w:val="22"/>
        </w:rPr>
        <w:t xml:space="preserve"> </w:t>
      </w:r>
      <w:r w:rsidR="000147D8" w:rsidRPr="00190C83">
        <w:rPr>
          <w:b/>
          <w:sz w:val="22"/>
          <w:szCs w:val="22"/>
        </w:rPr>
        <w:t xml:space="preserve">Amennyiben a Szolgáltató az ügyfél-átvilágítási intézkedések elvégzése során előzetesen auditált elektronikus hírközlő eszközt alkalmaz, úgy e Szabályzat 6. számú mellékletben meghatározott feltételeknek megfelelő rendszer működtetésének belső eljárási rendjét itt kell részletezni. </w:t>
      </w:r>
      <w:r w:rsidR="001F0597" w:rsidRPr="00190C83">
        <w:rPr>
          <w:b/>
          <w:sz w:val="22"/>
          <w:szCs w:val="22"/>
        </w:rPr>
        <w:br w:type="page"/>
      </w:r>
    </w:p>
    <w:p w14:paraId="5AF48389" w14:textId="77777777" w:rsidR="000147D8" w:rsidRPr="00190C83" w:rsidRDefault="000147D8" w:rsidP="00AB7EF7">
      <w:pPr>
        <w:pStyle w:val="Cmsor1"/>
        <w:rPr>
          <w:sz w:val="22"/>
          <w:szCs w:val="22"/>
        </w:rPr>
      </w:pPr>
      <w:bookmarkStart w:id="34" w:name="_Toc112934975"/>
      <w:r w:rsidRPr="00190C83">
        <w:rPr>
          <w:sz w:val="22"/>
          <w:szCs w:val="22"/>
        </w:rPr>
        <w:lastRenderedPageBreak/>
        <w:t>A Bejelentés</w:t>
      </w:r>
      <w:bookmarkEnd w:id="34"/>
    </w:p>
    <w:p w14:paraId="022CEE46" w14:textId="77777777" w:rsidR="00A57DCB" w:rsidRPr="00190C83" w:rsidRDefault="00A57DCB" w:rsidP="00AB7EF7">
      <w:pPr>
        <w:pStyle w:val="Cmsor2"/>
        <w:numPr>
          <w:ilvl w:val="0"/>
          <w:numId w:val="55"/>
        </w:numPr>
        <w:ind w:left="567" w:hanging="425"/>
        <w:jc w:val="both"/>
        <w:rPr>
          <w:sz w:val="22"/>
          <w:szCs w:val="22"/>
        </w:rPr>
      </w:pPr>
      <w:bookmarkStart w:id="35" w:name="_Toc95288943"/>
      <w:bookmarkStart w:id="36" w:name="_Toc112934976"/>
      <w:r w:rsidRPr="00190C83">
        <w:rPr>
          <w:sz w:val="22"/>
          <w:szCs w:val="22"/>
        </w:rPr>
        <w:t>A kijelölt személy(</w:t>
      </w:r>
      <w:proofErr w:type="spellStart"/>
      <w:r w:rsidRPr="00190C83">
        <w:rPr>
          <w:sz w:val="22"/>
          <w:szCs w:val="22"/>
        </w:rPr>
        <w:t>ek</w:t>
      </w:r>
      <w:proofErr w:type="spellEnd"/>
      <w:r w:rsidRPr="00190C83">
        <w:rPr>
          <w:sz w:val="22"/>
          <w:szCs w:val="22"/>
        </w:rPr>
        <w:t>) adatai</w:t>
      </w:r>
      <w:bookmarkEnd w:id="35"/>
      <w:bookmarkEnd w:id="36"/>
    </w:p>
    <w:p w14:paraId="10BDACE7" w14:textId="77777777" w:rsidR="00A57DCB" w:rsidRPr="00190C83" w:rsidRDefault="00A57DCB" w:rsidP="00A57DCB">
      <w:pPr>
        <w:jc w:val="both"/>
        <w:rPr>
          <w:rFonts w:ascii="Times New Roman" w:hAnsi="Times New Roman"/>
          <w:sz w:val="22"/>
          <w:szCs w:val="22"/>
        </w:rPr>
      </w:pPr>
      <w:r w:rsidRPr="00190C83">
        <w:rPr>
          <w:rFonts w:ascii="Times New Roman" w:hAnsi="Times New Roman"/>
          <w:b/>
          <w:sz w:val="22"/>
          <w:szCs w:val="22"/>
        </w:rPr>
        <w:t>Pénzmosásra, terrorizmus finanszírozására, vagy a dolog (vagyon) büntetendő cselekményből való származása</w:t>
      </w:r>
      <w:r w:rsidRPr="00190C83">
        <w:rPr>
          <w:rFonts w:ascii="Times New Roman" w:hAnsi="Times New Roman"/>
          <w:sz w:val="22"/>
          <w:szCs w:val="22"/>
        </w:rPr>
        <w:t xml:space="preserve"> esetén az alábbi személy továbbítja a bejelentést a pénzügyi információs egységnek.</w:t>
      </w:r>
    </w:p>
    <w:p w14:paraId="579ED99C" w14:textId="77777777" w:rsidR="00A57DCB" w:rsidRPr="00190C83" w:rsidRDefault="00A57DCB" w:rsidP="00A57DCB">
      <w:pPr>
        <w:spacing w:before="240" w:after="240"/>
        <w:rPr>
          <w:rFonts w:ascii="Times New Roman" w:hAnsi="Times New Roman"/>
          <w:b/>
          <w:sz w:val="22"/>
          <w:szCs w:val="22"/>
        </w:rPr>
      </w:pPr>
      <w:proofErr w:type="spellStart"/>
      <w:r w:rsidRPr="00190C83">
        <w:rPr>
          <w:rFonts w:ascii="Times New Roman" w:hAnsi="Times New Roman"/>
          <w:b/>
          <w:sz w:val="22"/>
          <w:szCs w:val="22"/>
        </w:rPr>
        <w:t>Pmt</w:t>
      </w:r>
      <w:proofErr w:type="spellEnd"/>
      <w:r w:rsidRPr="00190C83">
        <w:rPr>
          <w:rFonts w:ascii="Times New Roman" w:hAnsi="Times New Roman"/>
          <w:b/>
          <w:sz w:val="22"/>
          <w:szCs w:val="22"/>
        </w:rPr>
        <w:t>. szerinti kijelölt személy adatai:</w:t>
      </w:r>
    </w:p>
    <w:p w14:paraId="040F0F4A" w14:textId="77777777" w:rsidR="00A57DCB" w:rsidRPr="00190C83" w:rsidRDefault="00A57DCB" w:rsidP="00A57DCB">
      <w:pPr>
        <w:rPr>
          <w:rFonts w:ascii="Times New Roman" w:hAnsi="Times New Roman"/>
          <w:sz w:val="22"/>
          <w:szCs w:val="22"/>
        </w:rPr>
      </w:pPr>
      <w:r w:rsidRPr="00190C83">
        <w:rPr>
          <w:rFonts w:ascii="Times New Roman" w:hAnsi="Times New Roman"/>
          <w:b/>
          <w:sz w:val="22"/>
          <w:szCs w:val="22"/>
        </w:rPr>
        <w:t>Név:</w:t>
      </w:r>
      <w:r w:rsidRPr="00190C83">
        <w:rPr>
          <w:rFonts w:ascii="Times New Roman" w:hAnsi="Times New Roman"/>
          <w:sz w:val="22"/>
          <w:szCs w:val="22"/>
        </w:rPr>
        <w:t>………………………………………………</w:t>
      </w:r>
    </w:p>
    <w:p w14:paraId="50CA46A6" w14:textId="77777777" w:rsidR="00A57DCB" w:rsidRPr="00190C83" w:rsidRDefault="00A57DCB" w:rsidP="00A57DCB">
      <w:pPr>
        <w:rPr>
          <w:rFonts w:ascii="Times New Roman" w:hAnsi="Times New Roman"/>
          <w:sz w:val="22"/>
          <w:szCs w:val="22"/>
        </w:rPr>
      </w:pPr>
      <w:r w:rsidRPr="00190C83">
        <w:rPr>
          <w:rFonts w:ascii="Times New Roman" w:hAnsi="Times New Roman"/>
          <w:b/>
          <w:sz w:val="22"/>
          <w:szCs w:val="22"/>
        </w:rPr>
        <w:t>Beosztás:</w:t>
      </w:r>
      <w:r w:rsidRPr="00190C83">
        <w:rPr>
          <w:rFonts w:ascii="Times New Roman" w:hAnsi="Times New Roman"/>
          <w:sz w:val="22"/>
          <w:szCs w:val="22"/>
        </w:rPr>
        <w:t>…………………………………………</w:t>
      </w:r>
    </w:p>
    <w:p w14:paraId="7B05340E" w14:textId="77777777" w:rsidR="00A57DCB" w:rsidRPr="00190C83" w:rsidRDefault="00A57DCB" w:rsidP="00A57DCB">
      <w:pPr>
        <w:rPr>
          <w:rFonts w:ascii="Times New Roman" w:hAnsi="Times New Roman"/>
          <w:sz w:val="22"/>
          <w:szCs w:val="22"/>
        </w:rPr>
      </w:pPr>
      <w:r w:rsidRPr="00190C83">
        <w:rPr>
          <w:rFonts w:ascii="Times New Roman" w:hAnsi="Times New Roman"/>
          <w:b/>
          <w:sz w:val="22"/>
          <w:szCs w:val="22"/>
        </w:rPr>
        <w:t>Közvetlen telefonszám</w:t>
      </w:r>
      <w:r w:rsidRPr="00190C83">
        <w:rPr>
          <w:rFonts w:ascii="Times New Roman" w:hAnsi="Times New Roman"/>
          <w:sz w:val="22"/>
          <w:szCs w:val="22"/>
        </w:rPr>
        <w:t>:…………………………</w:t>
      </w:r>
    </w:p>
    <w:p w14:paraId="11AAF08E" w14:textId="77777777" w:rsidR="00A57DCB" w:rsidRPr="00190C83" w:rsidRDefault="00A57DCB" w:rsidP="00A57DCB">
      <w:pPr>
        <w:spacing w:after="240"/>
        <w:rPr>
          <w:rFonts w:ascii="Times New Roman" w:hAnsi="Times New Roman"/>
          <w:sz w:val="22"/>
          <w:szCs w:val="22"/>
        </w:rPr>
      </w:pPr>
      <w:r w:rsidRPr="00190C83">
        <w:rPr>
          <w:rFonts w:ascii="Times New Roman" w:hAnsi="Times New Roman"/>
          <w:b/>
          <w:sz w:val="22"/>
          <w:szCs w:val="22"/>
        </w:rPr>
        <w:t>Elektronikus elérhetőség</w:t>
      </w:r>
      <w:r w:rsidRPr="00190C83">
        <w:rPr>
          <w:rFonts w:ascii="Times New Roman" w:hAnsi="Times New Roman"/>
          <w:sz w:val="22"/>
          <w:szCs w:val="22"/>
        </w:rPr>
        <w:t>:………………………</w:t>
      </w:r>
    </w:p>
    <w:p w14:paraId="65DB279D" w14:textId="77777777" w:rsidR="00A57DCB" w:rsidRPr="00190C83" w:rsidRDefault="00A57DCB" w:rsidP="00A57DCB">
      <w:pPr>
        <w:jc w:val="both"/>
        <w:rPr>
          <w:rFonts w:ascii="Times New Roman" w:hAnsi="Times New Roman"/>
          <w:sz w:val="22"/>
          <w:szCs w:val="22"/>
        </w:rPr>
      </w:pPr>
      <w:r w:rsidRPr="00190C83">
        <w:rPr>
          <w:rFonts w:ascii="Times New Roman" w:hAnsi="Times New Roman"/>
          <w:sz w:val="22"/>
          <w:szCs w:val="22"/>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190C83">
        <w:rPr>
          <w:rFonts w:ascii="Times New Roman" w:hAnsi="Times New Roman"/>
          <w:b/>
          <w:sz w:val="22"/>
          <w:szCs w:val="22"/>
        </w:rPr>
        <w:t>pénzügyi és vagyoni korlátozó intézkedés</w:t>
      </w:r>
      <w:r w:rsidRPr="00190C83">
        <w:rPr>
          <w:rFonts w:ascii="Times New Roman" w:hAnsi="Times New Roman"/>
          <w:sz w:val="22"/>
          <w:szCs w:val="22"/>
        </w:rPr>
        <w:t xml:space="preserve"> alanya, úgy a bejelentést az alábbi személy továbbítja a pénzügyi és vagyoni korlátozó intézkedés foganatosításáért felelős szervnek.</w:t>
      </w:r>
    </w:p>
    <w:p w14:paraId="238B9C6F" w14:textId="77777777" w:rsidR="00A57DCB" w:rsidRPr="00190C83" w:rsidRDefault="00A57DCB" w:rsidP="00A57DCB">
      <w:pPr>
        <w:spacing w:before="240"/>
        <w:rPr>
          <w:rFonts w:ascii="Times New Roman" w:hAnsi="Times New Roman"/>
          <w:b/>
          <w:sz w:val="22"/>
          <w:szCs w:val="22"/>
        </w:rPr>
      </w:pPr>
      <w:r w:rsidRPr="00190C83">
        <w:rPr>
          <w:rFonts w:ascii="Times New Roman" w:hAnsi="Times New Roman"/>
          <w:b/>
          <w:sz w:val="22"/>
          <w:szCs w:val="22"/>
        </w:rPr>
        <w:t>Kit. szerinti kijelölt személy adatai:</w:t>
      </w:r>
    </w:p>
    <w:p w14:paraId="3DFD2577" w14:textId="77777777" w:rsidR="00A57DCB" w:rsidRPr="00190C83" w:rsidRDefault="00A57DCB" w:rsidP="00A57DCB">
      <w:pPr>
        <w:autoSpaceDE/>
        <w:autoSpaceDN/>
        <w:adjustRightInd/>
        <w:spacing w:before="240"/>
        <w:rPr>
          <w:rFonts w:ascii="Times New Roman" w:hAnsi="Times New Roman"/>
          <w:b/>
          <w:iCs/>
          <w:sz w:val="22"/>
          <w:szCs w:val="22"/>
        </w:rPr>
      </w:pPr>
      <w:r w:rsidRPr="00190C83">
        <w:rPr>
          <w:rFonts w:ascii="Times New Roman" w:hAnsi="Times New Roman"/>
          <w:b/>
          <w:iCs/>
          <w:sz w:val="22"/>
          <w:szCs w:val="22"/>
        </w:rPr>
        <w:t>Név:</w:t>
      </w:r>
      <w:r w:rsidRPr="00190C83">
        <w:rPr>
          <w:rFonts w:ascii="Times New Roman" w:hAnsi="Times New Roman"/>
          <w:iCs/>
          <w:sz w:val="22"/>
          <w:szCs w:val="22"/>
        </w:rPr>
        <w:t>……………………………………………..</w:t>
      </w:r>
    </w:p>
    <w:p w14:paraId="33932996" w14:textId="77777777" w:rsidR="00A57DCB" w:rsidRPr="00190C83" w:rsidRDefault="00A57DCB" w:rsidP="00A57DCB">
      <w:pPr>
        <w:widowControl/>
        <w:autoSpaceDE/>
        <w:autoSpaceDN/>
        <w:adjustRightInd/>
        <w:rPr>
          <w:rFonts w:ascii="Times New Roman" w:hAnsi="Times New Roman"/>
          <w:b/>
          <w:iCs/>
          <w:sz w:val="22"/>
          <w:szCs w:val="22"/>
        </w:rPr>
      </w:pPr>
      <w:r w:rsidRPr="00190C83">
        <w:rPr>
          <w:rFonts w:ascii="Times New Roman" w:hAnsi="Times New Roman"/>
          <w:b/>
          <w:iCs/>
          <w:sz w:val="22"/>
          <w:szCs w:val="22"/>
        </w:rPr>
        <w:t>Beosztás:</w:t>
      </w:r>
      <w:r w:rsidRPr="00190C83">
        <w:rPr>
          <w:rFonts w:ascii="Times New Roman" w:hAnsi="Times New Roman"/>
          <w:iCs/>
          <w:sz w:val="22"/>
          <w:szCs w:val="22"/>
        </w:rPr>
        <w:t>………………………………………..</w:t>
      </w:r>
    </w:p>
    <w:p w14:paraId="2FAF33CA" w14:textId="77777777" w:rsidR="00A57DCB" w:rsidRPr="00190C83" w:rsidRDefault="00A57DCB" w:rsidP="00A57DCB">
      <w:pPr>
        <w:widowControl/>
        <w:autoSpaceDE/>
        <w:autoSpaceDN/>
        <w:adjustRightInd/>
        <w:rPr>
          <w:rFonts w:ascii="Times New Roman" w:hAnsi="Times New Roman"/>
          <w:b/>
          <w:iCs/>
          <w:sz w:val="22"/>
          <w:szCs w:val="22"/>
        </w:rPr>
      </w:pPr>
      <w:r w:rsidRPr="00190C83">
        <w:rPr>
          <w:rFonts w:ascii="Times New Roman" w:hAnsi="Times New Roman"/>
          <w:b/>
          <w:iCs/>
          <w:sz w:val="22"/>
          <w:szCs w:val="22"/>
        </w:rPr>
        <w:t>Közvetlen telefonszám:</w:t>
      </w:r>
      <w:r w:rsidRPr="00190C83">
        <w:rPr>
          <w:rFonts w:ascii="Times New Roman" w:hAnsi="Times New Roman"/>
          <w:iCs/>
          <w:sz w:val="22"/>
          <w:szCs w:val="22"/>
        </w:rPr>
        <w:t>………………………..</w:t>
      </w:r>
    </w:p>
    <w:p w14:paraId="6F628D1E" w14:textId="77777777" w:rsidR="00A57DCB" w:rsidRPr="00190C83" w:rsidRDefault="00A57DCB" w:rsidP="00A57DCB">
      <w:pPr>
        <w:widowControl/>
        <w:autoSpaceDE/>
        <w:autoSpaceDN/>
        <w:adjustRightInd/>
        <w:spacing w:after="240"/>
        <w:rPr>
          <w:rFonts w:ascii="Times New Roman" w:hAnsi="Times New Roman"/>
          <w:b/>
          <w:iCs/>
          <w:sz w:val="22"/>
          <w:szCs w:val="22"/>
        </w:rPr>
      </w:pPr>
      <w:r w:rsidRPr="00190C83">
        <w:rPr>
          <w:rFonts w:ascii="Times New Roman" w:hAnsi="Times New Roman"/>
          <w:b/>
          <w:iCs/>
          <w:sz w:val="22"/>
          <w:szCs w:val="22"/>
        </w:rPr>
        <w:t>Elektronikus elérhetőség:</w:t>
      </w:r>
      <w:r w:rsidRPr="00190C83">
        <w:rPr>
          <w:rFonts w:ascii="Times New Roman" w:hAnsi="Times New Roman"/>
          <w:iCs/>
          <w:sz w:val="22"/>
          <w:szCs w:val="22"/>
        </w:rPr>
        <w:t>…………………......</w:t>
      </w:r>
    </w:p>
    <w:p w14:paraId="32CCB5B4" w14:textId="77777777" w:rsidR="00A57DCB" w:rsidRPr="00190C83" w:rsidRDefault="00A57DCB" w:rsidP="00A57DCB">
      <w:pPr>
        <w:widowControl/>
        <w:autoSpaceDE/>
        <w:autoSpaceDN/>
        <w:adjustRightInd/>
        <w:jc w:val="both"/>
        <w:rPr>
          <w:rFonts w:ascii="Times New Roman" w:hAnsi="Times New Roman"/>
          <w:iCs/>
          <w:sz w:val="22"/>
          <w:szCs w:val="22"/>
        </w:rPr>
      </w:pPr>
      <w:r w:rsidRPr="00190C83">
        <w:rPr>
          <w:rFonts w:ascii="Times New Roman" w:hAnsi="Times New Roman"/>
          <w:iCs/>
          <w:sz w:val="22"/>
          <w:szCs w:val="22"/>
        </w:rPr>
        <w:t xml:space="preserve">Kijelölt személy a Szolgáltató vezetője, vagy alkalmazottja lehet. </w:t>
      </w:r>
    </w:p>
    <w:p w14:paraId="2AAAC935" w14:textId="5AC8323F" w:rsidR="001C32F7" w:rsidRPr="00190C83" w:rsidRDefault="00A57DCB" w:rsidP="001F0597">
      <w:pPr>
        <w:widowControl/>
        <w:autoSpaceDE/>
        <w:autoSpaceDN/>
        <w:adjustRightInd/>
        <w:spacing w:after="240"/>
        <w:jc w:val="both"/>
        <w:rPr>
          <w:rFonts w:ascii="Times New Roman" w:hAnsi="Times New Roman"/>
          <w:sz w:val="22"/>
          <w:szCs w:val="22"/>
        </w:rPr>
      </w:pPr>
      <w:r w:rsidRPr="00190C83">
        <w:rPr>
          <w:rFonts w:ascii="Times New Roman" w:hAnsi="Times New Roman"/>
          <w:sz w:val="22"/>
          <w:szCs w:val="22"/>
        </w:rPr>
        <w:t>A bejelentés továbbítását a kijelölt személy nem tagadhatja meg.</w:t>
      </w:r>
    </w:p>
    <w:p w14:paraId="09B3CBC1" w14:textId="34DD58F7" w:rsidR="00BD4F57" w:rsidRPr="00190C83" w:rsidRDefault="00BD4F57" w:rsidP="006A7D0A">
      <w:pPr>
        <w:pStyle w:val="Nincstrkz"/>
        <w:spacing w:after="240"/>
        <w:jc w:val="both"/>
        <w:rPr>
          <w:rFonts w:ascii="Times New Roman" w:hAnsi="Times New Roman"/>
          <w:sz w:val="22"/>
          <w:szCs w:val="22"/>
        </w:rPr>
      </w:pPr>
      <w:r w:rsidRPr="00190C83">
        <w:rPr>
          <w:rFonts w:ascii="Times New Roman" w:hAnsi="Times New Roman"/>
          <w:sz w:val="22"/>
          <w:szCs w:val="22"/>
        </w:rPr>
        <w:t>A kijelölt személy(</w:t>
      </w:r>
      <w:proofErr w:type="spellStart"/>
      <w:r w:rsidRPr="00190C83">
        <w:rPr>
          <w:rFonts w:ascii="Times New Roman" w:hAnsi="Times New Roman"/>
          <w:sz w:val="22"/>
          <w:szCs w:val="22"/>
        </w:rPr>
        <w:t>ek</w:t>
      </w:r>
      <w:proofErr w:type="spellEnd"/>
      <w:r w:rsidRPr="00190C83">
        <w:rPr>
          <w:rFonts w:ascii="Times New Roman" w:hAnsi="Times New Roman"/>
          <w:sz w:val="22"/>
          <w:szCs w:val="22"/>
        </w:rPr>
        <w:t>)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14:paraId="519C69D4" w14:textId="77777777" w:rsidR="00BD4F57" w:rsidRPr="00190C83" w:rsidRDefault="00BD4F57" w:rsidP="006A7D0A">
      <w:pPr>
        <w:pStyle w:val="Nincstrkz"/>
        <w:spacing w:after="120"/>
        <w:rPr>
          <w:rFonts w:ascii="Times New Roman" w:hAnsi="Times New Roman"/>
          <w:sz w:val="22"/>
          <w:szCs w:val="22"/>
        </w:rPr>
      </w:pPr>
      <w:r w:rsidRPr="00190C83">
        <w:rPr>
          <w:rFonts w:ascii="Times New Roman" w:hAnsi="Times New Roman"/>
          <w:sz w:val="22"/>
          <w:szCs w:val="22"/>
        </w:rPr>
        <w:t>A nyomtatvány és a kitöltési útmutató az alábbi hivatkozáson érhető el:</w:t>
      </w:r>
    </w:p>
    <w:p w14:paraId="7894C520" w14:textId="7503BBDF" w:rsidR="00BD4F57" w:rsidRPr="00190C83" w:rsidRDefault="00C31AFE" w:rsidP="00A57DCB">
      <w:pPr>
        <w:pStyle w:val="Nincstrkz"/>
        <w:rPr>
          <w:rFonts w:ascii="Times New Roman" w:hAnsi="Times New Roman"/>
          <w:sz w:val="22"/>
          <w:szCs w:val="22"/>
        </w:rPr>
      </w:pPr>
      <w:hyperlink r:id="rId16" w:history="1">
        <w:r w:rsidR="001F2B66" w:rsidRPr="00190C83">
          <w:rPr>
            <w:rStyle w:val="Hiperhivatkozs"/>
            <w:rFonts w:ascii="Times New Roman" w:hAnsi="Times New Roman"/>
            <w:sz w:val="22"/>
            <w:szCs w:val="22"/>
          </w:rPr>
          <w:t>https://nav.gov.hu/nyomtatvanyok/letoltesek/nyomtatvanykitolto_programok/nyomtatvanykitolto_programok_vam/VPOP_KSZ17</w:t>
        </w:r>
      </w:hyperlink>
      <w:r w:rsidR="00BD4F57" w:rsidRPr="00190C83">
        <w:rPr>
          <w:rFonts w:ascii="Times New Roman" w:hAnsi="Times New Roman"/>
          <w:sz w:val="22"/>
          <w:szCs w:val="22"/>
        </w:rPr>
        <w:t xml:space="preserve"> </w:t>
      </w:r>
    </w:p>
    <w:p w14:paraId="7E5B5807" w14:textId="77777777" w:rsidR="00BD4F57" w:rsidRPr="00190C83" w:rsidRDefault="00BD4F57" w:rsidP="00A57DCB">
      <w:pPr>
        <w:pStyle w:val="Cmsor2"/>
        <w:rPr>
          <w:sz w:val="22"/>
          <w:szCs w:val="22"/>
        </w:rPr>
      </w:pPr>
      <w:bookmarkStart w:id="37" w:name="_Toc112934977"/>
      <w:r w:rsidRPr="00190C83">
        <w:rPr>
          <w:sz w:val="22"/>
          <w:szCs w:val="22"/>
        </w:rPr>
        <w:t>A kijelölt személy részére történő adattovábbítás belső eljárási rendje</w:t>
      </w:r>
      <w:bookmarkEnd w:id="37"/>
    </w:p>
    <w:p w14:paraId="3CFB35B5" w14:textId="7ED9F46E" w:rsidR="003E1428" w:rsidRPr="00190C83" w:rsidRDefault="00BD4F57" w:rsidP="006A7D0A">
      <w:pPr>
        <w:pStyle w:val="Nincstrkz"/>
        <w:spacing w:after="240"/>
        <w:jc w:val="both"/>
        <w:rPr>
          <w:rFonts w:ascii="Times New Roman" w:hAnsi="Times New Roman"/>
          <w:sz w:val="22"/>
          <w:szCs w:val="22"/>
        </w:rPr>
      </w:pPr>
      <w:r w:rsidRPr="00190C83">
        <w:rPr>
          <w:rFonts w:ascii="Times New Roman" w:hAnsi="Times New Roman"/>
          <w:bCs/>
          <w:sz w:val="22"/>
          <w:szCs w:val="22"/>
        </w:rPr>
        <w:t xml:space="preserve">Pénzmosásra, terrorizmus finanszírozására, vagy a </w:t>
      </w:r>
      <w:r w:rsidR="00B4688D" w:rsidRPr="00190C83">
        <w:rPr>
          <w:rFonts w:ascii="Times New Roman" w:hAnsi="Times New Roman"/>
          <w:bCs/>
          <w:sz w:val="22"/>
          <w:szCs w:val="22"/>
        </w:rPr>
        <w:t>vagyon</w:t>
      </w:r>
      <w:r w:rsidRPr="00190C83">
        <w:rPr>
          <w:rFonts w:ascii="Times New Roman" w:hAnsi="Times New Roman"/>
          <w:bCs/>
          <w:sz w:val="22"/>
          <w:szCs w:val="22"/>
        </w:rPr>
        <w:t xml:space="preserve"> büntetendő cselekményből való származására utaló adat, tény, körülmény felmerülése esetén a Szolgáltató vezetője, vagy foglal</w:t>
      </w:r>
      <w:r w:rsidR="00B4688D" w:rsidRPr="00190C83">
        <w:rPr>
          <w:rFonts w:ascii="Times New Roman" w:hAnsi="Times New Roman"/>
          <w:bCs/>
          <w:sz w:val="22"/>
          <w:szCs w:val="22"/>
        </w:rPr>
        <w:t>koztatottja (segítő családtagja, alvállalkozója)</w:t>
      </w:r>
      <w:r w:rsidRPr="00190C83">
        <w:rPr>
          <w:rFonts w:ascii="Times New Roman" w:hAnsi="Times New Roman"/>
          <w:bCs/>
          <w:sz w:val="22"/>
          <w:szCs w:val="22"/>
        </w:rPr>
        <w:t xml:space="preserve"> kitölti a</w:t>
      </w:r>
      <w:r w:rsidR="00B4688D" w:rsidRPr="00190C83">
        <w:rPr>
          <w:rFonts w:ascii="Times New Roman" w:hAnsi="Times New Roman"/>
          <w:bCs/>
          <w:sz w:val="22"/>
          <w:szCs w:val="22"/>
        </w:rPr>
        <w:t xml:space="preserve"> Szabályzat</w:t>
      </w:r>
      <w:r w:rsidRPr="00190C83">
        <w:rPr>
          <w:rFonts w:ascii="Times New Roman" w:hAnsi="Times New Roman"/>
          <w:bCs/>
          <w:sz w:val="22"/>
          <w:szCs w:val="22"/>
        </w:rPr>
        <w:t xml:space="preserve"> 4. számú mellékletet és azt igazolható módon átadja a</w:t>
      </w:r>
      <w:r w:rsidR="00755A62" w:rsidRPr="00190C83">
        <w:rPr>
          <w:rFonts w:ascii="Times New Roman" w:hAnsi="Times New Roman"/>
          <w:bCs/>
          <w:sz w:val="22"/>
          <w:szCs w:val="22"/>
        </w:rPr>
        <w:t xml:space="preserve"> </w:t>
      </w:r>
      <w:proofErr w:type="spellStart"/>
      <w:r w:rsidR="00755A62" w:rsidRPr="00190C83">
        <w:rPr>
          <w:rFonts w:ascii="Times New Roman" w:hAnsi="Times New Roman"/>
          <w:bCs/>
          <w:sz w:val="22"/>
          <w:szCs w:val="22"/>
        </w:rPr>
        <w:t>Pmt</w:t>
      </w:r>
      <w:proofErr w:type="spellEnd"/>
      <w:r w:rsidR="00755A62" w:rsidRPr="00190C83">
        <w:rPr>
          <w:rFonts w:ascii="Times New Roman" w:hAnsi="Times New Roman"/>
          <w:bCs/>
          <w:sz w:val="22"/>
          <w:szCs w:val="22"/>
        </w:rPr>
        <w:t>. szerint</w:t>
      </w:r>
      <w:r w:rsidRPr="00190C83">
        <w:rPr>
          <w:rFonts w:ascii="Times New Roman" w:hAnsi="Times New Roman"/>
          <w:bCs/>
          <w:sz w:val="22"/>
          <w:szCs w:val="22"/>
        </w:rPr>
        <w:t xml:space="preserve"> kijelölt személy részére. </w:t>
      </w:r>
      <w:r w:rsidRPr="00190C83">
        <w:rPr>
          <w:rFonts w:ascii="Times New Roman" w:hAnsi="Times New Roman"/>
          <w:sz w:val="22"/>
          <w:szCs w:val="22"/>
        </w:rPr>
        <w:t xml:space="preserve">A </w:t>
      </w:r>
      <w:proofErr w:type="spellStart"/>
      <w:r w:rsidR="00755A62" w:rsidRPr="00190C83">
        <w:rPr>
          <w:rFonts w:ascii="Times New Roman" w:hAnsi="Times New Roman"/>
          <w:sz w:val="22"/>
          <w:szCs w:val="22"/>
        </w:rPr>
        <w:t>Pmt</w:t>
      </w:r>
      <w:proofErr w:type="spellEnd"/>
      <w:r w:rsidR="00755A62" w:rsidRPr="00190C83">
        <w:rPr>
          <w:rFonts w:ascii="Times New Roman" w:hAnsi="Times New Roman"/>
          <w:sz w:val="22"/>
          <w:szCs w:val="22"/>
        </w:rPr>
        <w:t xml:space="preserve">. szerinti </w:t>
      </w:r>
      <w:r w:rsidRPr="00190C83">
        <w:rPr>
          <w:rFonts w:ascii="Times New Roman" w:hAnsi="Times New Roman"/>
          <w:sz w:val="22"/>
          <w:szCs w:val="22"/>
        </w:rPr>
        <w:t>kijelölt személy a</w:t>
      </w:r>
      <w:r w:rsidR="002D6E17" w:rsidRPr="00190C83">
        <w:rPr>
          <w:rFonts w:ascii="Times New Roman" w:hAnsi="Times New Roman"/>
          <w:sz w:val="22"/>
          <w:szCs w:val="22"/>
        </w:rPr>
        <w:t xml:space="preserve"> Szabályzat</w:t>
      </w:r>
      <w:r w:rsidRPr="00190C83">
        <w:rPr>
          <w:rFonts w:ascii="Times New Roman" w:hAnsi="Times New Roman"/>
          <w:sz w:val="22"/>
          <w:szCs w:val="22"/>
        </w:rPr>
        <w:t xml:space="preserve"> 4. számú melléklet alapján az esetlegesen szükséges további információk beszerzését követően a bejelentést a</w:t>
      </w:r>
      <w:r w:rsidR="0009142D" w:rsidRPr="00190C83">
        <w:rPr>
          <w:rFonts w:ascii="Times New Roman" w:hAnsi="Times New Roman"/>
          <w:sz w:val="22"/>
          <w:szCs w:val="22"/>
        </w:rPr>
        <w:t xml:space="preserve"> jelen fejezet</w:t>
      </w:r>
      <w:r w:rsidRPr="00190C83">
        <w:rPr>
          <w:rFonts w:ascii="Times New Roman" w:hAnsi="Times New Roman"/>
          <w:sz w:val="22"/>
          <w:szCs w:val="22"/>
        </w:rPr>
        <w:t xml:space="preserve"> C) pont</w:t>
      </w:r>
      <w:r w:rsidR="0009142D" w:rsidRPr="00190C83">
        <w:rPr>
          <w:rFonts w:ascii="Times New Roman" w:hAnsi="Times New Roman"/>
          <w:sz w:val="22"/>
          <w:szCs w:val="22"/>
        </w:rPr>
        <w:t>já</w:t>
      </w:r>
      <w:r w:rsidRPr="00190C83">
        <w:rPr>
          <w:rFonts w:ascii="Times New Roman" w:hAnsi="Times New Roman"/>
          <w:sz w:val="22"/>
          <w:szCs w:val="22"/>
        </w:rPr>
        <w:t>ban részletezett módon megküldi a pénzügyi információs egység részére.</w:t>
      </w:r>
    </w:p>
    <w:p w14:paraId="0A83244A" w14:textId="77777777" w:rsidR="0058148B" w:rsidRPr="00190C83" w:rsidRDefault="0058148B" w:rsidP="006A7D0A">
      <w:pPr>
        <w:pStyle w:val="Nincstrkz"/>
        <w:spacing w:after="240"/>
        <w:jc w:val="both"/>
        <w:rPr>
          <w:rFonts w:ascii="Times New Roman" w:hAnsi="Times New Roman"/>
          <w:sz w:val="22"/>
          <w:szCs w:val="22"/>
        </w:rPr>
      </w:pPr>
    </w:p>
    <w:p w14:paraId="3ACE013B" w14:textId="6566C6E1" w:rsidR="009F4F6B" w:rsidRPr="00190C83" w:rsidRDefault="00BD4F57" w:rsidP="006A7D0A">
      <w:pPr>
        <w:pStyle w:val="Nincstrkz"/>
        <w:spacing w:after="240"/>
        <w:jc w:val="both"/>
        <w:rPr>
          <w:rFonts w:ascii="Times New Roman" w:hAnsi="Times New Roman"/>
          <w:sz w:val="22"/>
          <w:szCs w:val="22"/>
        </w:rPr>
      </w:pPr>
      <w:r w:rsidRPr="00190C83">
        <w:rPr>
          <w:rFonts w:ascii="Times New Roman" w:hAnsi="Times New Roman"/>
          <w:sz w:val="22"/>
          <w:szCs w:val="22"/>
        </w:rPr>
        <w:t xml:space="preserve">Amennyiben a Szolgáltató </w:t>
      </w:r>
      <w:r w:rsidRPr="00190C83">
        <w:rPr>
          <w:rFonts w:ascii="Times New Roman" w:hAnsi="Times New Roman"/>
          <w:bCs/>
          <w:sz w:val="22"/>
          <w:szCs w:val="22"/>
        </w:rPr>
        <w:t>vezetője, foglalkoztatottja (segítő családtagja</w:t>
      </w:r>
      <w:r w:rsidR="002D6E17" w:rsidRPr="00190C83">
        <w:rPr>
          <w:rFonts w:ascii="Times New Roman" w:hAnsi="Times New Roman"/>
          <w:bCs/>
          <w:sz w:val="22"/>
          <w:szCs w:val="22"/>
        </w:rPr>
        <w:t>, alvállalkozója</w:t>
      </w:r>
      <w:r w:rsidRPr="00190C83">
        <w:rPr>
          <w:rFonts w:ascii="Times New Roman" w:hAnsi="Times New Roman"/>
          <w:bCs/>
          <w:sz w:val="22"/>
          <w:szCs w:val="22"/>
        </w:rPr>
        <w:t>)</w:t>
      </w:r>
      <w:r w:rsidRPr="00190C83">
        <w:rPr>
          <w:rFonts w:ascii="Times New Roman" w:hAnsi="Times New Roman"/>
          <w:sz w:val="22"/>
          <w:szCs w:val="22"/>
        </w:rPr>
        <w:t xml:space="preserve"> az ügyfelek kötelező </w:t>
      </w:r>
      <w:r w:rsidR="00755A62" w:rsidRPr="00190C83">
        <w:rPr>
          <w:rFonts w:ascii="Times New Roman" w:hAnsi="Times New Roman"/>
          <w:sz w:val="22"/>
          <w:szCs w:val="22"/>
        </w:rPr>
        <w:t xml:space="preserve">Kit. szerinti </w:t>
      </w:r>
      <w:r w:rsidRPr="00190C83">
        <w:rPr>
          <w:rFonts w:ascii="Times New Roman" w:hAnsi="Times New Roman"/>
          <w:sz w:val="22"/>
          <w:szCs w:val="22"/>
        </w:rPr>
        <w:t xml:space="preserve">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w:t>
      </w:r>
      <w:r w:rsidRPr="00190C83">
        <w:rPr>
          <w:rFonts w:ascii="Times New Roman" w:hAnsi="Times New Roman"/>
          <w:sz w:val="22"/>
          <w:szCs w:val="22"/>
        </w:rPr>
        <w:lastRenderedPageBreak/>
        <w:t>valószínűséggel alanya, úgy a</w:t>
      </w:r>
      <w:r w:rsidR="00755A62" w:rsidRPr="00190C83">
        <w:rPr>
          <w:rFonts w:ascii="Times New Roman" w:hAnsi="Times New Roman"/>
          <w:sz w:val="22"/>
          <w:szCs w:val="22"/>
        </w:rPr>
        <w:t xml:space="preserve"> Kit szerinti</w:t>
      </w:r>
      <w:r w:rsidRPr="00190C83">
        <w:rPr>
          <w:rFonts w:ascii="Times New Roman" w:hAnsi="Times New Roman"/>
          <w:sz w:val="22"/>
          <w:szCs w:val="22"/>
        </w:rPr>
        <w:t xml:space="preserve"> kijelölt személyt erről írásban, igazolható módon tájékoztatja. A </w:t>
      </w:r>
      <w:r w:rsidR="00755A62" w:rsidRPr="00190C83">
        <w:rPr>
          <w:rFonts w:ascii="Times New Roman" w:hAnsi="Times New Roman"/>
          <w:sz w:val="22"/>
          <w:szCs w:val="22"/>
        </w:rPr>
        <w:t xml:space="preserve">Kit. szerinti </w:t>
      </w:r>
      <w:r w:rsidRPr="00190C83">
        <w:rPr>
          <w:rFonts w:ascii="Times New Roman" w:hAnsi="Times New Roman"/>
          <w:sz w:val="22"/>
          <w:szCs w:val="22"/>
        </w:rPr>
        <w:t>kijelölt személy a konszolidált szankciós listán a lekérdezés eredményéről megbizonyosodik, majd a C) pontban részletezett módon a pénzügyi és vagyoni korlátozó intézkedés foganatosításáért felelő</w:t>
      </w:r>
      <w:r w:rsidR="006A7D0A" w:rsidRPr="00190C83">
        <w:rPr>
          <w:rFonts w:ascii="Times New Roman" w:hAnsi="Times New Roman"/>
          <w:sz w:val="22"/>
          <w:szCs w:val="22"/>
        </w:rPr>
        <w:t>s szervnek bejelentést tesz.</w:t>
      </w:r>
    </w:p>
    <w:p w14:paraId="3C6CE887" w14:textId="37B1CB38" w:rsidR="00BD4F57" w:rsidRPr="00190C83" w:rsidRDefault="00BD4F57" w:rsidP="006A7D0A">
      <w:pPr>
        <w:pStyle w:val="Nincstrkz"/>
        <w:spacing w:after="240"/>
        <w:jc w:val="both"/>
        <w:rPr>
          <w:rFonts w:ascii="Times New Roman" w:hAnsi="Times New Roman"/>
          <w:sz w:val="22"/>
          <w:szCs w:val="22"/>
        </w:rPr>
      </w:pPr>
      <w:r w:rsidRPr="00190C83">
        <w:rPr>
          <w:rFonts w:ascii="Times New Roman" w:hAnsi="Times New Roman"/>
          <w:sz w:val="22"/>
          <w:szCs w:val="22"/>
        </w:rPr>
        <w:t xml:space="preserve">Amennyiben a Szolgáltatónál kizárólag egy személy végzi a szolgáltatást, </w:t>
      </w:r>
      <w:r w:rsidR="00916C1E" w:rsidRPr="00190C83">
        <w:rPr>
          <w:rFonts w:ascii="Times New Roman" w:hAnsi="Times New Roman"/>
          <w:sz w:val="22"/>
          <w:szCs w:val="22"/>
        </w:rPr>
        <w:t xml:space="preserve">úgy a </w:t>
      </w:r>
      <w:r w:rsidRPr="00190C83">
        <w:rPr>
          <w:rFonts w:ascii="Times New Roman" w:hAnsi="Times New Roman"/>
          <w:sz w:val="22"/>
          <w:szCs w:val="22"/>
        </w:rPr>
        <w:t>bejelentésre okot adó adat, tény, körülmény észlelésekor, illetve,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14:paraId="39214641" w14:textId="4BC7A083" w:rsidR="00BD4F57" w:rsidRPr="00190C83" w:rsidRDefault="00BD4F57" w:rsidP="006A7D0A">
      <w:pPr>
        <w:pStyle w:val="Nincstrkz"/>
        <w:jc w:val="both"/>
        <w:rPr>
          <w:rFonts w:ascii="Times New Roman" w:hAnsi="Times New Roman"/>
          <w:sz w:val="22"/>
          <w:szCs w:val="22"/>
        </w:rPr>
      </w:pPr>
      <w:r w:rsidRPr="00190C83">
        <w:rPr>
          <w:rFonts w:ascii="Times New Roman" w:hAnsi="Times New Roman"/>
          <w:sz w:val="22"/>
          <w:szCs w:val="22"/>
        </w:rPr>
        <w:t>Amennyiben a Szolgáltató „alvállalkozót” alkalmaz a szolgáltatásban, a</w:t>
      </w:r>
      <w:r w:rsidR="00755A62" w:rsidRPr="00190C83">
        <w:rPr>
          <w:rFonts w:ascii="Times New Roman" w:hAnsi="Times New Roman"/>
          <w:sz w:val="22"/>
          <w:szCs w:val="22"/>
        </w:rPr>
        <w:t xml:space="preserve">kkor az „alvállalkozó” vezetője, vagy </w:t>
      </w:r>
      <w:r w:rsidRPr="00190C83">
        <w:rPr>
          <w:rFonts w:ascii="Times New Roman" w:hAnsi="Times New Roman"/>
          <w:sz w:val="22"/>
          <w:szCs w:val="22"/>
        </w:rPr>
        <w:t>foglalkoztatottja a</w:t>
      </w:r>
      <w:r w:rsidR="00755A62" w:rsidRPr="00190C83">
        <w:rPr>
          <w:rFonts w:ascii="Times New Roman" w:hAnsi="Times New Roman"/>
          <w:sz w:val="22"/>
          <w:szCs w:val="22"/>
        </w:rPr>
        <w:t xml:space="preserve"> Szabályzat</w:t>
      </w:r>
      <w:r w:rsidRPr="00190C83">
        <w:rPr>
          <w:rFonts w:ascii="Times New Roman" w:hAnsi="Times New Roman"/>
          <w:sz w:val="22"/>
          <w:szCs w:val="22"/>
        </w:rPr>
        <w:t xml:space="preserve"> 4. számú melléklet kitöltésével és igazolt átadásával értesíti a Szolgáltatónál</w:t>
      </w:r>
      <w:r w:rsidR="00755A62" w:rsidRPr="00190C83">
        <w:rPr>
          <w:rFonts w:ascii="Times New Roman" w:hAnsi="Times New Roman"/>
          <w:sz w:val="22"/>
          <w:szCs w:val="22"/>
        </w:rPr>
        <w:t xml:space="preserve"> </w:t>
      </w:r>
      <w:proofErr w:type="spellStart"/>
      <w:r w:rsidR="00755A62" w:rsidRPr="00190C83">
        <w:rPr>
          <w:rFonts w:ascii="Times New Roman" w:hAnsi="Times New Roman"/>
          <w:sz w:val="22"/>
          <w:szCs w:val="22"/>
        </w:rPr>
        <w:t>Pmt</w:t>
      </w:r>
      <w:proofErr w:type="spellEnd"/>
      <w:r w:rsidR="00755A62" w:rsidRPr="00190C83">
        <w:rPr>
          <w:rFonts w:ascii="Times New Roman" w:hAnsi="Times New Roman"/>
          <w:sz w:val="22"/>
          <w:szCs w:val="22"/>
        </w:rPr>
        <w:t xml:space="preserve">. és/vagy Kit. szerinti </w:t>
      </w:r>
      <w:r w:rsidRPr="00190C83">
        <w:rPr>
          <w:rFonts w:ascii="Times New Roman" w:hAnsi="Times New Roman"/>
          <w:sz w:val="22"/>
          <w:szCs w:val="22"/>
        </w:rPr>
        <w:t xml:space="preserve">kijelölt személyt arról, hogy bejelentésre okot adó körülményt észlelt a Szolgáltató ügyfelei viszonylatában. </w:t>
      </w:r>
    </w:p>
    <w:p w14:paraId="4C9102D4" w14:textId="60C9C21A" w:rsidR="00BD4F57" w:rsidRPr="00190C83" w:rsidRDefault="00BD4F57" w:rsidP="00A57DCB">
      <w:pPr>
        <w:pStyle w:val="Cmsor2"/>
        <w:rPr>
          <w:sz w:val="22"/>
          <w:szCs w:val="22"/>
        </w:rPr>
      </w:pPr>
      <w:bookmarkStart w:id="38" w:name="_Toc112934978"/>
      <w:r w:rsidRPr="00190C83">
        <w:rPr>
          <w:sz w:val="22"/>
          <w:szCs w:val="22"/>
        </w:rPr>
        <w:t xml:space="preserve">A </w:t>
      </w:r>
      <w:proofErr w:type="spellStart"/>
      <w:r w:rsidRPr="00190C83">
        <w:rPr>
          <w:sz w:val="22"/>
          <w:szCs w:val="22"/>
        </w:rPr>
        <w:t>Pmt</w:t>
      </w:r>
      <w:proofErr w:type="spellEnd"/>
      <w:r w:rsidRPr="00190C83">
        <w:rPr>
          <w:sz w:val="22"/>
          <w:szCs w:val="22"/>
        </w:rPr>
        <w:t>.,</w:t>
      </w:r>
      <w:r w:rsidR="00755A62" w:rsidRPr="00190C83">
        <w:rPr>
          <w:sz w:val="22"/>
          <w:szCs w:val="22"/>
        </w:rPr>
        <w:t xml:space="preserve"> </w:t>
      </w:r>
      <w:r w:rsidRPr="00190C83">
        <w:rPr>
          <w:sz w:val="22"/>
          <w:szCs w:val="22"/>
        </w:rPr>
        <w:t>Kit. szerinti bejelentés megtétele</w:t>
      </w:r>
      <w:bookmarkEnd w:id="38"/>
      <w:r w:rsidRPr="00190C83">
        <w:rPr>
          <w:sz w:val="22"/>
          <w:szCs w:val="22"/>
        </w:rPr>
        <w:t xml:space="preserve"> </w:t>
      </w:r>
    </w:p>
    <w:p w14:paraId="7349F62F" w14:textId="7A29F11B" w:rsidR="001C32F7" w:rsidRPr="00190C83" w:rsidRDefault="00BD4F57" w:rsidP="001F0597">
      <w:pPr>
        <w:pStyle w:val="Nincstrkz"/>
        <w:spacing w:after="240"/>
        <w:jc w:val="both"/>
        <w:rPr>
          <w:rFonts w:ascii="Times New Roman" w:hAnsi="Times New Roman"/>
          <w:sz w:val="22"/>
          <w:szCs w:val="22"/>
        </w:rPr>
      </w:pPr>
      <w:r w:rsidRPr="00190C83">
        <w:rPr>
          <w:rFonts w:ascii="Times New Roman" w:hAnsi="Times New Roman"/>
          <w:sz w:val="22"/>
          <w:szCs w:val="22"/>
        </w:rPr>
        <w:t xml:space="preserve">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.-ben és a Kit.-ben meghatározott bejelentési kötelezettségét a Szolgáltató egyaránt az alábbi hivatkozáson található VPOP_PMT17 elnevezésű dokumentum </w:t>
      </w:r>
      <w:r w:rsidRPr="00190C83">
        <w:rPr>
          <w:rFonts w:ascii="Times New Roman" w:hAnsi="Times New Roman"/>
          <w:iCs/>
          <w:sz w:val="22"/>
          <w:szCs w:val="22"/>
        </w:rPr>
        <w:t>Általános Nyomtatványkitöltő Keretrendszerben történő</w:t>
      </w:r>
      <w:r w:rsidRPr="00190C83">
        <w:rPr>
          <w:rFonts w:ascii="Times New Roman" w:hAnsi="Times New Roman"/>
          <w:sz w:val="22"/>
          <w:szCs w:val="22"/>
        </w:rPr>
        <w:t xml:space="preserve"> kitöltésével, a rendelkezésre álló mellékletek csatolásával és a Pénzmosás és Terrorizmusfinanszírozás Elleni Iroda részére történő megküldésével teljesítheti</w:t>
      </w:r>
      <w:r w:rsidR="00755A62" w:rsidRPr="00190C83">
        <w:rPr>
          <w:rFonts w:ascii="Times New Roman" w:hAnsi="Times New Roman"/>
          <w:sz w:val="22"/>
          <w:szCs w:val="22"/>
        </w:rPr>
        <w:t xml:space="preserve"> ügyfélkapun, cégkapun keresztül</w:t>
      </w:r>
      <w:r w:rsidRPr="00190C83">
        <w:rPr>
          <w:rFonts w:ascii="Times New Roman" w:hAnsi="Times New Roman"/>
          <w:sz w:val="22"/>
          <w:szCs w:val="22"/>
        </w:rPr>
        <w:t xml:space="preserve">. </w:t>
      </w:r>
    </w:p>
    <w:p w14:paraId="4553C9F7" w14:textId="77777777" w:rsidR="0058148B" w:rsidRPr="00190C83" w:rsidRDefault="0058148B" w:rsidP="0058148B">
      <w:pPr>
        <w:widowControl/>
        <w:spacing w:after="120"/>
        <w:jc w:val="both"/>
        <w:rPr>
          <w:rFonts w:ascii="Times New Roman" w:hAnsi="Times New Roman"/>
          <w:sz w:val="22"/>
          <w:szCs w:val="22"/>
        </w:rPr>
      </w:pPr>
      <w:r w:rsidRPr="00190C83">
        <w:rPr>
          <w:rFonts w:ascii="Times New Roman" w:hAnsi="Times New Roman"/>
          <w:sz w:val="22"/>
          <w:szCs w:val="22"/>
        </w:rPr>
        <w:t>A szolgáltató nevében a kijelölt személy a bejelentést és annak mellékleteit a pénzügyi információs egység által meghatározott formában, védelemmel ellátott elektronikus üzenetben továbbítja a pénzügyi információs egységnek, amelynek beérkezéséről a pénzügyi információs egység elektronikus üzenetben haladéktalanul értesíti a bejelentést küldő szolgáltatót.</w:t>
      </w:r>
    </w:p>
    <w:p w14:paraId="46A3FEC7" w14:textId="57765FE7" w:rsidR="00BD4F57" w:rsidRPr="00190C83" w:rsidRDefault="00BD4F57" w:rsidP="006A7D0A">
      <w:pPr>
        <w:pStyle w:val="Nincstrkz"/>
        <w:spacing w:after="120"/>
        <w:jc w:val="both"/>
        <w:rPr>
          <w:rFonts w:ascii="Times New Roman" w:hAnsi="Times New Roman"/>
          <w:sz w:val="22"/>
          <w:szCs w:val="22"/>
        </w:rPr>
      </w:pPr>
      <w:r w:rsidRPr="00190C83">
        <w:rPr>
          <w:rFonts w:ascii="Times New Roman" w:hAnsi="Times New Roman"/>
          <w:sz w:val="22"/>
          <w:szCs w:val="22"/>
        </w:rPr>
        <w:t xml:space="preserve">A nyomtatvány és a kitöltési útmutató az alábbi hivatkozáson érhető el. </w:t>
      </w:r>
    </w:p>
    <w:p w14:paraId="103A33E1" w14:textId="0248D404" w:rsidR="000147D8" w:rsidRPr="00190C83" w:rsidRDefault="00C31AFE" w:rsidP="006A7D0A">
      <w:pPr>
        <w:pStyle w:val="Nincstrkz"/>
        <w:spacing w:after="240"/>
        <w:jc w:val="both"/>
        <w:rPr>
          <w:rFonts w:ascii="Times New Roman" w:hAnsi="Times New Roman"/>
          <w:sz w:val="22"/>
          <w:szCs w:val="22"/>
        </w:rPr>
      </w:pPr>
      <w:hyperlink r:id="rId17" w:history="1">
        <w:r w:rsidR="001F2B66" w:rsidRPr="00190C83">
          <w:rPr>
            <w:rStyle w:val="Hiperhivatkozs"/>
            <w:rFonts w:ascii="Times New Roman" w:hAnsi="Times New Roman"/>
            <w:sz w:val="22"/>
            <w:szCs w:val="22"/>
          </w:rPr>
          <w:t>https://nav.gov.hu/nyomtatvanyok/letoltesek/nyomtatvanykitolto_programok/nyomtatvanykitolto_programok_vam/VPOP_PMT17</w:t>
        </w:r>
      </w:hyperlink>
      <w:r w:rsidR="000147D8" w:rsidRPr="00190C83">
        <w:rPr>
          <w:rFonts w:ascii="Times New Roman" w:hAnsi="Times New Roman"/>
          <w:sz w:val="22"/>
          <w:szCs w:val="22"/>
        </w:rPr>
        <w:t>*</w:t>
      </w:r>
    </w:p>
    <w:p w14:paraId="5C73BC3A" w14:textId="23124544" w:rsidR="00BD4F57" w:rsidRPr="00190C83" w:rsidRDefault="00BD4F57" w:rsidP="006A7D0A">
      <w:pPr>
        <w:pStyle w:val="Nincstrkz"/>
        <w:jc w:val="both"/>
        <w:rPr>
          <w:rFonts w:ascii="Times New Roman" w:hAnsi="Times New Roman"/>
          <w:iCs/>
          <w:sz w:val="22"/>
          <w:szCs w:val="22"/>
        </w:rPr>
      </w:pPr>
      <w:r w:rsidRPr="00190C83">
        <w:rPr>
          <w:rFonts w:ascii="Times New Roman" w:hAnsi="Times New Roman"/>
          <w:sz w:val="22"/>
          <w:szCs w:val="22"/>
        </w:rPr>
        <w:t>A kitöltött nyomtatvány hatóság részére történő továbbítására az A) pont szerinti kijelölt személy(</w:t>
      </w:r>
      <w:proofErr w:type="spellStart"/>
      <w:r w:rsidRPr="00190C83">
        <w:rPr>
          <w:rFonts w:ascii="Times New Roman" w:hAnsi="Times New Roman"/>
          <w:sz w:val="22"/>
          <w:szCs w:val="22"/>
        </w:rPr>
        <w:t>ek</w:t>
      </w:r>
      <w:proofErr w:type="spellEnd"/>
      <w:r w:rsidRPr="00190C83">
        <w:rPr>
          <w:rFonts w:ascii="Times New Roman" w:hAnsi="Times New Roman"/>
          <w:sz w:val="22"/>
          <w:szCs w:val="22"/>
        </w:rPr>
        <w:t>) jogosult(</w:t>
      </w:r>
      <w:proofErr w:type="spellStart"/>
      <w:r w:rsidRPr="00190C83">
        <w:rPr>
          <w:rFonts w:ascii="Times New Roman" w:hAnsi="Times New Roman"/>
          <w:sz w:val="22"/>
          <w:szCs w:val="22"/>
        </w:rPr>
        <w:t>ak</w:t>
      </w:r>
      <w:proofErr w:type="spellEnd"/>
      <w:r w:rsidRPr="00190C83">
        <w:rPr>
          <w:rFonts w:ascii="Times New Roman" w:hAnsi="Times New Roman"/>
          <w:sz w:val="22"/>
          <w:szCs w:val="22"/>
        </w:rPr>
        <w:t xml:space="preserve">) a Szolgáltató részéről. A bejelentés beérkezéséről a Szolgáltató elektronikus úton értesítést kap a Pénzmosás és Terrorizmusfinanszírozás Elleni Irodától. </w:t>
      </w:r>
    </w:p>
    <w:p w14:paraId="5F08DF73" w14:textId="684132FC" w:rsidR="00BD4F57" w:rsidRPr="00190C83" w:rsidRDefault="00BD4F57" w:rsidP="006A7D0A">
      <w:pPr>
        <w:pStyle w:val="Nincstrkz"/>
        <w:spacing w:after="240"/>
        <w:jc w:val="both"/>
        <w:rPr>
          <w:rFonts w:ascii="Times New Roman" w:hAnsi="Times New Roman"/>
          <w:sz w:val="22"/>
          <w:szCs w:val="22"/>
        </w:rPr>
      </w:pPr>
      <w:r w:rsidRPr="00190C83">
        <w:rPr>
          <w:rFonts w:ascii="Times New Roman" w:hAnsi="Times New Roman"/>
          <w:sz w:val="22"/>
          <w:szCs w:val="22"/>
        </w:rPr>
        <w:t>Bejelentési kötelezettség akkor keletkezik a Szolgáltatónál, ha a Szolgáltató vezetője, foglalkoztatottja (segítő családtagja, alvállalkozója) pénzmosásra, terroriz</w:t>
      </w:r>
      <w:r w:rsidR="00A12750" w:rsidRPr="00190C83">
        <w:rPr>
          <w:rFonts w:ascii="Times New Roman" w:hAnsi="Times New Roman"/>
          <w:sz w:val="22"/>
          <w:szCs w:val="22"/>
        </w:rPr>
        <w:t xml:space="preserve">mus finanszírozására, vagy </w:t>
      </w:r>
      <w:r w:rsidR="00DD0D43" w:rsidRPr="00190C83">
        <w:rPr>
          <w:rFonts w:ascii="Times New Roman" w:hAnsi="Times New Roman"/>
          <w:sz w:val="22"/>
          <w:szCs w:val="22"/>
        </w:rPr>
        <w:t>vagyon</w:t>
      </w:r>
      <w:r w:rsidRPr="00190C83">
        <w:rPr>
          <w:rFonts w:ascii="Times New Roman" w:hAnsi="Times New Roman"/>
          <w:sz w:val="22"/>
          <w:szCs w:val="22"/>
        </w:rPr>
        <w:t xml:space="preserve"> büntetendő cselekményből való származására utaló körülményt észlel a tevékenysége során valamely ügyfele viszonylatában. E körülmények feltárásához nyújt segítséget a Szabályzat I</w:t>
      </w:r>
      <w:r w:rsidR="00DD0D43" w:rsidRPr="00190C83">
        <w:rPr>
          <w:rFonts w:ascii="Times New Roman" w:hAnsi="Times New Roman"/>
          <w:sz w:val="22"/>
          <w:szCs w:val="22"/>
        </w:rPr>
        <w:t>I</w:t>
      </w:r>
      <w:r w:rsidRPr="00190C83">
        <w:rPr>
          <w:rFonts w:ascii="Times New Roman" w:hAnsi="Times New Roman"/>
          <w:sz w:val="22"/>
          <w:szCs w:val="22"/>
        </w:rPr>
        <w:t>. fejezet</w:t>
      </w:r>
      <w:r w:rsidR="00DD0D43" w:rsidRPr="00190C83">
        <w:rPr>
          <w:rFonts w:ascii="Times New Roman" w:hAnsi="Times New Roman"/>
          <w:sz w:val="22"/>
          <w:szCs w:val="22"/>
        </w:rPr>
        <w:t>ében</w:t>
      </w:r>
      <w:r w:rsidRPr="00190C83">
        <w:rPr>
          <w:rFonts w:ascii="Times New Roman" w:hAnsi="Times New Roman"/>
          <w:sz w:val="22"/>
          <w:szCs w:val="22"/>
        </w:rPr>
        <w:t xml:space="preserve"> felsorolt ügyletek listája (tipológia), amely a szolgáltatás során előforduló legjellemzőbb, bejelentés alapjául szolgáló indikátorokat tartalmazza.</w:t>
      </w:r>
    </w:p>
    <w:p w14:paraId="72712B92" w14:textId="7CD8B64A" w:rsidR="00BD4F57" w:rsidRPr="00190C83" w:rsidRDefault="00BD4F57" w:rsidP="006A7D0A">
      <w:pPr>
        <w:pStyle w:val="Nincstrkz"/>
        <w:jc w:val="both"/>
        <w:rPr>
          <w:rFonts w:ascii="Times New Roman" w:hAnsi="Times New Roman"/>
          <w:sz w:val="22"/>
          <w:szCs w:val="22"/>
        </w:rPr>
      </w:pPr>
      <w:r w:rsidRPr="00190C83">
        <w:rPr>
          <w:rFonts w:ascii="Times New Roman" w:hAnsi="Times New Roman"/>
          <w:sz w:val="22"/>
          <w:szCs w:val="22"/>
        </w:rPr>
        <w:t>A Szolgáltató vezetője, foglalkoztatottja (segítő családtagja, alvállalkozója) a bejelentésre okot adó adat, tény, körülmény felmerülését az ügyfél által kezdeményezett, de létre nem jött megbízási szerződés esetében is köteles vizsgálni. Bejelentés megtételére adhat okot az a körülmény is, ha az ügyfél-átvilágítási intézkedések nem voltak elvégezhetők,</w:t>
      </w:r>
      <w:r w:rsidR="001C1EB3" w:rsidRPr="00190C83">
        <w:rPr>
          <w:rFonts w:ascii="Times New Roman" w:hAnsi="Times New Roman"/>
          <w:sz w:val="22"/>
          <w:szCs w:val="22"/>
        </w:rPr>
        <w:t xml:space="preserve"> és emiatt az üzleti kapcsolat </w:t>
      </w:r>
      <w:r w:rsidRPr="00190C83">
        <w:rPr>
          <w:rFonts w:ascii="Times New Roman" w:hAnsi="Times New Roman"/>
          <w:sz w:val="22"/>
          <w:szCs w:val="22"/>
        </w:rPr>
        <w:t xml:space="preserve">megtagadásra, illetve a már fennálló üzleti kapcsolat megszüntetésre került. </w:t>
      </w:r>
    </w:p>
    <w:p w14:paraId="7AA17659" w14:textId="21F35157" w:rsidR="00BD4F57" w:rsidRPr="00190C83" w:rsidRDefault="00DD0D43" w:rsidP="006A7D0A">
      <w:pPr>
        <w:pStyle w:val="Nincstrkz"/>
        <w:spacing w:after="240"/>
        <w:jc w:val="both"/>
        <w:rPr>
          <w:rFonts w:ascii="Times New Roman" w:hAnsi="Times New Roman"/>
          <w:sz w:val="22"/>
          <w:szCs w:val="22"/>
        </w:rPr>
      </w:pPr>
      <w:r w:rsidRPr="00190C83">
        <w:rPr>
          <w:rFonts w:ascii="Times New Roman" w:hAnsi="Times New Roman"/>
          <w:sz w:val="22"/>
          <w:szCs w:val="22"/>
        </w:rPr>
        <w:t>A bejelentés megtétele nem eredményezi jogszabály vagy szerződés által adatközlés vonatkozásában előírt korlátozás megszegését.</w:t>
      </w:r>
    </w:p>
    <w:p w14:paraId="1F462D58" w14:textId="6BEEE0C8" w:rsidR="00BD4F57" w:rsidRPr="00190C83" w:rsidRDefault="00BD4F57" w:rsidP="006A7D0A">
      <w:pPr>
        <w:pStyle w:val="Nincstrkz"/>
        <w:jc w:val="both"/>
        <w:rPr>
          <w:rFonts w:ascii="Times New Roman" w:hAnsi="Times New Roman"/>
          <w:sz w:val="22"/>
          <w:szCs w:val="22"/>
        </w:rPr>
      </w:pPr>
      <w:r w:rsidRPr="00190C83">
        <w:rPr>
          <w:rFonts w:ascii="Times New Roman" w:hAnsi="Times New Roman"/>
          <w:sz w:val="22"/>
          <w:szCs w:val="22"/>
        </w:rPr>
        <w:t xml:space="preserve">A Szolgáltató vezetőjét, foglalkoztatottját (segítő családtagját, alvállalkozóját) – jóhiszeműsége esetén – akkor sem terheli felelősség a bejelentésért, ha az utóbb megalapozatlannak bizonyul. </w:t>
      </w:r>
    </w:p>
    <w:p w14:paraId="624649EE" w14:textId="77777777" w:rsidR="00BD4F57" w:rsidRPr="00190C83" w:rsidRDefault="00BD4F57" w:rsidP="006A7D0A">
      <w:pPr>
        <w:widowControl/>
        <w:spacing w:after="240"/>
        <w:jc w:val="both"/>
        <w:rPr>
          <w:rFonts w:ascii="Times New Roman" w:hAnsi="Times New Roman"/>
          <w:sz w:val="22"/>
          <w:szCs w:val="22"/>
        </w:rPr>
      </w:pPr>
      <w:r w:rsidRPr="00190C83">
        <w:rPr>
          <w:rFonts w:ascii="Times New Roman" w:hAnsi="Times New Roman"/>
          <w:sz w:val="22"/>
          <w:szCs w:val="22"/>
        </w:rPr>
        <w:t xml:space="preserve">A hatályos Btk. alapján, aki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.-ben előírt bejelentési kötelezettségének (szándékosan) nem tesz eleget, vétséget követ el, és két évig terjedő szabadságvesztéssel büntetendő.</w:t>
      </w:r>
    </w:p>
    <w:p w14:paraId="3D8F1BCF" w14:textId="31732BD5" w:rsidR="00BD4F57" w:rsidRPr="00190C83" w:rsidRDefault="00BD4F57" w:rsidP="001F0597">
      <w:pPr>
        <w:widowControl/>
        <w:ind w:right="-1"/>
        <w:jc w:val="both"/>
        <w:rPr>
          <w:rFonts w:ascii="Times New Roman" w:hAnsi="Times New Roman"/>
          <w:bCs/>
          <w:sz w:val="22"/>
          <w:szCs w:val="22"/>
        </w:rPr>
      </w:pPr>
      <w:r w:rsidRPr="00190C83">
        <w:rPr>
          <w:rFonts w:ascii="Times New Roman" w:hAnsi="Times New Roman"/>
          <w:sz w:val="22"/>
          <w:szCs w:val="22"/>
        </w:rPr>
        <w:lastRenderedPageBreak/>
        <w:t xml:space="preserve">A bejelentési kötelezettség teljesítését hatósági ellenőrzés keretében a </w:t>
      </w:r>
      <w:r w:rsidR="00DD0D43" w:rsidRPr="00190C83">
        <w:rPr>
          <w:rFonts w:ascii="Times New Roman" w:hAnsi="Times New Roman"/>
          <w:sz w:val="22"/>
          <w:szCs w:val="22"/>
        </w:rPr>
        <w:t xml:space="preserve">Pénzmosás és Terrorizmusfinanszírozás Elleni Iroda </w:t>
      </w:r>
      <w:r w:rsidRPr="00190C83">
        <w:rPr>
          <w:rFonts w:ascii="Times New Roman" w:hAnsi="Times New Roman"/>
          <w:sz w:val="22"/>
          <w:szCs w:val="22"/>
        </w:rPr>
        <w:t xml:space="preserve">vizsgálja. Ennek során </w:t>
      </w:r>
      <w:r w:rsidR="00DD0D43" w:rsidRPr="00190C83">
        <w:rPr>
          <w:rFonts w:ascii="Times New Roman" w:hAnsi="Times New Roman"/>
          <w:sz w:val="22"/>
          <w:szCs w:val="22"/>
        </w:rPr>
        <w:t xml:space="preserve">a </w:t>
      </w:r>
      <w:r w:rsidRPr="00190C83">
        <w:rPr>
          <w:rFonts w:ascii="Times New Roman" w:hAnsi="Times New Roman"/>
          <w:sz w:val="22"/>
          <w:szCs w:val="22"/>
        </w:rPr>
        <w:t xml:space="preserve">tevékenység folytatásához szükséges szakmai tapasztalatot és a </w:t>
      </w:r>
      <w:r w:rsidRPr="00190C83">
        <w:rPr>
          <w:rFonts w:ascii="Times New Roman" w:hAnsi="Times New Roman"/>
          <w:bCs/>
          <w:sz w:val="22"/>
          <w:szCs w:val="22"/>
        </w:rPr>
        <w:t xml:space="preserve">pénzmosásra és a terrorizmus finanszírozására utaló adatok, tények, körülmények megállapításakor figyelembe veendő szempontok ismeretét alapul véve </w:t>
      </w:r>
      <w:r w:rsidR="00DD0D43" w:rsidRPr="00190C83">
        <w:rPr>
          <w:rFonts w:ascii="Times New Roman" w:hAnsi="Times New Roman"/>
          <w:bCs/>
          <w:sz w:val="22"/>
          <w:szCs w:val="22"/>
        </w:rPr>
        <w:t xml:space="preserve">a Szolgáltató kockázatértékelési gyakorlatát is vizsgálva </w:t>
      </w:r>
      <w:r w:rsidRPr="00190C83">
        <w:rPr>
          <w:rFonts w:ascii="Times New Roman" w:hAnsi="Times New Roman"/>
          <w:bCs/>
          <w:sz w:val="22"/>
          <w:szCs w:val="22"/>
        </w:rPr>
        <w:t>szúr</w:t>
      </w:r>
      <w:r w:rsidR="00DD0D43" w:rsidRPr="00190C83">
        <w:rPr>
          <w:rFonts w:ascii="Times New Roman" w:hAnsi="Times New Roman"/>
          <w:bCs/>
          <w:sz w:val="22"/>
          <w:szCs w:val="22"/>
        </w:rPr>
        <w:t xml:space="preserve">ópróbaszerűen ellenőrzi, hogy </w:t>
      </w:r>
      <w:r w:rsidRPr="00190C83">
        <w:rPr>
          <w:rFonts w:ascii="Times New Roman" w:hAnsi="Times New Roman"/>
          <w:bCs/>
          <w:sz w:val="22"/>
          <w:szCs w:val="22"/>
        </w:rPr>
        <w:t>megfelelő figyelmet fordít-e a bejelentés alapjául szolgáló adatok, tények körülmények felismerésére és a bejelentés megtételére.</w:t>
      </w:r>
    </w:p>
    <w:p w14:paraId="27C163D5" w14:textId="77777777" w:rsidR="001F0597" w:rsidRPr="00190C83" w:rsidRDefault="001F0597" w:rsidP="001F0597">
      <w:pPr>
        <w:widowControl/>
        <w:jc w:val="both"/>
        <w:rPr>
          <w:rFonts w:ascii="Times New Roman" w:hAnsi="Times New Roman"/>
          <w:color w:val="FF0000"/>
          <w:sz w:val="22"/>
          <w:szCs w:val="22"/>
        </w:rPr>
      </w:pPr>
    </w:p>
    <w:p w14:paraId="2A6564BE" w14:textId="348685A2" w:rsidR="001F0597" w:rsidRPr="00190C83" w:rsidRDefault="001F0597" w:rsidP="001F0597">
      <w:pPr>
        <w:widowControl/>
        <w:spacing w:after="240"/>
        <w:jc w:val="both"/>
        <w:rPr>
          <w:rFonts w:ascii="Times New Roman" w:hAnsi="Times New Roman"/>
          <w:bCs/>
          <w:sz w:val="22"/>
          <w:szCs w:val="22"/>
        </w:rPr>
      </w:pPr>
      <w:r w:rsidRPr="00190C83">
        <w:rPr>
          <w:rFonts w:ascii="Times New Roman" w:hAnsi="Times New Roman"/>
          <w:color w:val="FF0000"/>
          <w:sz w:val="22"/>
          <w:szCs w:val="22"/>
        </w:rPr>
        <w:t>A szolgáltató bejelentés alapjául szolgáló adat, tény, körülmény észlelése esetén az üzleti kapcsolatot az ügyféllel azonnali hatállyal megszüntetheti, amennyiben a felmondási idővel járó késedelem azzal a veszéllyel jár, hogy a szolgáltató az ügyfél ügyleteinek teljesítése miatt vagyoni haszonszerzés mellett bűncselekményből származó ügyletek végrehajtásában működne közre és az üzleti kapcsolat azonnali hatállyal történő megszüntetésével ellentétes bűnmegelőzési, bűnfelderítési vagy nyomozási érdek a pénzügyi információs egység jelzése alapján nem áll fenn. A szolgáltatónak ebben az esetben nem kell tájékoztatnia az ügyfelet a felmondás okáról.</w:t>
      </w:r>
    </w:p>
    <w:p w14:paraId="362AA0B4" w14:textId="4E2BC6CE" w:rsidR="00BD4F57" w:rsidRPr="00190C83" w:rsidRDefault="00BD4F57" w:rsidP="00A57DCB">
      <w:pPr>
        <w:pStyle w:val="Cmsor2"/>
        <w:rPr>
          <w:sz w:val="22"/>
          <w:szCs w:val="22"/>
        </w:rPr>
      </w:pPr>
      <w:bookmarkStart w:id="39" w:name="_Toc112934979"/>
      <w:r w:rsidRPr="00190C83">
        <w:rPr>
          <w:sz w:val="22"/>
          <w:szCs w:val="22"/>
        </w:rPr>
        <w:t>Titokvédelmi rendelkezések</w:t>
      </w:r>
      <w:bookmarkEnd w:id="39"/>
    </w:p>
    <w:p w14:paraId="1C63DE54" w14:textId="77777777" w:rsidR="00BD4F57" w:rsidRPr="00190C83" w:rsidRDefault="00BD4F57" w:rsidP="00BD4F57">
      <w:pPr>
        <w:widowControl/>
        <w:spacing w:after="240"/>
        <w:jc w:val="both"/>
        <w:rPr>
          <w:rFonts w:ascii="Times New Roman" w:hAnsi="Times New Roman"/>
          <w:bCs/>
          <w:sz w:val="22"/>
          <w:szCs w:val="22"/>
        </w:rPr>
      </w:pPr>
      <w:r w:rsidRPr="00190C83">
        <w:rPr>
          <w:rFonts w:ascii="Times New Roman" w:hAnsi="Times New Roman"/>
          <w:bCs/>
          <w:sz w:val="22"/>
          <w:szCs w:val="22"/>
        </w:rPr>
        <w:t xml:space="preserve">A bejelentés teljesítéséről, annak tartalmáról a Szolgáltatónál csak a bejelentést kezdeményező személy, a kijelölt személy, az adatok kezelésére jogosult személy és a kijelölt vezető szerezhet tudomást. </w:t>
      </w:r>
    </w:p>
    <w:p w14:paraId="3E54F430" w14:textId="2401755B" w:rsidR="00BD4F57" w:rsidRPr="00190C83" w:rsidRDefault="00BD4F57" w:rsidP="00BD4F57">
      <w:pPr>
        <w:widowControl/>
        <w:spacing w:after="240"/>
        <w:jc w:val="both"/>
        <w:rPr>
          <w:rFonts w:ascii="Times New Roman" w:hAnsi="Times New Roman"/>
          <w:bCs/>
          <w:sz w:val="22"/>
          <w:szCs w:val="22"/>
        </w:rPr>
      </w:pPr>
      <w:r w:rsidRPr="00190C83">
        <w:rPr>
          <w:rFonts w:ascii="Times New Roman" w:hAnsi="Times New Roman"/>
          <w:bCs/>
          <w:sz w:val="22"/>
          <w:szCs w:val="22"/>
        </w:rPr>
        <w:t xml:space="preserve">A </w:t>
      </w:r>
      <w:proofErr w:type="spellStart"/>
      <w:r w:rsidRPr="00190C83">
        <w:rPr>
          <w:rFonts w:ascii="Times New Roman" w:hAnsi="Times New Roman"/>
          <w:bCs/>
          <w:sz w:val="22"/>
          <w:szCs w:val="22"/>
        </w:rPr>
        <w:t>Pmt</w:t>
      </w:r>
      <w:proofErr w:type="spellEnd"/>
      <w:r w:rsidRPr="00190C83">
        <w:rPr>
          <w:rFonts w:ascii="Times New Roman" w:hAnsi="Times New Roman"/>
          <w:bCs/>
          <w:sz w:val="22"/>
          <w:szCs w:val="22"/>
        </w:rPr>
        <w:t xml:space="preserve">.-ben előírt – </w:t>
      </w:r>
      <w:r w:rsidR="00DD0D43" w:rsidRPr="00190C83">
        <w:rPr>
          <w:rFonts w:ascii="Times New Roman" w:hAnsi="Times New Roman"/>
          <w:bCs/>
          <w:sz w:val="22"/>
          <w:szCs w:val="22"/>
        </w:rPr>
        <w:t xml:space="preserve">hatóságok részéről történő </w:t>
      </w:r>
      <w:r w:rsidRPr="00190C83">
        <w:rPr>
          <w:rFonts w:ascii="Times New Roman" w:hAnsi="Times New Roman"/>
          <w:bCs/>
          <w:sz w:val="22"/>
          <w:szCs w:val="22"/>
        </w:rPr>
        <w:t>megkeresés alapján</w:t>
      </w:r>
      <w:r w:rsidR="00AE75F8" w:rsidRPr="00190C83">
        <w:rPr>
          <w:rFonts w:ascii="Times New Roman" w:hAnsi="Times New Roman"/>
          <w:bCs/>
          <w:sz w:val="22"/>
          <w:szCs w:val="22"/>
        </w:rPr>
        <w:t xml:space="preserve"> </w:t>
      </w:r>
      <w:r w:rsidRPr="00190C83">
        <w:rPr>
          <w:rFonts w:ascii="Times New Roman" w:hAnsi="Times New Roman"/>
          <w:bCs/>
          <w:sz w:val="22"/>
          <w:szCs w:val="22"/>
        </w:rPr>
        <w:t xml:space="preserve">– adatszolgáltatás teljesítéséről a Szolgáltató részéről csak a kijelölt vezető és azon foglalkoztatottak szerezhetnek tudomást, akiknek a közreműködése az adatszolgáltatás teljesítéséhez feltétlenül szükséges. </w:t>
      </w:r>
    </w:p>
    <w:p w14:paraId="5C28ADB4" w14:textId="57FC3BB9" w:rsidR="00BD4F57" w:rsidRPr="00190C83" w:rsidRDefault="00BD4F57" w:rsidP="00BD4F57">
      <w:pPr>
        <w:numPr>
          <w:ilvl w:val="12"/>
          <w:numId w:val="0"/>
        </w:numPr>
        <w:spacing w:after="240"/>
        <w:jc w:val="both"/>
        <w:rPr>
          <w:rFonts w:ascii="Times New Roman" w:hAnsi="Times New Roman"/>
          <w:sz w:val="22"/>
          <w:szCs w:val="22"/>
        </w:rPr>
      </w:pPr>
      <w:r w:rsidRPr="00190C83">
        <w:rPr>
          <w:rFonts w:ascii="Times New Roman" w:hAnsi="Times New Roman"/>
          <w:sz w:val="22"/>
          <w:szCs w:val="22"/>
        </w:rPr>
        <w:t xml:space="preserve">A Szolgáltató köteles biztosítani, hogy az ügyfél-átvilágítás során rögzített személyes adatok kezelése csak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.-ben meghatározott kötelezettségek teljesítésével összhangban történjen, továbbá illetéktelen </w:t>
      </w:r>
      <w:r w:rsidR="00085B1B" w:rsidRPr="00190C83">
        <w:rPr>
          <w:rFonts w:ascii="Times New Roman" w:hAnsi="Times New Roman"/>
          <w:sz w:val="22"/>
          <w:szCs w:val="22"/>
        </w:rPr>
        <w:t xml:space="preserve">személy </w:t>
      </w:r>
      <w:r w:rsidRPr="00190C83">
        <w:rPr>
          <w:rFonts w:ascii="Times New Roman" w:hAnsi="Times New Roman"/>
          <w:sz w:val="22"/>
          <w:szCs w:val="22"/>
        </w:rPr>
        <w:t xml:space="preserve">az adatokhoz, iratokhoz, okirat másolatokhoz ne férjen hozzá. </w:t>
      </w:r>
    </w:p>
    <w:p w14:paraId="1F9CAB2F" w14:textId="69717046" w:rsidR="00BD4F57" w:rsidRPr="00190C83" w:rsidRDefault="00BD4F57" w:rsidP="00BD4F57">
      <w:pPr>
        <w:numPr>
          <w:ilvl w:val="12"/>
          <w:numId w:val="0"/>
        </w:numPr>
        <w:spacing w:after="240"/>
        <w:jc w:val="both"/>
        <w:rPr>
          <w:rFonts w:ascii="Times New Roman" w:hAnsi="Times New Roman"/>
          <w:sz w:val="22"/>
          <w:szCs w:val="22"/>
        </w:rPr>
      </w:pPr>
      <w:r w:rsidRPr="00190C83">
        <w:rPr>
          <w:rFonts w:ascii="Times New Roman" w:hAnsi="Times New Roman"/>
          <w:sz w:val="22"/>
          <w:szCs w:val="22"/>
        </w:rPr>
        <w:t>A Pénzmosás és Terrorizmus</w:t>
      </w:r>
      <w:r w:rsidR="00DD0D43" w:rsidRPr="00190C83">
        <w:rPr>
          <w:rFonts w:ascii="Times New Roman" w:hAnsi="Times New Roman"/>
          <w:sz w:val="22"/>
          <w:szCs w:val="22"/>
        </w:rPr>
        <w:t>f</w:t>
      </w:r>
      <w:r w:rsidRPr="00190C83">
        <w:rPr>
          <w:rFonts w:ascii="Times New Roman" w:hAnsi="Times New Roman"/>
          <w:sz w:val="22"/>
          <w:szCs w:val="22"/>
        </w:rPr>
        <w:t xml:space="preserve">inanszírozás Elleni Iroda felügyeleti tevékenysége keretében, illetve operatív elemzése során küldött megkeresése kapcsán jogosult megismerni a titokvédelmi rendelkezéssel védett adatokat. </w:t>
      </w:r>
    </w:p>
    <w:p w14:paraId="585FE6EA" w14:textId="73DDE8C3" w:rsidR="001F1447" w:rsidRPr="00190C83" w:rsidRDefault="00BD4F57" w:rsidP="00BD4F57">
      <w:pPr>
        <w:numPr>
          <w:ilvl w:val="12"/>
          <w:numId w:val="0"/>
        </w:numPr>
        <w:ind w:right="-1"/>
        <w:jc w:val="both"/>
        <w:rPr>
          <w:rFonts w:ascii="Times New Roman" w:hAnsi="Times New Roman"/>
          <w:sz w:val="22"/>
          <w:szCs w:val="22"/>
        </w:rPr>
      </w:pPr>
      <w:r w:rsidRPr="00190C83">
        <w:rPr>
          <w:rFonts w:ascii="Times New Roman" w:hAnsi="Times New Roman"/>
          <w:sz w:val="22"/>
          <w:szCs w:val="22"/>
        </w:rPr>
        <w:t xml:space="preserve">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54. § (4) és (5) bekezdése lehetőséget biztosít az ott meghatározott feltételek megléte esetén, hogy a szolgáltatók felfedés tilalma alá tartozó információkat fedjenek fel egymás között.</w:t>
      </w:r>
    </w:p>
    <w:p w14:paraId="69853A38" w14:textId="77777777" w:rsidR="0058148B" w:rsidRPr="00190C83" w:rsidRDefault="0058148B" w:rsidP="000D5585">
      <w:pPr>
        <w:pStyle w:val="Cmsor1"/>
        <w:rPr>
          <w:sz w:val="22"/>
          <w:szCs w:val="22"/>
        </w:rPr>
      </w:pPr>
      <w:bookmarkStart w:id="40" w:name="_Toc112934980"/>
      <w:r w:rsidRPr="00190C83">
        <w:rPr>
          <w:sz w:val="22"/>
          <w:szCs w:val="22"/>
        </w:rPr>
        <w:br w:type="page"/>
      </w:r>
    </w:p>
    <w:p w14:paraId="722A8BBA" w14:textId="41590924" w:rsidR="00BD4F57" w:rsidRPr="00190C83" w:rsidRDefault="00BD4F57" w:rsidP="00AB7EF7">
      <w:pPr>
        <w:pStyle w:val="Cmsor1"/>
        <w:numPr>
          <w:ilvl w:val="0"/>
          <w:numId w:val="57"/>
        </w:numPr>
        <w:rPr>
          <w:sz w:val="22"/>
          <w:szCs w:val="22"/>
        </w:rPr>
      </w:pPr>
      <w:r w:rsidRPr="00190C83">
        <w:rPr>
          <w:sz w:val="22"/>
          <w:szCs w:val="22"/>
        </w:rPr>
        <w:lastRenderedPageBreak/>
        <w:t>Ügylet felfüggesztése</w:t>
      </w:r>
      <w:bookmarkEnd w:id="40"/>
    </w:p>
    <w:p w14:paraId="5D093EB1" w14:textId="77777777" w:rsidR="00AE75F8" w:rsidRPr="00190C83" w:rsidRDefault="00AE75F8" w:rsidP="00AE75F8">
      <w:pPr>
        <w:numPr>
          <w:ilvl w:val="12"/>
          <w:numId w:val="0"/>
        </w:numPr>
        <w:spacing w:after="240"/>
        <w:jc w:val="both"/>
        <w:rPr>
          <w:rFonts w:ascii="Times New Roman" w:hAnsi="Times New Roman"/>
          <w:sz w:val="22"/>
          <w:szCs w:val="22"/>
        </w:rPr>
      </w:pPr>
      <w:r w:rsidRPr="00190C83">
        <w:rPr>
          <w:rFonts w:ascii="Times New Roman" w:hAnsi="Times New Roman"/>
          <w:sz w:val="22"/>
          <w:szCs w:val="22"/>
        </w:rPr>
        <w:t xml:space="preserve">A könyvviteli szolgáltatók a gazdasági eseményeket utólag, az esemény bekövetkeztét követően a kiállított bizonylatok alapján dolgozzák fel, így csak kivételes esetekben akadályozhatják meg a pénzmosást és a terrorizmus finanszírozását megvalósító gazdasági eseményt, tranzakciót. 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 ügyletet felfüggeszti. </w:t>
      </w:r>
    </w:p>
    <w:p w14:paraId="73E3CB03" w14:textId="1F2CC288" w:rsidR="00AE75F8" w:rsidRPr="00190C83" w:rsidRDefault="00AE75F8" w:rsidP="00AE75F8">
      <w:pPr>
        <w:numPr>
          <w:ilvl w:val="12"/>
          <w:numId w:val="0"/>
        </w:numPr>
        <w:jc w:val="both"/>
        <w:rPr>
          <w:rFonts w:ascii="Times New Roman" w:hAnsi="Times New Roman"/>
          <w:sz w:val="22"/>
          <w:szCs w:val="22"/>
        </w:rPr>
      </w:pPr>
      <w:r w:rsidRPr="00190C83">
        <w:rPr>
          <w:rFonts w:ascii="Times New Roman" w:hAnsi="Times New Roman"/>
          <w:sz w:val="22"/>
          <w:szCs w:val="22"/>
        </w:rPr>
        <w:t>A szolgáltató belső szabályzatában meghatározza az ügylet felfüggesztése során</w:t>
      </w:r>
    </w:p>
    <w:p w14:paraId="04F02363" w14:textId="77777777" w:rsidR="00AE75F8" w:rsidRPr="00190C83" w:rsidRDefault="00AE75F8" w:rsidP="00AE75F8">
      <w:pPr>
        <w:numPr>
          <w:ilvl w:val="12"/>
          <w:numId w:val="0"/>
        </w:numPr>
        <w:ind w:firstLine="708"/>
        <w:jc w:val="both"/>
        <w:rPr>
          <w:rFonts w:ascii="Times New Roman" w:hAnsi="Times New Roman"/>
          <w:sz w:val="22"/>
          <w:szCs w:val="22"/>
        </w:rPr>
      </w:pPr>
      <w:r w:rsidRPr="00190C83">
        <w:rPr>
          <w:rFonts w:ascii="Times New Roman" w:hAnsi="Times New Roman"/>
          <w:sz w:val="22"/>
          <w:szCs w:val="22"/>
        </w:rPr>
        <w:t>a) az ügyfélnek adandó tájékoztatás tartalmát, és</w:t>
      </w:r>
    </w:p>
    <w:p w14:paraId="0B8A32A8" w14:textId="21EBD8A9" w:rsidR="003E1428" w:rsidRPr="00190C83" w:rsidRDefault="00AE75F8" w:rsidP="006A7D0A">
      <w:pPr>
        <w:numPr>
          <w:ilvl w:val="12"/>
          <w:numId w:val="0"/>
        </w:numPr>
        <w:spacing w:after="240"/>
        <w:ind w:firstLine="709"/>
        <w:jc w:val="both"/>
        <w:rPr>
          <w:rFonts w:ascii="Times New Roman" w:hAnsi="Times New Roman"/>
          <w:sz w:val="22"/>
          <w:szCs w:val="22"/>
        </w:rPr>
      </w:pPr>
      <w:r w:rsidRPr="00190C83">
        <w:rPr>
          <w:rFonts w:ascii="Times New Roman" w:hAnsi="Times New Roman"/>
          <w:sz w:val="22"/>
          <w:szCs w:val="22"/>
        </w:rPr>
        <w:t>b) szervezeti egységeinek kötelezettségét és felelősségét.</w:t>
      </w:r>
    </w:p>
    <w:p w14:paraId="026FE76C" w14:textId="132467BE" w:rsidR="00AE75F8" w:rsidRPr="00190C83" w:rsidRDefault="00AE75F8" w:rsidP="006A7D0A">
      <w:pPr>
        <w:numPr>
          <w:ilvl w:val="12"/>
          <w:numId w:val="0"/>
        </w:numPr>
        <w:spacing w:after="240"/>
        <w:jc w:val="both"/>
        <w:rPr>
          <w:rFonts w:ascii="Times New Roman" w:hAnsi="Times New Roman"/>
          <w:sz w:val="22"/>
          <w:szCs w:val="22"/>
        </w:rPr>
      </w:pPr>
      <w:r w:rsidRPr="00190C83">
        <w:rPr>
          <w:rFonts w:ascii="Times New Roman" w:hAnsi="Times New Roman"/>
          <w:sz w:val="22"/>
          <w:szCs w:val="22"/>
        </w:rPr>
        <w:t>Az ügyfélnek adott tájékoztatás nem utalhat az ügylet felfüggesztésének tényére és a felfüggesztés indokára.</w:t>
      </w:r>
    </w:p>
    <w:p w14:paraId="7DA776B6" w14:textId="78FFA528" w:rsidR="00AE75F8" w:rsidRPr="00190C83" w:rsidRDefault="00AE75F8" w:rsidP="00AE75F8">
      <w:pPr>
        <w:numPr>
          <w:ilvl w:val="12"/>
          <w:numId w:val="0"/>
        </w:numPr>
        <w:jc w:val="both"/>
        <w:rPr>
          <w:rFonts w:ascii="Times New Roman" w:hAnsi="Times New Roman"/>
          <w:sz w:val="22"/>
          <w:szCs w:val="22"/>
        </w:rPr>
      </w:pPr>
      <w:r w:rsidRPr="00190C83">
        <w:rPr>
          <w:rFonts w:ascii="Times New Roman" w:hAnsi="Times New Roman"/>
          <w:sz w:val="22"/>
          <w:szCs w:val="22"/>
        </w:rPr>
        <w:t xml:space="preserve">A szolgáltató biztosítja, hogy </w:t>
      </w:r>
    </w:p>
    <w:p w14:paraId="4F5F1BAE" w14:textId="72E533B3" w:rsidR="00AE75F8" w:rsidRPr="00190C83" w:rsidRDefault="00AE75F8" w:rsidP="00AB7EF7">
      <w:pPr>
        <w:pStyle w:val="Listaszerbekezds"/>
        <w:numPr>
          <w:ilvl w:val="0"/>
          <w:numId w:val="50"/>
        </w:numPr>
        <w:jc w:val="both"/>
        <w:rPr>
          <w:rFonts w:ascii="Times New Roman" w:hAnsi="Times New Roman"/>
          <w:sz w:val="22"/>
          <w:szCs w:val="22"/>
        </w:rPr>
      </w:pPr>
      <w:r w:rsidRPr="00190C83">
        <w:rPr>
          <w:rFonts w:ascii="Times New Roman" w:hAnsi="Times New Roman"/>
          <w:sz w:val="22"/>
          <w:szCs w:val="22"/>
        </w:rPr>
        <w:t xml:space="preserve">a felfüggesztés tényéről tudomással bíró foglalkoztatott megismerje az ügyfélnek </w:t>
      </w:r>
    </w:p>
    <w:p w14:paraId="1C822080" w14:textId="6BF5CA4F" w:rsidR="00AE75F8" w:rsidRPr="00190C83" w:rsidRDefault="00AE75F8" w:rsidP="00AE75F8">
      <w:pPr>
        <w:pStyle w:val="Listaszerbekezds"/>
        <w:ind w:left="1068"/>
        <w:jc w:val="both"/>
        <w:rPr>
          <w:rFonts w:ascii="Times New Roman" w:hAnsi="Times New Roman"/>
          <w:sz w:val="22"/>
          <w:szCs w:val="22"/>
        </w:rPr>
      </w:pPr>
      <w:r w:rsidRPr="00190C83">
        <w:rPr>
          <w:rFonts w:ascii="Times New Roman" w:hAnsi="Times New Roman"/>
          <w:sz w:val="22"/>
          <w:szCs w:val="22"/>
        </w:rPr>
        <w:t>adandó tájékoztatás tartalmát, illetve a követendő eljárást a felfüggesztés ideje alatt,</w:t>
      </w:r>
    </w:p>
    <w:p w14:paraId="4725960E" w14:textId="77777777" w:rsidR="00AE75F8" w:rsidRPr="00190C83" w:rsidRDefault="00AE75F8" w:rsidP="00AE75F8">
      <w:pPr>
        <w:numPr>
          <w:ilvl w:val="12"/>
          <w:numId w:val="0"/>
        </w:numPr>
        <w:ind w:firstLine="708"/>
        <w:jc w:val="both"/>
        <w:rPr>
          <w:rFonts w:ascii="Times New Roman" w:hAnsi="Times New Roman"/>
          <w:sz w:val="22"/>
          <w:szCs w:val="22"/>
        </w:rPr>
      </w:pPr>
      <w:r w:rsidRPr="00190C83">
        <w:rPr>
          <w:rFonts w:ascii="Times New Roman" w:hAnsi="Times New Roman"/>
          <w:sz w:val="22"/>
          <w:szCs w:val="22"/>
        </w:rPr>
        <w:t>b) a felfüggesztés teljesítéséhez csak a szükséges személyeket vonja be,</w:t>
      </w:r>
    </w:p>
    <w:p w14:paraId="07FA82D6" w14:textId="77777777" w:rsidR="00AE75F8" w:rsidRPr="00190C83" w:rsidRDefault="00AE75F8" w:rsidP="00AE75F8">
      <w:pPr>
        <w:numPr>
          <w:ilvl w:val="12"/>
          <w:numId w:val="0"/>
        </w:numPr>
        <w:ind w:left="708"/>
        <w:jc w:val="both"/>
        <w:rPr>
          <w:rFonts w:ascii="Times New Roman" w:hAnsi="Times New Roman"/>
          <w:sz w:val="22"/>
          <w:szCs w:val="22"/>
        </w:rPr>
      </w:pPr>
      <w:r w:rsidRPr="00190C83">
        <w:rPr>
          <w:rFonts w:ascii="Times New Roman" w:hAnsi="Times New Roman"/>
          <w:sz w:val="22"/>
          <w:szCs w:val="22"/>
        </w:rPr>
        <w:t>c) 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14:paraId="4FC7567E" w14:textId="2D58D32C" w:rsidR="00AE75F8" w:rsidRPr="00190C83" w:rsidRDefault="00AE75F8" w:rsidP="00AE75F8">
      <w:pPr>
        <w:numPr>
          <w:ilvl w:val="12"/>
          <w:numId w:val="0"/>
        </w:numPr>
        <w:ind w:left="708"/>
        <w:jc w:val="both"/>
        <w:rPr>
          <w:rFonts w:ascii="Times New Roman" w:hAnsi="Times New Roman"/>
          <w:sz w:val="22"/>
          <w:szCs w:val="22"/>
        </w:rPr>
      </w:pPr>
      <w:r w:rsidRPr="00190C83">
        <w:rPr>
          <w:rFonts w:ascii="Times New Roman" w:hAnsi="Times New Roman"/>
          <w:sz w:val="22"/>
          <w:szCs w:val="22"/>
        </w:rPr>
        <w:t>d) a felfüggesztés ideje alatt a telefonos kapcsolattartás a pénzügyi információs egységként működő hatósággal a kijelölt személy akadályoztatása esetén is folyamatos legyen.</w:t>
      </w:r>
    </w:p>
    <w:p w14:paraId="1C03E482" w14:textId="429E58F4" w:rsidR="00BD4F57" w:rsidRPr="00190C83" w:rsidRDefault="00BD4F57" w:rsidP="00AE75F8">
      <w:pPr>
        <w:numPr>
          <w:ilvl w:val="12"/>
          <w:numId w:val="0"/>
        </w:numPr>
        <w:spacing w:before="120" w:after="240"/>
        <w:jc w:val="both"/>
        <w:rPr>
          <w:rFonts w:ascii="Times New Roman" w:hAnsi="Times New Roman"/>
          <w:sz w:val="22"/>
          <w:szCs w:val="22"/>
        </w:rPr>
      </w:pPr>
      <w:r w:rsidRPr="00190C83">
        <w:rPr>
          <w:rFonts w:ascii="Times New Roman" w:hAnsi="Times New Roman"/>
          <w:sz w:val="22"/>
          <w:szCs w:val="22"/>
        </w:rPr>
        <w:t>A Szolgáltató az általa vezetett nyilvántartáson belül az ügylet felfüggesztését igazoló iratot, vagy annak másolatát elkülönítetten kezeli.</w:t>
      </w:r>
    </w:p>
    <w:p w14:paraId="5C6221CC" w14:textId="0C872B88" w:rsidR="00BD4F57" w:rsidRPr="00190C83" w:rsidRDefault="00BD4F57" w:rsidP="00AB7EF7">
      <w:pPr>
        <w:pStyle w:val="Cmsor1"/>
        <w:rPr>
          <w:sz w:val="22"/>
          <w:szCs w:val="22"/>
        </w:rPr>
      </w:pPr>
      <w:bookmarkStart w:id="41" w:name="_Toc112934981"/>
      <w:r w:rsidRPr="00190C83">
        <w:rPr>
          <w:sz w:val="22"/>
          <w:szCs w:val="22"/>
        </w:rPr>
        <w:t>Adatok kezelése, megőrzése</w:t>
      </w:r>
      <w:bookmarkEnd w:id="41"/>
    </w:p>
    <w:p w14:paraId="3BB76F65" w14:textId="7CFBC1E1" w:rsidR="00A9220B" w:rsidRPr="00190C83" w:rsidRDefault="00BD4F57" w:rsidP="00BD4F57">
      <w:pPr>
        <w:numPr>
          <w:ilvl w:val="12"/>
          <w:numId w:val="0"/>
        </w:numPr>
        <w:spacing w:after="240"/>
        <w:jc w:val="both"/>
        <w:rPr>
          <w:rFonts w:ascii="Times New Roman" w:hAnsi="Times New Roman"/>
          <w:bCs/>
          <w:sz w:val="22"/>
          <w:szCs w:val="22"/>
        </w:rPr>
      </w:pPr>
      <w:r w:rsidRPr="00190C83">
        <w:rPr>
          <w:rFonts w:ascii="Times New Roman" w:hAnsi="Times New Roman"/>
          <w:bCs/>
          <w:sz w:val="22"/>
          <w:szCs w:val="22"/>
        </w:rPr>
        <w:t xml:space="preserve">A </w:t>
      </w:r>
      <w:r w:rsidR="002177AA" w:rsidRPr="00190C83">
        <w:rPr>
          <w:rFonts w:ascii="Times New Roman" w:hAnsi="Times New Roman"/>
          <w:bCs/>
          <w:sz w:val="22"/>
          <w:szCs w:val="22"/>
        </w:rPr>
        <w:t xml:space="preserve">könyvviteli </w:t>
      </w:r>
      <w:r w:rsidRPr="00190C83">
        <w:rPr>
          <w:rFonts w:ascii="Times New Roman" w:hAnsi="Times New Roman"/>
          <w:bCs/>
          <w:sz w:val="22"/>
          <w:szCs w:val="22"/>
        </w:rPr>
        <w:t>szolgáltatásban feladatokat ellátó vezető, foglalkoztatott (segítő családtag, alvállalkozó) az ügyfél-átvilágítási intézkedések során a Szolgáltató birtokába jutott személyes adatokat – ideértve a pénzeszköz és vagyon forrására vonatkozó információkat –</w:t>
      </w:r>
      <w:r w:rsidR="002177AA" w:rsidRPr="00190C83">
        <w:rPr>
          <w:rFonts w:ascii="Times New Roman" w:hAnsi="Times New Roman"/>
          <w:bCs/>
          <w:sz w:val="22"/>
          <w:szCs w:val="22"/>
        </w:rPr>
        <w:t xml:space="preserve"> </w:t>
      </w:r>
      <w:r w:rsidRPr="00190C83">
        <w:rPr>
          <w:rFonts w:ascii="Times New Roman" w:hAnsi="Times New Roman"/>
          <w:bCs/>
          <w:sz w:val="22"/>
          <w:szCs w:val="22"/>
        </w:rPr>
        <w:t xml:space="preserve">kizárólag a </w:t>
      </w:r>
      <w:proofErr w:type="spellStart"/>
      <w:r w:rsidRPr="00190C83">
        <w:rPr>
          <w:rFonts w:ascii="Times New Roman" w:hAnsi="Times New Roman"/>
          <w:bCs/>
          <w:sz w:val="22"/>
          <w:szCs w:val="22"/>
        </w:rPr>
        <w:t>Pmt</w:t>
      </w:r>
      <w:proofErr w:type="spellEnd"/>
      <w:r w:rsidRPr="00190C83">
        <w:rPr>
          <w:rFonts w:ascii="Times New Roman" w:hAnsi="Times New Roman"/>
          <w:bCs/>
          <w:sz w:val="22"/>
          <w:szCs w:val="22"/>
        </w:rPr>
        <w:t>.-</w:t>
      </w:r>
      <w:proofErr w:type="spellStart"/>
      <w:r w:rsidRPr="00190C83">
        <w:rPr>
          <w:rFonts w:ascii="Times New Roman" w:hAnsi="Times New Roman"/>
          <w:bCs/>
          <w:sz w:val="22"/>
          <w:szCs w:val="22"/>
        </w:rPr>
        <w:t>ből</w:t>
      </w:r>
      <w:proofErr w:type="spellEnd"/>
      <w:r w:rsidRPr="00190C83">
        <w:rPr>
          <w:rFonts w:ascii="Times New Roman" w:hAnsi="Times New Roman"/>
          <w:bCs/>
          <w:sz w:val="22"/>
          <w:szCs w:val="22"/>
        </w:rPr>
        <w:t xml:space="preserve"> eredő feladatainak végrehajtása céljából, az azok ellátásához szükséges mértékben ismerheti meg és kezelheti. A </w:t>
      </w:r>
      <w:r w:rsidR="00097099" w:rsidRPr="00190C83">
        <w:rPr>
          <w:rFonts w:ascii="Times New Roman" w:hAnsi="Times New Roman"/>
          <w:bCs/>
          <w:sz w:val="22"/>
          <w:szCs w:val="22"/>
        </w:rPr>
        <w:t>üzleti kapcsolat</w:t>
      </w:r>
      <w:r w:rsidR="0054013D" w:rsidRPr="00190C83">
        <w:rPr>
          <w:rFonts w:ascii="Times New Roman" w:hAnsi="Times New Roman"/>
          <w:bCs/>
          <w:sz w:val="22"/>
          <w:szCs w:val="22"/>
        </w:rPr>
        <w:t xml:space="preserve"> megszűnésétől</w:t>
      </w:r>
      <w:r w:rsidR="002177AA" w:rsidRPr="00190C83">
        <w:rPr>
          <w:rFonts w:ascii="Times New Roman" w:hAnsi="Times New Roman"/>
          <w:bCs/>
          <w:sz w:val="22"/>
          <w:szCs w:val="22"/>
        </w:rPr>
        <w:t xml:space="preserve"> </w:t>
      </w:r>
      <w:r w:rsidRPr="00190C83">
        <w:rPr>
          <w:rFonts w:ascii="Times New Roman" w:hAnsi="Times New Roman"/>
          <w:bCs/>
          <w:sz w:val="22"/>
          <w:szCs w:val="22"/>
        </w:rPr>
        <w:t>számított 8 évig jogosult a Szolgáltató az ügyfél-átvilágítás során rögzített adatokat</w:t>
      </w:r>
      <w:r w:rsidR="0054013D" w:rsidRPr="00190C83">
        <w:rPr>
          <w:rFonts w:ascii="Times New Roman" w:hAnsi="Times New Roman"/>
          <w:bCs/>
          <w:sz w:val="22"/>
          <w:szCs w:val="22"/>
        </w:rPr>
        <w:t>, nyilatkozatok, és okirat másolatokat nyilvántartani és</w:t>
      </w:r>
      <w:r w:rsidRPr="00190C83">
        <w:rPr>
          <w:rFonts w:ascii="Times New Roman" w:hAnsi="Times New Roman"/>
          <w:bCs/>
          <w:sz w:val="22"/>
          <w:szCs w:val="22"/>
        </w:rPr>
        <w:t xml:space="preserve"> kezelni.</w:t>
      </w:r>
    </w:p>
    <w:p w14:paraId="073938D5" w14:textId="77777777" w:rsidR="00BD4F57" w:rsidRPr="00190C83" w:rsidRDefault="00BD4F57" w:rsidP="00BD4F57">
      <w:pPr>
        <w:numPr>
          <w:ilvl w:val="12"/>
          <w:numId w:val="0"/>
        </w:numPr>
        <w:spacing w:after="120"/>
        <w:jc w:val="both"/>
        <w:rPr>
          <w:rFonts w:ascii="Times New Roman" w:hAnsi="Times New Roman"/>
          <w:bCs/>
          <w:sz w:val="22"/>
          <w:szCs w:val="22"/>
        </w:rPr>
      </w:pPr>
      <w:r w:rsidRPr="00190C83">
        <w:rPr>
          <w:rFonts w:ascii="Times New Roman" w:hAnsi="Times New Roman"/>
          <w:bCs/>
          <w:sz w:val="22"/>
          <w:szCs w:val="22"/>
        </w:rPr>
        <w:t>A Szolgáltató az üzleti kapcsolat megszűnésétől számított 8 évig köteles megőrizni:</w:t>
      </w:r>
    </w:p>
    <w:p w14:paraId="3945ED44" w14:textId="77777777" w:rsidR="00BD4F57" w:rsidRPr="00190C83" w:rsidRDefault="00BD4F57" w:rsidP="00EC7195">
      <w:pPr>
        <w:numPr>
          <w:ilvl w:val="0"/>
          <w:numId w:val="17"/>
        </w:numPr>
        <w:ind w:left="567" w:right="-1" w:hanging="283"/>
        <w:jc w:val="both"/>
        <w:rPr>
          <w:rFonts w:ascii="Times New Roman" w:hAnsi="Times New Roman"/>
          <w:bCs/>
          <w:sz w:val="22"/>
          <w:szCs w:val="22"/>
        </w:rPr>
      </w:pPr>
      <w:r w:rsidRPr="00190C83">
        <w:rPr>
          <w:rFonts w:ascii="Times New Roman" w:hAnsi="Times New Roman"/>
          <w:bCs/>
          <w:sz w:val="22"/>
          <w:szCs w:val="22"/>
        </w:rPr>
        <w:t xml:space="preserve">az ügyfél-átvilágítási kötelezettség során birtokába jutott személyes adatnak nem minősülő adatokat, </w:t>
      </w:r>
    </w:p>
    <w:p w14:paraId="2C84789F" w14:textId="564A1D5B" w:rsidR="001C32F7" w:rsidRPr="00190C83" w:rsidRDefault="00BD4F57" w:rsidP="00EC5A59">
      <w:pPr>
        <w:widowControl/>
        <w:numPr>
          <w:ilvl w:val="0"/>
          <w:numId w:val="17"/>
        </w:numPr>
        <w:autoSpaceDE/>
        <w:autoSpaceDN/>
        <w:adjustRightInd/>
        <w:ind w:left="567" w:right="-1" w:hanging="283"/>
        <w:jc w:val="both"/>
        <w:rPr>
          <w:rFonts w:ascii="Times New Roman" w:hAnsi="Times New Roman"/>
          <w:bCs/>
          <w:sz w:val="22"/>
          <w:szCs w:val="22"/>
        </w:rPr>
      </w:pPr>
      <w:r w:rsidRPr="00190C83">
        <w:rPr>
          <w:rFonts w:ascii="Times New Roman" w:hAnsi="Times New Roman"/>
          <w:bCs/>
          <w:sz w:val="22"/>
          <w:szCs w:val="22"/>
        </w:rPr>
        <w:t>minden egyéb, az üzleti kapcsolattal összefügg</w:t>
      </w:r>
      <w:r w:rsidR="0054013D" w:rsidRPr="00190C83">
        <w:rPr>
          <w:rFonts w:ascii="Times New Roman" w:hAnsi="Times New Roman"/>
          <w:bCs/>
          <w:sz w:val="22"/>
          <w:szCs w:val="22"/>
        </w:rPr>
        <w:t>ésben keletkezett adatot</w:t>
      </w:r>
      <w:r w:rsidRPr="00190C83">
        <w:rPr>
          <w:rFonts w:ascii="Times New Roman" w:hAnsi="Times New Roman"/>
          <w:bCs/>
          <w:sz w:val="22"/>
          <w:szCs w:val="22"/>
        </w:rPr>
        <w:t>,</w:t>
      </w:r>
      <w:r w:rsidR="0068134D" w:rsidRPr="00190C83">
        <w:rPr>
          <w:rFonts w:ascii="Times New Roman" w:hAnsi="Times New Roman"/>
          <w:bCs/>
          <w:sz w:val="22"/>
          <w:szCs w:val="22"/>
        </w:rPr>
        <w:t xml:space="preserve"> iratot,</w:t>
      </w:r>
    </w:p>
    <w:p w14:paraId="46331BD1" w14:textId="0792F9C4" w:rsidR="00BD4F57" w:rsidRPr="00190C83" w:rsidRDefault="00BD4F57" w:rsidP="00EC7195">
      <w:pPr>
        <w:numPr>
          <w:ilvl w:val="0"/>
          <w:numId w:val="17"/>
        </w:numPr>
        <w:ind w:left="567" w:right="-1" w:hanging="283"/>
        <w:jc w:val="both"/>
        <w:rPr>
          <w:rFonts w:ascii="Times New Roman" w:hAnsi="Times New Roman"/>
          <w:bCs/>
          <w:sz w:val="22"/>
          <w:szCs w:val="22"/>
        </w:rPr>
      </w:pPr>
      <w:r w:rsidRPr="00190C83">
        <w:rPr>
          <w:rFonts w:ascii="Times New Roman" w:hAnsi="Times New Roman"/>
          <w:bCs/>
          <w:sz w:val="22"/>
          <w:szCs w:val="22"/>
        </w:rPr>
        <w:t xml:space="preserve">az ügyfél-átvilágítás során birtokába jutott okiratot, illetve okiratok másolatát, </w:t>
      </w:r>
    </w:p>
    <w:p w14:paraId="31BF0BED" w14:textId="77777777" w:rsidR="00BD4F57" w:rsidRPr="00190C83" w:rsidRDefault="00BD4F57" w:rsidP="00EC7195">
      <w:pPr>
        <w:numPr>
          <w:ilvl w:val="0"/>
          <w:numId w:val="17"/>
        </w:numPr>
        <w:ind w:left="567" w:right="-1" w:hanging="283"/>
        <w:jc w:val="both"/>
        <w:rPr>
          <w:rFonts w:ascii="Times New Roman" w:hAnsi="Times New Roman"/>
          <w:bCs/>
          <w:sz w:val="22"/>
          <w:szCs w:val="22"/>
        </w:rPr>
      </w:pPr>
      <w:r w:rsidRPr="00190C83">
        <w:rPr>
          <w:rFonts w:ascii="Times New Roman" w:hAnsi="Times New Roman"/>
          <w:bCs/>
          <w:sz w:val="22"/>
          <w:szCs w:val="22"/>
        </w:rPr>
        <w:t xml:space="preserve">a bejelentés teljesítését igazoló iratot, </w:t>
      </w:r>
    </w:p>
    <w:p w14:paraId="09394543" w14:textId="57E94DFC" w:rsidR="001F1447" w:rsidRPr="00190C83" w:rsidRDefault="00BD4F57" w:rsidP="00EC7195">
      <w:pPr>
        <w:numPr>
          <w:ilvl w:val="0"/>
          <w:numId w:val="17"/>
        </w:numPr>
        <w:spacing w:after="240"/>
        <w:ind w:left="567" w:hanging="283"/>
        <w:jc w:val="both"/>
        <w:rPr>
          <w:rFonts w:ascii="Times New Roman" w:hAnsi="Times New Roman"/>
          <w:bCs/>
          <w:sz w:val="22"/>
          <w:szCs w:val="22"/>
        </w:rPr>
      </w:pPr>
      <w:r w:rsidRPr="00190C83">
        <w:rPr>
          <w:rFonts w:ascii="Times New Roman" w:hAnsi="Times New Roman"/>
          <w:bCs/>
          <w:sz w:val="22"/>
          <w:szCs w:val="22"/>
        </w:rPr>
        <w:t xml:space="preserve">a pénzügyi információs egység részére teljesített adatszolgáltatáshoz kapcsolódó iratokat, iratmásolatokat. </w:t>
      </w:r>
    </w:p>
    <w:p w14:paraId="7522DDB9" w14:textId="6A242052" w:rsidR="00BD4F57" w:rsidRPr="00190C83" w:rsidRDefault="00BD4F57" w:rsidP="00BD4F57">
      <w:pPr>
        <w:spacing w:after="240"/>
        <w:jc w:val="both"/>
        <w:rPr>
          <w:rFonts w:ascii="Times New Roman" w:hAnsi="Times New Roman"/>
          <w:bCs/>
          <w:sz w:val="22"/>
          <w:szCs w:val="22"/>
        </w:rPr>
      </w:pPr>
      <w:r w:rsidRPr="00190C83">
        <w:rPr>
          <w:rFonts w:ascii="Times New Roman" w:hAnsi="Times New Roman"/>
          <w:bCs/>
          <w:sz w:val="22"/>
          <w:szCs w:val="22"/>
        </w:rPr>
        <w:t>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w:t>
      </w:r>
      <w:r w:rsidR="002177AA" w:rsidRPr="00190C83">
        <w:rPr>
          <w:rFonts w:ascii="Times New Roman" w:hAnsi="Times New Roman"/>
          <w:bCs/>
          <w:sz w:val="22"/>
          <w:szCs w:val="22"/>
        </w:rPr>
        <w:t>t a S</w:t>
      </w:r>
      <w:r w:rsidRPr="00190C83">
        <w:rPr>
          <w:rFonts w:ascii="Times New Roman" w:hAnsi="Times New Roman"/>
          <w:bCs/>
          <w:sz w:val="22"/>
          <w:szCs w:val="22"/>
        </w:rPr>
        <w:t xml:space="preserve">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 </w:t>
      </w:r>
    </w:p>
    <w:p w14:paraId="55A0FFDC" w14:textId="77777777" w:rsidR="00BD4F57" w:rsidRPr="00190C83" w:rsidRDefault="00BD4F57" w:rsidP="00BD4F57">
      <w:pPr>
        <w:spacing w:after="240"/>
        <w:jc w:val="both"/>
        <w:rPr>
          <w:rFonts w:ascii="Times New Roman" w:hAnsi="Times New Roman"/>
          <w:bCs/>
          <w:sz w:val="22"/>
          <w:szCs w:val="22"/>
        </w:rPr>
      </w:pPr>
      <w:r w:rsidRPr="00190C83">
        <w:rPr>
          <w:rFonts w:ascii="Times New Roman" w:hAnsi="Times New Roman"/>
          <w:bCs/>
          <w:sz w:val="22"/>
          <w:szCs w:val="22"/>
        </w:rPr>
        <w:t xml:space="preserve">A hatóságok az eljárás jogerős lezárásáról vagy a megindítani tervezett eljárás meghiúsulásáról a </w:t>
      </w:r>
      <w:r w:rsidRPr="00190C83">
        <w:rPr>
          <w:rFonts w:ascii="Times New Roman" w:hAnsi="Times New Roman"/>
          <w:bCs/>
          <w:sz w:val="22"/>
          <w:szCs w:val="22"/>
        </w:rPr>
        <w:lastRenderedPageBreak/>
        <w:t xml:space="preserve">Szolgáltatót haladéktalanul értesítik, ha a megőrzési határidő meghosszabbítását kérték. </w:t>
      </w:r>
    </w:p>
    <w:p w14:paraId="2406C5E8" w14:textId="2DC666EE" w:rsidR="004554BC" w:rsidRPr="00190C83" w:rsidRDefault="00BD4F57" w:rsidP="003E1428">
      <w:pPr>
        <w:spacing w:after="240"/>
        <w:jc w:val="both"/>
        <w:rPr>
          <w:rFonts w:ascii="Times New Roman" w:hAnsi="Times New Roman"/>
          <w:bCs/>
          <w:sz w:val="22"/>
          <w:szCs w:val="22"/>
        </w:rPr>
      </w:pPr>
      <w:r w:rsidRPr="00190C83">
        <w:rPr>
          <w:rFonts w:ascii="Times New Roman" w:hAnsi="Times New Roman"/>
          <w:bCs/>
          <w:sz w:val="22"/>
          <w:szCs w:val="22"/>
        </w:rPr>
        <w:t xml:space="preserve">A kijelölt vezető 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Fenti kötelezettség teljesítése során fontos az iratmegőrzési határidő pontos betartása céljából az ügyfél-átvilágítási dokumentáción rögzíteni az üzleti kapcsolat megszűnésének időpontját. </w:t>
      </w:r>
    </w:p>
    <w:p w14:paraId="32E312A6" w14:textId="2D0087EB" w:rsidR="00BD4F57" w:rsidRPr="00190C83" w:rsidRDefault="00BD4F57" w:rsidP="00AB7EF7">
      <w:pPr>
        <w:pStyle w:val="Cmsor1"/>
        <w:rPr>
          <w:sz w:val="22"/>
          <w:szCs w:val="22"/>
        </w:rPr>
      </w:pPr>
      <w:bookmarkStart w:id="42" w:name="_Toc112934982"/>
      <w:r w:rsidRPr="00190C83">
        <w:rPr>
          <w:sz w:val="22"/>
          <w:szCs w:val="22"/>
        </w:rPr>
        <w:t>Foglalkoztatottak védelmére, képzésére vonatkozó előírások</w:t>
      </w:r>
      <w:bookmarkEnd w:id="42"/>
    </w:p>
    <w:p w14:paraId="4C4F3B14" w14:textId="77777777" w:rsidR="00BD4F57" w:rsidRPr="00190C83" w:rsidRDefault="00BD4F57" w:rsidP="00BD4F57">
      <w:pPr>
        <w:numPr>
          <w:ilvl w:val="12"/>
          <w:numId w:val="0"/>
        </w:numPr>
        <w:spacing w:after="240"/>
        <w:jc w:val="both"/>
        <w:rPr>
          <w:rFonts w:ascii="Times New Roman" w:hAnsi="Times New Roman"/>
          <w:bCs/>
          <w:sz w:val="22"/>
          <w:szCs w:val="22"/>
        </w:rPr>
      </w:pPr>
      <w:r w:rsidRPr="00190C83">
        <w:rPr>
          <w:rFonts w:ascii="Times New Roman" w:hAnsi="Times New Roman"/>
          <w:b/>
          <w:bCs/>
          <w:sz w:val="22"/>
          <w:szCs w:val="22"/>
        </w:rPr>
        <w:t>Ha a Szolgáltató a tevékenységét egyedül végzi, az e fejezetben részletezett rendelkezéseket nem alkalmazza.</w:t>
      </w:r>
    </w:p>
    <w:p w14:paraId="6E6CA031" w14:textId="2FD61E08" w:rsidR="002177AA" w:rsidRPr="00190C83" w:rsidRDefault="002177AA" w:rsidP="00BD4F57">
      <w:pPr>
        <w:numPr>
          <w:ilvl w:val="12"/>
          <w:numId w:val="0"/>
        </w:numPr>
        <w:spacing w:after="240"/>
        <w:jc w:val="both"/>
        <w:rPr>
          <w:rFonts w:ascii="Times New Roman" w:hAnsi="Times New Roman"/>
          <w:bCs/>
          <w:sz w:val="22"/>
          <w:szCs w:val="22"/>
        </w:rPr>
      </w:pPr>
      <w:r w:rsidRPr="00190C83">
        <w:rPr>
          <w:rFonts w:ascii="Times New Roman" w:hAnsi="Times New Roman"/>
          <w:bCs/>
          <w:sz w:val="22"/>
          <w:szCs w:val="22"/>
        </w:rPr>
        <w:t xml:space="preserve">A könyvviteli tevékenységben részt vevő foglalkoztatott joga és kötelezettsége megismerni, hogy a </w:t>
      </w:r>
      <w:proofErr w:type="spellStart"/>
      <w:r w:rsidRPr="00190C83">
        <w:rPr>
          <w:rFonts w:ascii="Times New Roman" w:hAnsi="Times New Roman"/>
          <w:bCs/>
          <w:sz w:val="22"/>
          <w:szCs w:val="22"/>
        </w:rPr>
        <w:t>Pmt</w:t>
      </w:r>
      <w:proofErr w:type="spellEnd"/>
      <w:r w:rsidRPr="00190C83">
        <w:rPr>
          <w:rFonts w:ascii="Times New Roman" w:hAnsi="Times New Roman"/>
          <w:bCs/>
          <w:sz w:val="22"/>
          <w:szCs w:val="22"/>
        </w:rPr>
        <w:t xml:space="preserve">.-ben és a Kit.-ben előírt kötelezettségek Szolgáltató által történő végrehajtása során milyen feladatokat kell ellátnia. </w:t>
      </w:r>
    </w:p>
    <w:p w14:paraId="169A40C4" w14:textId="016A8493" w:rsidR="00BD4F57" w:rsidRPr="00190C83" w:rsidRDefault="00BD4F57" w:rsidP="00BD4F57">
      <w:pPr>
        <w:numPr>
          <w:ilvl w:val="12"/>
          <w:numId w:val="0"/>
        </w:numPr>
        <w:spacing w:after="240"/>
        <w:jc w:val="both"/>
        <w:rPr>
          <w:rFonts w:ascii="Times New Roman" w:hAnsi="Times New Roman"/>
          <w:bCs/>
          <w:sz w:val="22"/>
          <w:szCs w:val="22"/>
        </w:rPr>
      </w:pPr>
      <w:r w:rsidRPr="00190C83">
        <w:rPr>
          <w:rFonts w:ascii="Times New Roman" w:hAnsi="Times New Roman"/>
          <w:bCs/>
          <w:sz w:val="22"/>
          <w:szCs w:val="22"/>
        </w:rPr>
        <w:t xml:space="preserve">A Szolgáltató a képzéseket a </w:t>
      </w:r>
      <w:r w:rsidR="006A4A7E" w:rsidRPr="00190C83">
        <w:rPr>
          <w:rFonts w:ascii="Times New Roman" w:hAnsi="Times New Roman"/>
          <w:bCs/>
          <w:sz w:val="22"/>
          <w:szCs w:val="22"/>
        </w:rPr>
        <w:t xml:space="preserve">Pénzmosás és Terrorizmusfinanszírozás Elleni Iroda, </w:t>
      </w:r>
      <w:r w:rsidRPr="00190C83">
        <w:rPr>
          <w:rFonts w:ascii="Times New Roman" w:hAnsi="Times New Roman"/>
          <w:bCs/>
          <w:sz w:val="22"/>
          <w:szCs w:val="22"/>
        </w:rPr>
        <w:t xml:space="preserve">mint felügyeletet ellátó szerv által kialakított tematika, illetve oktatási anyag szerint </w:t>
      </w:r>
      <w:r w:rsidR="002177AA" w:rsidRPr="00190C83">
        <w:rPr>
          <w:rFonts w:ascii="Times New Roman" w:hAnsi="Times New Roman"/>
          <w:bCs/>
          <w:sz w:val="22"/>
          <w:szCs w:val="22"/>
        </w:rPr>
        <w:t>hajtja végre</w:t>
      </w:r>
      <w:r w:rsidRPr="00190C83">
        <w:rPr>
          <w:rFonts w:ascii="Times New Roman" w:hAnsi="Times New Roman"/>
          <w:bCs/>
          <w:sz w:val="22"/>
          <w:szCs w:val="22"/>
        </w:rPr>
        <w:t>.</w:t>
      </w:r>
    </w:p>
    <w:p w14:paraId="36B35228" w14:textId="35B1579C" w:rsidR="00A9220B" w:rsidRPr="00190C83" w:rsidRDefault="00BD4F57" w:rsidP="00BD4F57">
      <w:pPr>
        <w:numPr>
          <w:ilvl w:val="12"/>
          <w:numId w:val="0"/>
        </w:numPr>
        <w:spacing w:after="240"/>
        <w:jc w:val="both"/>
        <w:rPr>
          <w:rFonts w:ascii="Times New Roman" w:hAnsi="Times New Roman"/>
          <w:bCs/>
          <w:sz w:val="22"/>
          <w:szCs w:val="22"/>
        </w:rPr>
      </w:pPr>
      <w:r w:rsidRPr="00190C83">
        <w:rPr>
          <w:rFonts w:ascii="Times New Roman" w:hAnsi="Times New Roman"/>
          <w:bCs/>
          <w:sz w:val="22"/>
          <w:szCs w:val="22"/>
        </w:rPr>
        <w:t xml:space="preserve">A Szolgáltató képzést tart minden olyan esetben, amikor a </w:t>
      </w:r>
      <w:r w:rsidR="004C148B" w:rsidRPr="00190C83">
        <w:rPr>
          <w:rFonts w:ascii="Times New Roman" w:hAnsi="Times New Roman"/>
          <w:bCs/>
          <w:sz w:val="22"/>
          <w:szCs w:val="22"/>
        </w:rPr>
        <w:t>S</w:t>
      </w:r>
      <w:r w:rsidRPr="00190C83">
        <w:rPr>
          <w:rFonts w:ascii="Times New Roman" w:hAnsi="Times New Roman"/>
          <w:bCs/>
          <w:sz w:val="22"/>
          <w:szCs w:val="22"/>
        </w:rPr>
        <w:t>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14:paraId="18638FCA" w14:textId="77777777" w:rsidR="00BD4F57" w:rsidRPr="00190C83" w:rsidRDefault="00BD4F57" w:rsidP="00BD4F57">
      <w:pPr>
        <w:numPr>
          <w:ilvl w:val="12"/>
          <w:numId w:val="0"/>
        </w:numPr>
        <w:spacing w:after="120"/>
        <w:jc w:val="both"/>
        <w:rPr>
          <w:rFonts w:ascii="Times New Roman" w:hAnsi="Times New Roman"/>
          <w:bCs/>
          <w:sz w:val="22"/>
          <w:szCs w:val="22"/>
        </w:rPr>
      </w:pPr>
      <w:r w:rsidRPr="00190C83">
        <w:rPr>
          <w:rFonts w:ascii="Times New Roman" w:hAnsi="Times New Roman"/>
          <w:bCs/>
          <w:sz w:val="22"/>
          <w:szCs w:val="22"/>
        </w:rPr>
        <w:t>A képzések a következő témaköröket tartalmazzák:</w:t>
      </w:r>
    </w:p>
    <w:p w14:paraId="3E900842" w14:textId="5A133908" w:rsidR="00BD4F57" w:rsidRPr="00190C83" w:rsidRDefault="00BD4F57" w:rsidP="00AB7EF7">
      <w:pPr>
        <w:pStyle w:val="Listaszerbekezds"/>
        <w:numPr>
          <w:ilvl w:val="0"/>
          <w:numId w:val="51"/>
        </w:numPr>
        <w:ind w:right="-1"/>
        <w:jc w:val="both"/>
        <w:rPr>
          <w:rFonts w:ascii="Times New Roman" w:hAnsi="Times New Roman"/>
          <w:bCs/>
          <w:sz w:val="22"/>
          <w:szCs w:val="22"/>
        </w:rPr>
      </w:pPr>
      <w:r w:rsidRPr="00190C83">
        <w:rPr>
          <w:rFonts w:ascii="Times New Roman" w:hAnsi="Times New Roman"/>
          <w:bCs/>
          <w:sz w:val="22"/>
          <w:szCs w:val="22"/>
        </w:rPr>
        <w:t xml:space="preserve">a </w:t>
      </w:r>
      <w:r w:rsidR="004C148B" w:rsidRPr="00190C83">
        <w:rPr>
          <w:rFonts w:ascii="Times New Roman" w:hAnsi="Times New Roman"/>
          <w:bCs/>
          <w:sz w:val="22"/>
          <w:szCs w:val="22"/>
        </w:rPr>
        <w:t>Szabályzat</w:t>
      </w:r>
      <w:r w:rsidRPr="00190C83">
        <w:rPr>
          <w:rFonts w:ascii="Times New Roman" w:hAnsi="Times New Roman"/>
          <w:bCs/>
          <w:sz w:val="22"/>
          <w:szCs w:val="22"/>
        </w:rPr>
        <w:t xml:space="preserve"> foglalkoztatottakra vonatkozó elemei a belső eljárási rend</w:t>
      </w:r>
      <w:r w:rsidR="002177AA" w:rsidRPr="00190C83">
        <w:rPr>
          <w:rFonts w:ascii="Times New Roman" w:hAnsi="Times New Roman"/>
          <w:bCs/>
          <w:sz w:val="22"/>
          <w:szCs w:val="22"/>
        </w:rPr>
        <w:t>ek</w:t>
      </w:r>
      <w:r w:rsidRPr="00190C83">
        <w:rPr>
          <w:rFonts w:ascii="Times New Roman" w:hAnsi="Times New Roman"/>
          <w:bCs/>
          <w:sz w:val="22"/>
          <w:szCs w:val="22"/>
        </w:rPr>
        <w:t xml:space="preserve"> figyelembevételével,</w:t>
      </w:r>
    </w:p>
    <w:p w14:paraId="36999795" w14:textId="607393E2" w:rsidR="00BD4F57" w:rsidRPr="00190C83" w:rsidRDefault="00BD4F57" w:rsidP="00AB7EF7">
      <w:pPr>
        <w:pStyle w:val="Listaszerbekezds"/>
        <w:numPr>
          <w:ilvl w:val="0"/>
          <w:numId w:val="51"/>
        </w:numPr>
        <w:ind w:right="-1"/>
        <w:jc w:val="both"/>
        <w:rPr>
          <w:rFonts w:ascii="Times New Roman" w:hAnsi="Times New Roman"/>
          <w:bCs/>
          <w:sz w:val="22"/>
          <w:szCs w:val="22"/>
        </w:rPr>
      </w:pPr>
      <w:r w:rsidRPr="00190C83">
        <w:rPr>
          <w:rFonts w:ascii="Times New Roman" w:hAnsi="Times New Roman"/>
          <w:bCs/>
          <w:sz w:val="22"/>
          <w:szCs w:val="22"/>
        </w:rPr>
        <w:t xml:space="preserve">a pénzmosásra, terrorizmus finanszírozására, vagy </w:t>
      </w:r>
      <w:r w:rsidR="00A12750" w:rsidRPr="00190C83">
        <w:rPr>
          <w:rFonts w:ascii="Times New Roman" w:hAnsi="Times New Roman"/>
          <w:bCs/>
          <w:sz w:val="22"/>
          <w:szCs w:val="22"/>
        </w:rPr>
        <w:t>a vagyon</w:t>
      </w:r>
      <w:r w:rsidRPr="00190C83">
        <w:rPr>
          <w:rFonts w:ascii="Times New Roman" w:hAnsi="Times New Roman"/>
          <w:bCs/>
          <w:sz w:val="22"/>
          <w:szCs w:val="22"/>
        </w:rPr>
        <w:t xml:space="preserve"> büntetendő cselekményből való származására utaló adat, tény, körülmény megállapításakor figyelembe veendő szempontok és</w:t>
      </w:r>
    </w:p>
    <w:p w14:paraId="3D58ED2C" w14:textId="77777777" w:rsidR="00BD4F57" w:rsidRPr="00190C83" w:rsidRDefault="00BD4F57" w:rsidP="00AB7EF7">
      <w:pPr>
        <w:pStyle w:val="Listaszerbekezds"/>
        <w:numPr>
          <w:ilvl w:val="0"/>
          <w:numId w:val="51"/>
        </w:numPr>
        <w:spacing w:after="240"/>
        <w:jc w:val="both"/>
        <w:rPr>
          <w:rFonts w:ascii="Times New Roman" w:hAnsi="Times New Roman"/>
          <w:b/>
          <w:bCs/>
          <w:sz w:val="22"/>
          <w:szCs w:val="22"/>
        </w:rPr>
      </w:pPr>
      <w:r w:rsidRPr="00190C83">
        <w:rPr>
          <w:rFonts w:ascii="Times New Roman" w:hAnsi="Times New Roman"/>
          <w:bCs/>
          <w:sz w:val="22"/>
          <w:szCs w:val="22"/>
        </w:rPr>
        <w:t>az Európai Unió és az ENSZ Biztonsági Tanácsa által elrendelt pénzügyi és vagyoni korlátozó intézkedéseket érintő nemzetközi és hazai jogszabályi rendelkezések foglalkoztatottakat érintő elemei.</w:t>
      </w:r>
    </w:p>
    <w:p w14:paraId="178F73C0" w14:textId="16F67C4D" w:rsidR="00BD4F57" w:rsidRPr="00190C83" w:rsidRDefault="00BD4F57" w:rsidP="00BD4F57">
      <w:pPr>
        <w:numPr>
          <w:ilvl w:val="12"/>
          <w:numId w:val="0"/>
        </w:numPr>
        <w:spacing w:after="240"/>
        <w:jc w:val="both"/>
        <w:rPr>
          <w:rFonts w:ascii="Times New Roman" w:hAnsi="Times New Roman"/>
          <w:b/>
          <w:bCs/>
          <w:sz w:val="22"/>
          <w:szCs w:val="22"/>
        </w:rPr>
      </w:pPr>
      <w:r w:rsidRPr="00190C83">
        <w:rPr>
          <w:rFonts w:ascii="Times New Roman" w:hAnsi="Times New Roman"/>
          <w:bCs/>
          <w:sz w:val="22"/>
          <w:szCs w:val="22"/>
        </w:rPr>
        <w:t>A tevékenység ellátásában részt vevő foglalkoztatott számára nyújtott képzéssel egyenértékű képzést szervez a Szolgáltató</w:t>
      </w:r>
      <w:r w:rsidR="005356F8" w:rsidRPr="00190C83">
        <w:rPr>
          <w:rFonts w:ascii="Times New Roman" w:hAnsi="Times New Roman"/>
          <w:bCs/>
          <w:sz w:val="22"/>
          <w:szCs w:val="22"/>
        </w:rPr>
        <w:t xml:space="preserve"> az alvállalkozó részére is.</w:t>
      </w:r>
      <w:r w:rsidRPr="00190C83">
        <w:rPr>
          <w:rFonts w:ascii="Times New Roman" w:hAnsi="Times New Roman"/>
          <w:bCs/>
          <w:sz w:val="22"/>
          <w:szCs w:val="22"/>
        </w:rPr>
        <w:t xml:space="preserve"> </w:t>
      </w:r>
    </w:p>
    <w:p w14:paraId="75583A27" w14:textId="1CB7F45D" w:rsidR="00BD4F57" w:rsidRPr="00190C83" w:rsidRDefault="00BD4F57" w:rsidP="00BD4F57">
      <w:pPr>
        <w:numPr>
          <w:ilvl w:val="12"/>
          <w:numId w:val="0"/>
        </w:numPr>
        <w:spacing w:after="240"/>
        <w:jc w:val="both"/>
        <w:rPr>
          <w:rFonts w:ascii="Times New Roman" w:hAnsi="Times New Roman"/>
          <w:bCs/>
          <w:sz w:val="22"/>
          <w:szCs w:val="22"/>
        </w:rPr>
      </w:pPr>
      <w:r w:rsidRPr="00190C83">
        <w:rPr>
          <w:rFonts w:ascii="Times New Roman" w:hAnsi="Times New Roman"/>
          <w:bCs/>
          <w:sz w:val="22"/>
          <w:szCs w:val="22"/>
        </w:rPr>
        <w:t xml:space="preserve">A Szolgáltató </w:t>
      </w:r>
      <w:proofErr w:type="spellStart"/>
      <w:r w:rsidR="002177AA" w:rsidRPr="00190C83">
        <w:rPr>
          <w:rFonts w:ascii="Times New Roman" w:hAnsi="Times New Roman"/>
          <w:bCs/>
          <w:sz w:val="22"/>
          <w:szCs w:val="22"/>
        </w:rPr>
        <w:t>Pmt</w:t>
      </w:r>
      <w:proofErr w:type="spellEnd"/>
      <w:r w:rsidR="002177AA" w:rsidRPr="00190C83">
        <w:rPr>
          <w:rFonts w:ascii="Times New Roman" w:hAnsi="Times New Roman"/>
          <w:bCs/>
          <w:sz w:val="22"/>
          <w:szCs w:val="22"/>
        </w:rPr>
        <w:t xml:space="preserve">-s </w:t>
      </w:r>
      <w:r w:rsidRPr="00190C83">
        <w:rPr>
          <w:rFonts w:ascii="Times New Roman" w:hAnsi="Times New Roman"/>
          <w:bCs/>
          <w:sz w:val="22"/>
          <w:szCs w:val="22"/>
        </w:rPr>
        <w:t xml:space="preserve">tevékenysége végzésében részt vevő foglalkoztatott joga és kötelezettsége megismerni, hogy a </w:t>
      </w:r>
      <w:proofErr w:type="spellStart"/>
      <w:r w:rsidRPr="00190C83">
        <w:rPr>
          <w:rFonts w:ascii="Times New Roman" w:hAnsi="Times New Roman"/>
          <w:bCs/>
          <w:sz w:val="22"/>
          <w:szCs w:val="22"/>
        </w:rPr>
        <w:t>Pmt</w:t>
      </w:r>
      <w:proofErr w:type="spellEnd"/>
      <w:r w:rsidRPr="00190C83">
        <w:rPr>
          <w:rFonts w:ascii="Times New Roman" w:hAnsi="Times New Roman"/>
          <w:bCs/>
          <w:sz w:val="22"/>
          <w:szCs w:val="22"/>
        </w:rPr>
        <w:t xml:space="preserve">.-ben és a Kit.-ben előírt kötelezettségek Szolgáltató által történő végrehajtása során milyen feladatokat kell ellátnia. </w:t>
      </w:r>
      <w:r w:rsidR="0058148B" w:rsidRPr="00190C83">
        <w:rPr>
          <w:rFonts w:ascii="Times New Roman" w:hAnsi="Times New Roman"/>
          <w:bCs/>
          <w:sz w:val="22"/>
          <w:szCs w:val="22"/>
        </w:rPr>
        <w:t xml:space="preserve">A </w:t>
      </w:r>
      <w:r w:rsidR="0058148B" w:rsidRPr="00190C83">
        <w:rPr>
          <w:rFonts w:ascii="Times New Roman" w:hAnsi="Times New Roman"/>
          <w:bCs/>
          <w:color w:val="FF0000"/>
          <w:sz w:val="22"/>
          <w:szCs w:val="22"/>
        </w:rPr>
        <w:t>megfelelési</w:t>
      </w:r>
      <w:r w:rsidR="0058148B" w:rsidRPr="00190C83">
        <w:rPr>
          <w:rFonts w:ascii="Times New Roman" w:hAnsi="Times New Roman"/>
          <w:bCs/>
          <w:sz w:val="22"/>
          <w:szCs w:val="22"/>
        </w:rPr>
        <w:t xml:space="preserve"> vezető gondoskodik arról, </w:t>
      </w:r>
      <w:r w:rsidRPr="00190C83">
        <w:rPr>
          <w:rFonts w:ascii="Times New Roman" w:hAnsi="Times New Roman"/>
          <w:bCs/>
          <w:sz w:val="22"/>
          <w:szCs w:val="22"/>
        </w:rPr>
        <w:t xml:space="preserve">hogy a fenti jogszabályok végrehajtásával kapcsolatos feladatait jogszerűen ellátó foglalkoztatottat a Szolgáltató részéről a feladatának végrehajtása miatt semmilyen hátrány ne érje. Továbbá a kijelölt vezető biztosítja a foglalkoztatott részére, hogy a meghatározott feladatának végrehajtása során adódó problémák esetén segítő támogató közreműködést kapjon.  </w:t>
      </w:r>
    </w:p>
    <w:p w14:paraId="54BBED37" w14:textId="2AD34BE5" w:rsidR="00BD4F57" w:rsidRPr="00190C83" w:rsidRDefault="005356F8" w:rsidP="00BD4F57">
      <w:pPr>
        <w:numPr>
          <w:ilvl w:val="12"/>
          <w:numId w:val="0"/>
        </w:numPr>
        <w:spacing w:after="240"/>
        <w:jc w:val="both"/>
        <w:rPr>
          <w:rFonts w:ascii="Times New Roman" w:hAnsi="Times New Roman"/>
          <w:bCs/>
          <w:sz w:val="22"/>
          <w:szCs w:val="22"/>
        </w:rPr>
      </w:pPr>
      <w:r w:rsidRPr="00190C83">
        <w:rPr>
          <w:rFonts w:ascii="Times New Roman" w:hAnsi="Times New Roman"/>
          <w:sz w:val="22"/>
          <w:szCs w:val="22"/>
        </w:rPr>
        <w:t>Jogellenes a Szabályzat alapján</w:t>
      </w:r>
      <w:r w:rsidR="00BD4F57" w:rsidRPr="00190C83">
        <w:rPr>
          <w:rFonts w:ascii="Times New Roman" w:hAnsi="Times New Roman"/>
          <w:sz w:val="22"/>
          <w:szCs w:val="22"/>
        </w:rPr>
        <w:t xml:space="preserve"> vagy a pénzügyi információs egységnek pénzmosás</w:t>
      </w:r>
      <w:r w:rsidR="00D0541C" w:rsidRPr="00190C83">
        <w:rPr>
          <w:rFonts w:ascii="Times New Roman" w:hAnsi="Times New Roman"/>
          <w:sz w:val="22"/>
          <w:szCs w:val="22"/>
        </w:rPr>
        <w:t xml:space="preserve"> vagy terrorizmus finanszírozására utaló körülmények </w:t>
      </w:r>
      <w:r w:rsidR="00BD4F57" w:rsidRPr="00190C83">
        <w:rPr>
          <w:rFonts w:ascii="Times New Roman" w:hAnsi="Times New Roman"/>
          <w:sz w:val="22"/>
          <w:szCs w:val="22"/>
        </w:rPr>
        <w:t xml:space="preserve">miatt tett bejelentés következtében meghozott, a bejelentő – ideértve a Szolgáltató alkalmazottait és képviselőit – számára hátrányos intézkedés, így különösen a munkáltatónak a munkavállaló szempontjából hátrányos vagy megkülönböztető intézkedése. Az ilyen intézkedés ellen panasszal vagy jogorvoslati kérelemmel élhet az, akit a hátrányos intézkedés érintett a </w:t>
      </w:r>
      <w:proofErr w:type="spellStart"/>
      <w:r w:rsidR="00BD4F57" w:rsidRPr="00190C83">
        <w:rPr>
          <w:rFonts w:ascii="Times New Roman" w:hAnsi="Times New Roman"/>
          <w:sz w:val="22"/>
          <w:szCs w:val="22"/>
        </w:rPr>
        <w:t>Pmt</w:t>
      </w:r>
      <w:proofErr w:type="spellEnd"/>
      <w:r w:rsidR="00BD4F57" w:rsidRPr="00190C83">
        <w:rPr>
          <w:rFonts w:ascii="Times New Roman" w:hAnsi="Times New Roman"/>
          <w:sz w:val="22"/>
          <w:szCs w:val="22"/>
        </w:rPr>
        <w:t xml:space="preserve">. alapján. </w:t>
      </w:r>
    </w:p>
    <w:p w14:paraId="6283779A" w14:textId="4E1A03B7" w:rsidR="003E1428" w:rsidRPr="00190C83" w:rsidRDefault="00BD4F57" w:rsidP="004554BC">
      <w:pPr>
        <w:numPr>
          <w:ilvl w:val="12"/>
          <w:numId w:val="0"/>
        </w:numPr>
        <w:spacing w:after="240"/>
        <w:jc w:val="both"/>
        <w:rPr>
          <w:rFonts w:ascii="Times New Roman" w:hAnsi="Times New Roman"/>
          <w:bCs/>
          <w:sz w:val="22"/>
          <w:szCs w:val="22"/>
        </w:rPr>
      </w:pPr>
      <w:r w:rsidRPr="00190C83">
        <w:rPr>
          <w:rFonts w:ascii="Times New Roman" w:hAnsi="Times New Roman"/>
          <w:bCs/>
          <w:sz w:val="22"/>
          <w:szCs w:val="22"/>
        </w:rPr>
        <w:t xml:space="preserve">A Pénzmosás és Terrorizmusfinanszírozás Elleni Iroda részére történő bejelentésből </w:t>
      </w:r>
      <w:r w:rsidR="00E6619A" w:rsidRPr="00190C83">
        <w:rPr>
          <w:rFonts w:ascii="Times New Roman" w:hAnsi="Times New Roman"/>
          <w:bCs/>
          <w:sz w:val="22"/>
          <w:szCs w:val="22"/>
        </w:rPr>
        <w:t xml:space="preserve">nem szabad, hogy megállapíthatók legyenek </w:t>
      </w:r>
      <w:r w:rsidRPr="00190C83">
        <w:rPr>
          <w:rFonts w:ascii="Times New Roman" w:hAnsi="Times New Roman"/>
          <w:bCs/>
          <w:sz w:val="22"/>
          <w:szCs w:val="22"/>
        </w:rPr>
        <w:t>a bejelentésre okot adó körülményt észlelő foglalkoztatott személyes adatai</w:t>
      </w:r>
      <w:r w:rsidR="00E6619A" w:rsidRPr="00190C83">
        <w:rPr>
          <w:rFonts w:ascii="Times New Roman" w:hAnsi="Times New Roman"/>
          <w:bCs/>
          <w:sz w:val="22"/>
          <w:szCs w:val="22"/>
        </w:rPr>
        <w:t>.</w:t>
      </w:r>
      <w:r w:rsidRPr="00190C83">
        <w:rPr>
          <w:rFonts w:ascii="Times New Roman" w:hAnsi="Times New Roman"/>
          <w:bCs/>
          <w:sz w:val="22"/>
          <w:szCs w:val="22"/>
        </w:rPr>
        <w:t xml:space="preserve"> </w:t>
      </w:r>
    </w:p>
    <w:p w14:paraId="2FBF4C2E" w14:textId="1721ABD9" w:rsidR="004554BC" w:rsidRPr="00190C83" w:rsidRDefault="00BD4F57" w:rsidP="00BD4F57">
      <w:pPr>
        <w:jc w:val="both"/>
        <w:rPr>
          <w:rFonts w:ascii="Times New Roman" w:hAnsi="Times New Roman"/>
          <w:sz w:val="22"/>
          <w:szCs w:val="22"/>
        </w:rPr>
      </w:pPr>
      <w:r w:rsidRPr="00190C83">
        <w:rPr>
          <w:rFonts w:ascii="Times New Roman" w:hAnsi="Times New Roman"/>
          <w:sz w:val="22"/>
          <w:szCs w:val="22"/>
        </w:rPr>
        <w:t xml:space="preserve">A Pénzmosás és Terrorizmusfinanszírozás Elleni Iroda által </w:t>
      </w:r>
      <w:r w:rsidR="001F36D7" w:rsidRPr="00190C83">
        <w:rPr>
          <w:rFonts w:ascii="Times New Roman" w:hAnsi="Times New Roman"/>
          <w:sz w:val="22"/>
          <w:szCs w:val="22"/>
        </w:rPr>
        <w:t>javasolt oktatási tematikát a Szabályzat</w:t>
      </w:r>
      <w:r w:rsidR="005356F8" w:rsidRPr="00190C83">
        <w:rPr>
          <w:rFonts w:ascii="Times New Roman" w:hAnsi="Times New Roman"/>
          <w:sz w:val="22"/>
          <w:szCs w:val="22"/>
        </w:rPr>
        <w:t xml:space="preserve"> 5</w:t>
      </w:r>
      <w:r w:rsidRPr="00190C83">
        <w:rPr>
          <w:rFonts w:ascii="Times New Roman" w:hAnsi="Times New Roman"/>
          <w:sz w:val="22"/>
          <w:szCs w:val="22"/>
        </w:rPr>
        <w:t>. számú melléklet</w:t>
      </w:r>
      <w:r w:rsidR="001F36D7" w:rsidRPr="00190C83">
        <w:rPr>
          <w:rFonts w:ascii="Times New Roman" w:hAnsi="Times New Roman"/>
          <w:sz w:val="22"/>
          <w:szCs w:val="22"/>
        </w:rPr>
        <w:t>e</w:t>
      </w:r>
      <w:r w:rsidRPr="00190C83">
        <w:rPr>
          <w:rFonts w:ascii="Times New Roman" w:hAnsi="Times New Roman"/>
          <w:sz w:val="22"/>
          <w:szCs w:val="22"/>
        </w:rPr>
        <w:t xml:space="preserve"> tartalmazza. A tematika alapján a Szolgáltatónál a képzés végreha</w:t>
      </w:r>
      <w:r w:rsidR="005356F8" w:rsidRPr="00190C83">
        <w:rPr>
          <w:rFonts w:ascii="Times New Roman" w:hAnsi="Times New Roman"/>
          <w:sz w:val="22"/>
          <w:szCs w:val="22"/>
        </w:rPr>
        <w:t xml:space="preserve">jtására feljogosított </w:t>
      </w:r>
      <w:r w:rsidR="005356F8" w:rsidRPr="00190C83">
        <w:rPr>
          <w:rFonts w:ascii="Times New Roman" w:hAnsi="Times New Roman"/>
          <w:sz w:val="22"/>
          <w:szCs w:val="22"/>
        </w:rPr>
        <w:lastRenderedPageBreak/>
        <w:t xml:space="preserve">személy </w:t>
      </w:r>
      <w:r w:rsidR="006C178A" w:rsidRPr="00190C83">
        <w:rPr>
          <w:rFonts w:ascii="Times New Roman" w:hAnsi="Times New Roman"/>
          <w:sz w:val="22"/>
          <w:szCs w:val="22"/>
        </w:rPr>
        <w:t>(</w:t>
      </w:r>
      <w:r w:rsidR="006C178A" w:rsidRPr="00190C83">
        <w:rPr>
          <w:rFonts w:ascii="Times New Roman" w:hAnsi="Times New Roman"/>
          <w:color w:val="FF0000"/>
          <w:sz w:val="22"/>
          <w:szCs w:val="22"/>
        </w:rPr>
        <w:t>megfelelési</w:t>
      </w:r>
      <w:r w:rsidR="006C178A" w:rsidRPr="00190C83">
        <w:rPr>
          <w:rFonts w:ascii="Times New Roman" w:hAnsi="Times New Roman"/>
          <w:sz w:val="22"/>
          <w:szCs w:val="22"/>
        </w:rPr>
        <w:t xml:space="preserve"> </w:t>
      </w:r>
      <w:r w:rsidRPr="00190C83">
        <w:rPr>
          <w:rFonts w:ascii="Times New Roman" w:hAnsi="Times New Roman"/>
          <w:sz w:val="22"/>
          <w:szCs w:val="22"/>
        </w:rPr>
        <w:t>vezető) oktatásban részesítheti a Szolgáltatónál a szolgáltatásban részt vevő vezetőket, foglalkoztatottakat (segítő családtagot, alvállalkozót).</w:t>
      </w:r>
    </w:p>
    <w:p w14:paraId="58DA590D" w14:textId="64754DAD" w:rsidR="00BD4F57" w:rsidRPr="00190C83" w:rsidRDefault="00BD4F57" w:rsidP="000D5585">
      <w:pPr>
        <w:pStyle w:val="Cmsor1"/>
        <w:rPr>
          <w:sz w:val="22"/>
          <w:szCs w:val="22"/>
        </w:rPr>
      </w:pPr>
      <w:bookmarkStart w:id="43" w:name="_Toc112934983"/>
      <w:r w:rsidRPr="00190C83">
        <w:rPr>
          <w:sz w:val="22"/>
          <w:szCs w:val="22"/>
        </w:rPr>
        <w:t>Belső ellenőrző és információs rendszer</w:t>
      </w:r>
      <w:bookmarkEnd w:id="43"/>
    </w:p>
    <w:p w14:paraId="424F4042" w14:textId="77777777" w:rsidR="00C37CAD" w:rsidRPr="00190C83" w:rsidRDefault="00C37CAD" w:rsidP="00C37CAD">
      <w:pPr>
        <w:jc w:val="both"/>
        <w:rPr>
          <w:rFonts w:ascii="Times New Roman" w:hAnsi="Times New Roman"/>
          <w:color w:val="FF0000"/>
          <w:sz w:val="22"/>
          <w:szCs w:val="22"/>
          <w:lang w:eastAsia="x-none"/>
        </w:rPr>
      </w:pPr>
      <w:r w:rsidRPr="00190C83">
        <w:rPr>
          <w:rFonts w:ascii="Times New Roman" w:hAnsi="Times New Roman"/>
          <w:color w:val="FF0000"/>
          <w:sz w:val="22"/>
          <w:szCs w:val="22"/>
          <w:lang w:eastAsia="x-none"/>
        </w:rPr>
        <w:t>A Szabályzat ezen fejezétben kell meghatározni a Szolgáltató kijelölt vezetőjét, kijelölt felelős vezetőjét és megfelelési vezetőjét. A felsorolt vezetői feladatköröket elláthatja ugyanazon személy, azonban az ellátandó feladatok köre nem szűkíthető.</w:t>
      </w:r>
    </w:p>
    <w:p w14:paraId="75610A2D" w14:textId="77777777" w:rsidR="00C37CAD" w:rsidRPr="00190C83" w:rsidRDefault="00C37CAD" w:rsidP="00C37CAD">
      <w:pPr>
        <w:jc w:val="both"/>
        <w:rPr>
          <w:rFonts w:ascii="Times New Roman" w:hAnsi="Times New Roman"/>
          <w:color w:val="FF0000"/>
          <w:sz w:val="22"/>
          <w:szCs w:val="22"/>
          <w:lang w:eastAsia="x-none"/>
        </w:rPr>
      </w:pPr>
      <w:r w:rsidRPr="00190C83">
        <w:rPr>
          <w:rFonts w:ascii="Times New Roman" w:hAnsi="Times New Roman"/>
          <w:color w:val="FF0000"/>
          <w:sz w:val="22"/>
          <w:szCs w:val="22"/>
          <w:lang w:eastAsia="x-none"/>
        </w:rPr>
        <w:t xml:space="preserve">Amennyiben ugyanazon személy látja el mindhárom pozíció feladatait, a személy nevét és beosztását abban az esetben is mindhárom rovatban kötelező megadni. </w:t>
      </w:r>
    </w:p>
    <w:p w14:paraId="4CB330E8" w14:textId="77777777" w:rsidR="00C37CAD" w:rsidRPr="00190C83" w:rsidRDefault="00C37CAD" w:rsidP="00AB7EF7">
      <w:pPr>
        <w:pStyle w:val="Cmsor2"/>
        <w:keepNext/>
        <w:keepLines/>
        <w:numPr>
          <w:ilvl w:val="0"/>
          <w:numId w:val="58"/>
        </w:numPr>
        <w:tabs>
          <w:tab w:val="clear" w:pos="3119"/>
          <w:tab w:val="num" w:pos="360"/>
        </w:tabs>
        <w:jc w:val="both"/>
        <w:rPr>
          <w:sz w:val="22"/>
          <w:szCs w:val="22"/>
        </w:rPr>
      </w:pPr>
      <w:bookmarkStart w:id="44" w:name="_Toc157082672"/>
      <w:bookmarkStart w:id="45" w:name="_Toc157591315"/>
      <w:r w:rsidRPr="00190C83">
        <w:rPr>
          <w:sz w:val="22"/>
          <w:szCs w:val="22"/>
        </w:rPr>
        <w:t xml:space="preserve">Kijelölt vezető </w:t>
      </w:r>
      <w:r w:rsidRPr="00190C83">
        <w:rPr>
          <w:color w:val="FF0000"/>
          <w:sz w:val="22"/>
          <w:szCs w:val="22"/>
        </w:rPr>
        <w:t>(kockázatkezelésért felelős vezető)</w:t>
      </w:r>
      <w:r w:rsidRPr="00190C83">
        <w:rPr>
          <w:sz w:val="22"/>
          <w:szCs w:val="22"/>
        </w:rPr>
        <w:t xml:space="preserve"> adatai, hatáskörének meghatározása (2024. július 1-ig. Ezt követően feladatait a kijelölt felelős vezető veszi át)</w:t>
      </w:r>
      <w:bookmarkEnd w:id="44"/>
      <w:bookmarkEnd w:id="45"/>
    </w:p>
    <w:p w14:paraId="00D278C6" w14:textId="6B59A0D3"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 xml:space="preserve">A Szolgáltató a </w:t>
      </w:r>
      <w:r w:rsidR="00725FB1" w:rsidRPr="00190C83">
        <w:rPr>
          <w:rFonts w:ascii="Times New Roman" w:hAnsi="Times New Roman"/>
          <w:sz w:val="22"/>
          <w:szCs w:val="22"/>
        </w:rPr>
        <w:t xml:space="preserve">könyvviteli </w:t>
      </w:r>
      <w:r w:rsidRPr="00190C83">
        <w:rPr>
          <w:rFonts w:ascii="Times New Roman" w:hAnsi="Times New Roman"/>
          <w:sz w:val="22"/>
          <w:szCs w:val="22"/>
        </w:rPr>
        <w:t xml:space="preserve">tevékenysége megkezdését követő öt munkanapon belül kijelöl egy vagy több vezetőt (a továbbiakban: kijelölt vezető), aki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.-ben</w:t>
      </w:r>
      <w:r w:rsidR="009B537C" w:rsidRPr="00190C83">
        <w:rPr>
          <w:rFonts w:ascii="Times New Roman" w:hAnsi="Times New Roman"/>
          <w:sz w:val="22"/>
          <w:szCs w:val="22"/>
        </w:rPr>
        <w:t xml:space="preserve"> és Kit.-ben</w:t>
      </w:r>
      <w:r w:rsidRPr="00190C83">
        <w:rPr>
          <w:rFonts w:ascii="Times New Roman" w:hAnsi="Times New Roman"/>
          <w:sz w:val="22"/>
          <w:szCs w:val="22"/>
        </w:rPr>
        <w:t xml:space="preserve"> foglalt kötelezettségek foglalkoztatottak által történő végrehajtásáért felel. </w:t>
      </w:r>
    </w:p>
    <w:p w14:paraId="42A833F3" w14:textId="35DD9D8B" w:rsidR="00F007FC" w:rsidRPr="00190C83" w:rsidRDefault="00BD4F57" w:rsidP="004554BC">
      <w:pPr>
        <w:spacing w:after="120"/>
        <w:jc w:val="both"/>
        <w:rPr>
          <w:rFonts w:ascii="Times New Roman" w:hAnsi="Times New Roman"/>
          <w:sz w:val="22"/>
          <w:szCs w:val="22"/>
        </w:rPr>
      </w:pPr>
      <w:r w:rsidRPr="00190C83">
        <w:rPr>
          <w:rFonts w:ascii="Times New Roman" w:hAnsi="Times New Roman"/>
          <w:sz w:val="22"/>
          <w:szCs w:val="22"/>
        </w:rPr>
        <w:t>A Szolgáltatónál a kijelölt vezető:</w:t>
      </w:r>
    </w:p>
    <w:p w14:paraId="5096236F" w14:textId="064B8601" w:rsidR="00BD4F57" w:rsidRPr="00190C83" w:rsidRDefault="00BD4F57" w:rsidP="00BD4F57">
      <w:pPr>
        <w:jc w:val="both"/>
        <w:rPr>
          <w:rFonts w:ascii="Times New Roman" w:hAnsi="Times New Roman"/>
          <w:sz w:val="22"/>
          <w:szCs w:val="22"/>
        </w:rPr>
      </w:pPr>
      <w:r w:rsidRPr="00190C83">
        <w:rPr>
          <w:rFonts w:ascii="Times New Roman" w:hAnsi="Times New Roman"/>
          <w:sz w:val="22"/>
          <w:szCs w:val="22"/>
        </w:rPr>
        <w:t>Név:</w:t>
      </w:r>
      <w:r w:rsidR="00F007FC" w:rsidRPr="00190C83">
        <w:rPr>
          <w:rFonts w:ascii="Times New Roman" w:hAnsi="Times New Roman"/>
          <w:sz w:val="22"/>
          <w:szCs w:val="22"/>
        </w:rPr>
        <w:t xml:space="preserve"> …………………………….</w:t>
      </w:r>
    </w:p>
    <w:p w14:paraId="2ADA26EA" w14:textId="5059BB53" w:rsidR="00A9220B"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Beosztás:</w:t>
      </w:r>
      <w:r w:rsidR="00F007FC" w:rsidRPr="00190C83">
        <w:rPr>
          <w:rFonts w:ascii="Times New Roman" w:hAnsi="Times New Roman"/>
          <w:sz w:val="22"/>
          <w:szCs w:val="22"/>
        </w:rPr>
        <w:t xml:space="preserve"> ……………………….</w:t>
      </w:r>
    </w:p>
    <w:p w14:paraId="2348A9CB" w14:textId="77777777" w:rsidR="00BD4F57" w:rsidRPr="00190C83" w:rsidRDefault="00BD4F57" w:rsidP="007572B4">
      <w:pPr>
        <w:spacing w:after="120"/>
        <w:jc w:val="both"/>
        <w:rPr>
          <w:rFonts w:ascii="Times New Roman" w:hAnsi="Times New Roman"/>
          <w:b/>
          <w:sz w:val="22"/>
          <w:szCs w:val="22"/>
        </w:rPr>
      </w:pPr>
      <w:r w:rsidRPr="00190C83">
        <w:rPr>
          <w:rFonts w:ascii="Times New Roman" w:hAnsi="Times New Roman"/>
          <w:b/>
          <w:sz w:val="22"/>
          <w:szCs w:val="22"/>
        </w:rPr>
        <w:t>A kijelölt vezető feladatai:</w:t>
      </w:r>
    </w:p>
    <w:p w14:paraId="35A69D53" w14:textId="77777777" w:rsidR="00BD4F57" w:rsidRPr="00190C83" w:rsidRDefault="00BD4F57" w:rsidP="00AB7EF7">
      <w:pPr>
        <w:numPr>
          <w:ilvl w:val="1"/>
          <w:numId w:val="24"/>
        </w:numPr>
        <w:ind w:left="567" w:hanging="425"/>
        <w:jc w:val="both"/>
        <w:rPr>
          <w:rFonts w:ascii="Times New Roman" w:hAnsi="Times New Roman"/>
          <w:sz w:val="22"/>
          <w:szCs w:val="22"/>
        </w:rPr>
      </w:pPr>
      <w:r w:rsidRPr="00190C83">
        <w:rPr>
          <w:rFonts w:ascii="Times New Roman" w:hAnsi="Times New Roman"/>
          <w:sz w:val="22"/>
          <w:szCs w:val="22"/>
        </w:rPr>
        <w:t>ügyfél-átvilágítási intézkedések végrehajtását, ellenőrzését segítő információs rendszer kialakítása, ezzel kapcsolatos belső ellenőri tevékenység ellátása;</w:t>
      </w:r>
    </w:p>
    <w:p w14:paraId="53EE450E" w14:textId="77777777" w:rsidR="00BD4F57" w:rsidRPr="00190C83" w:rsidRDefault="00BD4F57" w:rsidP="00AB7EF7">
      <w:pPr>
        <w:numPr>
          <w:ilvl w:val="1"/>
          <w:numId w:val="24"/>
        </w:numPr>
        <w:ind w:left="567" w:hanging="425"/>
        <w:jc w:val="both"/>
        <w:rPr>
          <w:rFonts w:ascii="Times New Roman" w:hAnsi="Times New Roman"/>
          <w:sz w:val="22"/>
          <w:szCs w:val="22"/>
        </w:rPr>
      </w:pPr>
      <w:r w:rsidRPr="00190C83">
        <w:rPr>
          <w:rFonts w:ascii="Times New Roman" w:hAnsi="Times New Roman"/>
          <w:sz w:val="22"/>
          <w:szCs w:val="22"/>
        </w:rPr>
        <w:t>bejelentési kötelezettség teljesítését, ellenőrzését segítő információs rendszer kialakítása, a bejelentésre okot adó körülmények foglalkoztatottak által történő felismerésének ellenőrzése;</w:t>
      </w:r>
    </w:p>
    <w:p w14:paraId="76DC03FF" w14:textId="77777777" w:rsidR="00BD4F57" w:rsidRPr="00190C83" w:rsidRDefault="00BD4F57" w:rsidP="00AB7EF7">
      <w:pPr>
        <w:numPr>
          <w:ilvl w:val="1"/>
          <w:numId w:val="24"/>
        </w:numPr>
        <w:ind w:left="567" w:hanging="425"/>
        <w:jc w:val="both"/>
        <w:rPr>
          <w:rFonts w:ascii="Times New Roman" w:hAnsi="Times New Roman"/>
          <w:sz w:val="22"/>
          <w:szCs w:val="22"/>
        </w:rPr>
      </w:pPr>
      <w:r w:rsidRPr="00190C83">
        <w:rPr>
          <w:rFonts w:ascii="Times New Roman" w:hAnsi="Times New Roman"/>
          <w:sz w:val="22"/>
          <w:szCs w:val="22"/>
        </w:rPr>
        <w:t>nyilvántartások naprakészen tartásával kapcsolatos ellenőrzési feladatok ellátása;</w:t>
      </w:r>
    </w:p>
    <w:p w14:paraId="71924CA3" w14:textId="77777777" w:rsidR="00BD4F57" w:rsidRPr="00190C83" w:rsidRDefault="00BD4F57" w:rsidP="00AB7EF7">
      <w:pPr>
        <w:numPr>
          <w:ilvl w:val="1"/>
          <w:numId w:val="24"/>
        </w:numPr>
        <w:ind w:left="567" w:hanging="425"/>
        <w:jc w:val="both"/>
        <w:rPr>
          <w:rFonts w:ascii="Times New Roman" w:hAnsi="Times New Roman"/>
          <w:sz w:val="22"/>
          <w:szCs w:val="22"/>
        </w:rPr>
      </w:pPr>
      <w:r w:rsidRPr="00190C83">
        <w:rPr>
          <w:rFonts w:ascii="Times New Roman" w:hAnsi="Times New Roman"/>
          <w:sz w:val="22"/>
          <w:szCs w:val="22"/>
        </w:rPr>
        <w:t>az ügyfelek kockázati besorolásának elvégzése, dokumentálása, felülvizsgálata;</w:t>
      </w:r>
    </w:p>
    <w:p w14:paraId="446F8260" w14:textId="77777777" w:rsidR="00C37CAD" w:rsidRPr="00190C83" w:rsidRDefault="00C37CAD" w:rsidP="00C37CAD">
      <w:pPr>
        <w:pStyle w:val="Cmsor2"/>
        <w:keepNext/>
        <w:keepLines/>
        <w:tabs>
          <w:tab w:val="clear" w:pos="3119"/>
        </w:tabs>
        <w:rPr>
          <w:color w:val="FF0000"/>
          <w:sz w:val="22"/>
          <w:szCs w:val="22"/>
        </w:rPr>
      </w:pPr>
      <w:bookmarkStart w:id="46" w:name="_Toc157082673"/>
      <w:bookmarkStart w:id="47" w:name="_Toc157591316"/>
      <w:bookmarkStart w:id="48" w:name="_Toc112934985"/>
      <w:r w:rsidRPr="00190C83">
        <w:rPr>
          <w:color w:val="FF0000"/>
          <w:sz w:val="22"/>
          <w:szCs w:val="22"/>
        </w:rPr>
        <w:t xml:space="preserve">Kijelölt </w:t>
      </w:r>
      <w:r w:rsidRPr="00190C83">
        <w:rPr>
          <w:color w:val="FF0000"/>
          <w:sz w:val="22"/>
          <w:szCs w:val="22"/>
          <w:u w:val="single"/>
        </w:rPr>
        <w:t>felelős</w:t>
      </w:r>
      <w:r w:rsidRPr="00190C83">
        <w:rPr>
          <w:color w:val="FF0000"/>
          <w:sz w:val="22"/>
          <w:szCs w:val="22"/>
        </w:rPr>
        <w:t xml:space="preserve"> (felső) vezető adatai, aki a pénzmosás és a terrorizmusfinanszírozás megelőzésével és megakadályozásával kapcsolatos követelmények és elvárások szolgáltató általi végrehajtásáért felel, hatáskörének meghatározása</w:t>
      </w:r>
      <w:bookmarkEnd w:id="46"/>
      <w:bookmarkEnd w:id="47"/>
    </w:p>
    <w:p w14:paraId="04E9803C" w14:textId="77777777" w:rsidR="00C37CAD" w:rsidRPr="00190C83" w:rsidRDefault="00C37CAD" w:rsidP="00C37CAD">
      <w:pPr>
        <w:jc w:val="both"/>
        <w:rPr>
          <w:rFonts w:ascii="Times New Roman" w:hAnsi="Times New Roman"/>
          <w:color w:val="FF0000"/>
          <w:sz w:val="22"/>
          <w:szCs w:val="22"/>
        </w:rPr>
      </w:pPr>
      <w:r w:rsidRPr="00190C83">
        <w:rPr>
          <w:rFonts w:ascii="Times New Roman" w:hAnsi="Times New Roman"/>
          <w:color w:val="FF0000"/>
          <w:sz w:val="22"/>
          <w:szCs w:val="22"/>
        </w:rPr>
        <w:t xml:space="preserve">A Szolgáltatónál a kijelölt </w:t>
      </w:r>
      <w:r w:rsidRPr="00190C83">
        <w:rPr>
          <w:rFonts w:ascii="Times New Roman" w:hAnsi="Times New Roman"/>
          <w:b/>
          <w:color w:val="FF0000"/>
          <w:sz w:val="22"/>
          <w:szCs w:val="22"/>
          <w:u w:val="single"/>
        </w:rPr>
        <w:t>felelős</w:t>
      </w:r>
      <w:r w:rsidRPr="00190C83">
        <w:rPr>
          <w:rFonts w:ascii="Times New Roman" w:hAnsi="Times New Roman"/>
          <w:color w:val="FF0000"/>
          <w:sz w:val="22"/>
          <w:szCs w:val="22"/>
        </w:rPr>
        <w:t xml:space="preserve"> vezető:</w:t>
      </w:r>
    </w:p>
    <w:p w14:paraId="0CE92BBB" w14:textId="77777777" w:rsidR="00C37CAD" w:rsidRPr="00190C83" w:rsidRDefault="00C37CAD" w:rsidP="00C37CAD">
      <w:pPr>
        <w:jc w:val="both"/>
        <w:rPr>
          <w:rFonts w:ascii="Times New Roman" w:hAnsi="Times New Roman"/>
          <w:color w:val="FF0000"/>
          <w:sz w:val="22"/>
          <w:szCs w:val="22"/>
        </w:rPr>
      </w:pPr>
      <w:r w:rsidRPr="00190C83">
        <w:rPr>
          <w:rFonts w:ascii="Times New Roman" w:hAnsi="Times New Roman"/>
          <w:color w:val="FF0000"/>
          <w:sz w:val="22"/>
          <w:szCs w:val="22"/>
        </w:rPr>
        <w:t>Név:……………………………..</w:t>
      </w:r>
    </w:p>
    <w:p w14:paraId="683F65AB" w14:textId="77777777" w:rsidR="00C37CAD" w:rsidRPr="00190C83" w:rsidRDefault="00C37CAD" w:rsidP="00C37CAD">
      <w:pPr>
        <w:spacing w:after="240"/>
        <w:jc w:val="both"/>
        <w:rPr>
          <w:rFonts w:ascii="Times New Roman" w:hAnsi="Times New Roman"/>
          <w:color w:val="FF0000"/>
          <w:sz w:val="22"/>
          <w:szCs w:val="22"/>
        </w:rPr>
      </w:pPr>
      <w:r w:rsidRPr="00190C83">
        <w:rPr>
          <w:rFonts w:ascii="Times New Roman" w:hAnsi="Times New Roman"/>
          <w:color w:val="FF0000"/>
          <w:sz w:val="22"/>
          <w:szCs w:val="22"/>
        </w:rPr>
        <w:t>Beosztás:………………………..</w:t>
      </w:r>
    </w:p>
    <w:p w14:paraId="632C4EED" w14:textId="77777777" w:rsidR="00C37CAD" w:rsidRPr="00190C83" w:rsidRDefault="00C37CAD" w:rsidP="00C37CAD">
      <w:pPr>
        <w:spacing w:after="120"/>
        <w:jc w:val="both"/>
        <w:rPr>
          <w:rFonts w:ascii="Times New Roman" w:hAnsi="Times New Roman"/>
          <w:b/>
          <w:bCs/>
          <w:color w:val="FF0000"/>
          <w:sz w:val="22"/>
          <w:szCs w:val="22"/>
        </w:rPr>
      </w:pPr>
      <w:r w:rsidRPr="00190C83">
        <w:rPr>
          <w:rFonts w:ascii="Times New Roman" w:hAnsi="Times New Roman"/>
          <w:b/>
          <w:bCs/>
          <w:color w:val="FF0000"/>
          <w:sz w:val="22"/>
          <w:szCs w:val="22"/>
        </w:rPr>
        <w:t xml:space="preserve">A kijelölt </w:t>
      </w:r>
      <w:r w:rsidRPr="00190C83">
        <w:rPr>
          <w:rFonts w:ascii="Times New Roman" w:hAnsi="Times New Roman"/>
          <w:b/>
          <w:bCs/>
          <w:color w:val="FF0000"/>
          <w:sz w:val="22"/>
          <w:szCs w:val="22"/>
          <w:u w:val="single"/>
        </w:rPr>
        <w:t>felelős</w:t>
      </w:r>
      <w:r w:rsidRPr="00190C83">
        <w:rPr>
          <w:rFonts w:ascii="Times New Roman" w:hAnsi="Times New Roman"/>
          <w:b/>
          <w:bCs/>
          <w:color w:val="FF0000"/>
          <w:sz w:val="22"/>
          <w:szCs w:val="22"/>
        </w:rPr>
        <w:t xml:space="preserve"> vezető feladatai:</w:t>
      </w:r>
    </w:p>
    <w:p w14:paraId="35DCB2F7" w14:textId="77777777" w:rsidR="00C37CAD" w:rsidRPr="00190C83" w:rsidRDefault="00C37CAD" w:rsidP="00AB7EF7">
      <w:pPr>
        <w:pStyle w:val="Listaszerbekezds"/>
        <w:numPr>
          <w:ilvl w:val="0"/>
          <w:numId w:val="59"/>
        </w:numPr>
        <w:ind w:left="567" w:hanging="425"/>
        <w:rPr>
          <w:rFonts w:ascii="Times New Roman" w:hAnsi="Times New Roman"/>
          <w:color w:val="FF0000"/>
          <w:sz w:val="22"/>
          <w:szCs w:val="22"/>
        </w:rPr>
      </w:pPr>
      <w:r w:rsidRPr="00190C83">
        <w:rPr>
          <w:rFonts w:ascii="Times New Roman" w:hAnsi="Times New Roman"/>
          <w:color w:val="FF0000"/>
          <w:sz w:val="22"/>
          <w:szCs w:val="22"/>
        </w:rPr>
        <w:t xml:space="preserve">ügyfél-átvilágítási intézkedések végrehajtását, ellenőrzését segítő információs rendszer kialakítása </w:t>
      </w:r>
    </w:p>
    <w:p w14:paraId="6ECA718A" w14:textId="77777777" w:rsidR="00C37CAD" w:rsidRPr="00190C83" w:rsidRDefault="00C37CAD" w:rsidP="00AB7EF7">
      <w:pPr>
        <w:pStyle w:val="Listaszerbekezds"/>
        <w:numPr>
          <w:ilvl w:val="0"/>
          <w:numId w:val="59"/>
        </w:numPr>
        <w:ind w:left="567" w:hanging="425"/>
        <w:rPr>
          <w:rFonts w:ascii="Times New Roman" w:hAnsi="Times New Roman"/>
          <w:color w:val="FF0000"/>
          <w:sz w:val="22"/>
          <w:szCs w:val="22"/>
        </w:rPr>
      </w:pPr>
      <w:r w:rsidRPr="00190C83">
        <w:rPr>
          <w:rFonts w:ascii="Times New Roman" w:hAnsi="Times New Roman"/>
          <w:color w:val="FF0000"/>
          <w:sz w:val="22"/>
          <w:szCs w:val="22"/>
        </w:rPr>
        <w:t>bejelentési kötelezettség teljesítését, ellenőrzését segítő információs rendszer kialakítása,</w:t>
      </w:r>
    </w:p>
    <w:p w14:paraId="6772A3BB" w14:textId="77777777" w:rsidR="00C37CAD" w:rsidRPr="00190C83" w:rsidRDefault="00C37CAD" w:rsidP="00AB7EF7">
      <w:pPr>
        <w:pStyle w:val="Listaszerbekezds"/>
        <w:numPr>
          <w:ilvl w:val="0"/>
          <w:numId w:val="59"/>
        </w:numPr>
        <w:spacing w:after="20"/>
        <w:ind w:left="567" w:hanging="425"/>
        <w:jc w:val="both"/>
        <w:rPr>
          <w:rFonts w:ascii="Times New Roman" w:hAnsi="Times New Roman"/>
          <w:color w:val="FF0000"/>
          <w:sz w:val="22"/>
          <w:szCs w:val="22"/>
        </w:rPr>
      </w:pPr>
      <w:r w:rsidRPr="00190C83">
        <w:rPr>
          <w:rFonts w:ascii="Times New Roman" w:hAnsi="Times New Roman"/>
          <w:color w:val="FF0000"/>
          <w:sz w:val="22"/>
          <w:szCs w:val="22"/>
        </w:rPr>
        <w:t>nyilvántartások naprakészen tartásával kapcsolatos ellenőrzési feladatok ellátása;</w:t>
      </w:r>
    </w:p>
    <w:p w14:paraId="34002CA7" w14:textId="77777777" w:rsidR="00C37CAD" w:rsidRPr="00190C83" w:rsidRDefault="00C37CAD" w:rsidP="00AB7EF7">
      <w:pPr>
        <w:pStyle w:val="Listaszerbekezds"/>
        <w:numPr>
          <w:ilvl w:val="0"/>
          <w:numId w:val="59"/>
        </w:numPr>
        <w:spacing w:after="20"/>
        <w:ind w:left="567" w:hanging="425"/>
        <w:jc w:val="both"/>
        <w:rPr>
          <w:rFonts w:ascii="Times New Roman" w:hAnsi="Times New Roman"/>
          <w:color w:val="FF0000"/>
          <w:sz w:val="22"/>
          <w:szCs w:val="22"/>
        </w:rPr>
      </w:pPr>
      <w:r w:rsidRPr="00190C83">
        <w:rPr>
          <w:rFonts w:ascii="Times New Roman" w:hAnsi="Times New Roman"/>
          <w:color w:val="FF0000"/>
          <w:sz w:val="22"/>
          <w:szCs w:val="22"/>
        </w:rPr>
        <w:t>a pénzügyi információs egységtől és a bűnüldöző szervektől érkezett megkeresések, adatkérések teljes körű és határidőben történő teljesítésének biztosítása;</w:t>
      </w:r>
    </w:p>
    <w:p w14:paraId="05BDD5D8" w14:textId="77777777" w:rsidR="00C37CAD" w:rsidRPr="00190C83" w:rsidRDefault="00C37CAD" w:rsidP="00AB7EF7">
      <w:pPr>
        <w:pStyle w:val="Listaszerbekezds"/>
        <w:numPr>
          <w:ilvl w:val="0"/>
          <w:numId w:val="59"/>
        </w:numPr>
        <w:spacing w:after="20"/>
        <w:ind w:left="567" w:hanging="425"/>
        <w:jc w:val="both"/>
        <w:rPr>
          <w:rFonts w:ascii="Times New Roman" w:hAnsi="Times New Roman"/>
          <w:color w:val="FF0000"/>
          <w:sz w:val="22"/>
          <w:szCs w:val="22"/>
        </w:rPr>
      </w:pPr>
      <w:r w:rsidRPr="00190C83">
        <w:rPr>
          <w:rFonts w:ascii="Times New Roman" w:hAnsi="Times New Roman"/>
          <w:color w:val="FF0000"/>
          <w:sz w:val="22"/>
          <w:szCs w:val="22"/>
        </w:rPr>
        <w:t>a belső, névtelenséget biztosító értesítési rendszer kialakítása;</w:t>
      </w:r>
    </w:p>
    <w:p w14:paraId="5EC16468" w14:textId="77777777" w:rsidR="00C37CAD" w:rsidRPr="00190C83" w:rsidRDefault="00C37CAD" w:rsidP="00AB7EF7">
      <w:pPr>
        <w:pStyle w:val="Listaszerbekezds"/>
        <w:numPr>
          <w:ilvl w:val="0"/>
          <w:numId w:val="59"/>
        </w:numPr>
        <w:spacing w:after="20"/>
        <w:ind w:left="567" w:hanging="425"/>
        <w:jc w:val="both"/>
        <w:rPr>
          <w:rFonts w:ascii="Times New Roman" w:hAnsi="Times New Roman"/>
          <w:color w:val="FF0000"/>
          <w:sz w:val="22"/>
          <w:szCs w:val="22"/>
        </w:rPr>
      </w:pPr>
      <w:r w:rsidRPr="00190C83">
        <w:rPr>
          <w:rFonts w:ascii="Times New Roman" w:hAnsi="Times New Roman"/>
          <w:color w:val="FF0000"/>
          <w:sz w:val="22"/>
          <w:szCs w:val="22"/>
        </w:rPr>
        <w:t>közreműködés a felügyeleti ellenőrzés keretében végrehajtott helyszíni hatósági ellenőrzések során;</w:t>
      </w:r>
    </w:p>
    <w:p w14:paraId="3C35D8AD" w14:textId="77777777" w:rsidR="00C37CAD" w:rsidRPr="00190C83" w:rsidRDefault="00C37CAD" w:rsidP="00AB7EF7">
      <w:pPr>
        <w:pStyle w:val="Listaszerbekezds"/>
        <w:numPr>
          <w:ilvl w:val="0"/>
          <w:numId w:val="59"/>
        </w:numPr>
        <w:spacing w:after="20"/>
        <w:ind w:left="567" w:hanging="425"/>
        <w:jc w:val="both"/>
        <w:rPr>
          <w:rFonts w:ascii="Times New Roman" w:hAnsi="Times New Roman"/>
          <w:color w:val="FF0000"/>
          <w:sz w:val="22"/>
          <w:szCs w:val="22"/>
        </w:rPr>
      </w:pPr>
      <w:r w:rsidRPr="00190C83">
        <w:rPr>
          <w:rFonts w:ascii="Times New Roman" w:hAnsi="Times New Roman"/>
          <w:color w:val="FF0000"/>
          <w:sz w:val="22"/>
          <w:szCs w:val="22"/>
        </w:rPr>
        <w:t>az ügylet felfüggesztése során a szervezeti egységek feladatainak koordinálása;</w:t>
      </w:r>
    </w:p>
    <w:p w14:paraId="78C63817" w14:textId="77777777" w:rsidR="00C37CAD" w:rsidRPr="00190C83" w:rsidRDefault="00C37CAD" w:rsidP="00AB7EF7">
      <w:pPr>
        <w:pStyle w:val="Listaszerbekezds"/>
        <w:widowControl/>
        <w:numPr>
          <w:ilvl w:val="0"/>
          <w:numId w:val="59"/>
        </w:numPr>
        <w:autoSpaceDE/>
        <w:autoSpaceDN/>
        <w:adjustRightInd/>
        <w:spacing w:after="20"/>
        <w:ind w:left="567" w:hanging="425"/>
        <w:jc w:val="both"/>
        <w:rPr>
          <w:rFonts w:ascii="Times New Roman" w:hAnsi="Times New Roman"/>
          <w:color w:val="FF0000"/>
          <w:sz w:val="22"/>
          <w:szCs w:val="22"/>
        </w:rPr>
      </w:pPr>
      <w:r w:rsidRPr="00190C83">
        <w:rPr>
          <w:rFonts w:ascii="Times New Roman" w:hAnsi="Times New Roman"/>
          <w:color w:val="FF0000"/>
          <w:sz w:val="22"/>
          <w:szCs w:val="22"/>
        </w:rPr>
        <w:t xml:space="preserve">a pénzügyi és vagyoni korlátozó intézkedéseket elrendelő uniós jogi aktusok és ENSZ BT határozatok haladéktalan és teljes körű végrehajtásának és dokumentálásának ellenőrzése. </w:t>
      </w:r>
    </w:p>
    <w:p w14:paraId="6762C2FD" w14:textId="77777777" w:rsidR="00C37CAD" w:rsidRPr="00190C83" w:rsidRDefault="00C37CAD" w:rsidP="00AB7EF7">
      <w:pPr>
        <w:pStyle w:val="Listaszerbekezds"/>
        <w:widowControl/>
        <w:numPr>
          <w:ilvl w:val="0"/>
          <w:numId w:val="59"/>
        </w:numPr>
        <w:autoSpaceDE/>
        <w:autoSpaceDN/>
        <w:adjustRightInd/>
        <w:spacing w:after="20"/>
        <w:ind w:left="567" w:hanging="425"/>
        <w:jc w:val="both"/>
        <w:rPr>
          <w:rFonts w:ascii="Times New Roman" w:hAnsi="Times New Roman"/>
          <w:color w:val="FF0000"/>
          <w:sz w:val="22"/>
          <w:szCs w:val="22"/>
        </w:rPr>
      </w:pPr>
      <w:r w:rsidRPr="00190C83">
        <w:rPr>
          <w:rFonts w:ascii="Times New Roman" w:hAnsi="Times New Roman"/>
          <w:color w:val="FF0000"/>
          <w:sz w:val="22"/>
          <w:szCs w:val="22"/>
        </w:rPr>
        <w:t>atipikus szankciók változásainak figyelemmel kísérése, Szolgáltató általi végrehajtása.</w:t>
      </w:r>
    </w:p>
    <w:p w14:paraId="52DF4ED5" w14:textId="77777777" w:rsidR="00C37CAD" w:rsidRPr="00190C83" w:rsidRDefault="00C37CAD" w:rsidP="00C37CAD">
      <w:pPr>
        <w:pStyle w:val="Cmsor2"/>
        <w:keepNext/>
        <w:keepLines/>
        <w:tabs>
          <w:tab w:val="clear" w:pos="3119"/>
        </w:tabs>
        <w:rPr>
          <w:color w:val="FF0000"/>
          <w:sz w:val="22"/>
          <w:szCs w:val="22"/>
        </w:rPr>
      </w:pPr>
      <w:bookmarkStart w:id="49" w:name="_Toc157082674"/>
      <w:bookmarkStart w:id="50" w:name="_Toc157591317"/>
      <w:r w:rsidRPr="00190C83">
        <w:rPr>
          <w:color w:val="FF0000"/>
          <w:sz w:val="22"/>
          <w:szCs w:val="22"/>
          <w:u w:val="single"/>
        </w:rPr>
        <w:lastRenderedPageBreak/>
        <w:t>Megfelelési</w:t>
      </w:r>
      <w:r w:rsidRPr="00190C83">
        <w:rPr>
          <w:color w:val="FF0000"/>
          <w:sz w:val="22"/>
          <w:szCs w:val="22"/>
        </w:rPr>
        <w:t xml:space="preserve"> vezető a Szolgáltatónál a </w:t>
      </w:r>
      <w:proofErr w:type="spellStart"/>
      <w:r w:rsidRPr="00190C83">
        <w:rPr>
          <w:color w:val="FF0000"/>
          <w:sz w:val="22"/>
          <w:szCs w:val="22"/>
        </w:rPr>
        <w:t>Pmt</w:t>
      </w:r>
      <w:proofErr w:type="spellEnd"/>
      <w:r w:rsidRPr="00190C83">
        <w:rPr>
          <w:color w:val="FF0000"/>
          <w:sz w:val="22"/>
          <w:szCs w:val="22"/>
        </w:rPr>
        <w:t>.-</w:t>
      </w:r>
      <w:proofErr w:type="spellStart"/>
      <w:r w:rsidRPr="00190C83">
        <w:rPr>
          <w:color w:val="FF0000"/>
          <w:sz w:val="22"/>
          <w:szCs w:val="22"/>
        </w:rPr>
        <w:t>ből</w:t>
      </w:r>
      <w:proofErr w:type="spellEnd"/>
      <w:r w:rsidRPr="00190C83">
        <w:rPr>
          <w:color w:val="FF0000"/>
          <w:sz w:val="22"/>
          <w:szCs w:val="22"/>
        </w:rPr>
        <w:t xml:space="preserve"> és a Kit.-</w:t>
      </w:r>
      <w:proofErr w:type="spellStart"/>
      <w:r w:rsidRPr="00190C83">
        <w:rPr>
          <w:color w:val="FF0000"/>
          <w:sz w:val="22"/>
          <w:szCs w:val="22"/>
        </w:rPr>
        <w:t>ből</w:t>
      </w:r>
      <w:proofErr w:type="spellEnd"/>
      <w:r w:rsidRPr="00190C83">
        <w:rPr>
          <w:color w:val="FF0000"/>
          <w:sz w:val="22"/>
          <w:szCs w:val="22"/>
        </w:rPr>
        <w:t xml:space="preserve"> eredő kötelezettségek teljesítésére vonatkozó oktatások megszervezése és lebonyolítása A Szolgáltatónál a megfelelési vezető:</w:t>
      </w:r>
      <w:bookmarkEnd w:id="49"/>
      <w:bookmarkEnd w:id="50"/>
    </w:p>
    <w:p w14:paraId="5BE022EF" w14:textId="77777777" w:rsidR="00C37CAD" w:rsidRPr="00190C83" w:rsidRDefault="00C37CAD" w:rsidP="00C37CAD">
      <w:pPr>
        <w:jc w:val="both"/>
        <w:rPr>
          <w:rFonts w:ascii="Times New Roman" w:hAnsi="Times New Roman"/>
          <w:color w:val="FF0000"/>
          <w:sz w:val="22"/>
          <w:szCs w:val="22"/>
        </w:rPr>
      </w:pPr>
      <w:r w:rsidRPr="00190C83">
        <w:rPr>
          <w:rFonts w:ascii="Times New Roman" w:hAnsi="Times New Roman"/>
          <w:color w:val="FF0000"/>
          <w:sz w:val="22"/>
          <w:szCs w:val="22"/>
        </w:rPr>
        <w:t>Név:……………………………..</w:t>
      </w:r>
    </w:p>
    <w:p w14:paraId="40A917B2" w14:textId="77777777" w:rsidR="00C37CAD" w:rsidRPr="00190C83" w:rsidRDefault="00C37CAD" w:rsidP="00C37CAD">
      <w:pPr>
        <w:spacing w:after="240"/>
        <w:jc w:val="both"/>
        <w:rPr>
          <w:rFonts w:ascii="Times New Roman" w:hAnsi="Times New Roman"/>
          <w:color w:val="FF0000"/>
          <w:sz w:val="22"/>
          <w:szCs w:val="22"/>
        </w:rPr>
      </w:pPr>
      <w:r w:rsidRPr="00190C83">
        <w:rPr>
          <w:rFonts w:ascii="Times New Roman" w:hAnsi="Times New Roman"/>
          <w:color w:val="FF0000"/>
          <w:sz w:val="22"/>
          <w:szCs w:val="22"/>
        </w:rPr>
        <w:t>Beosztás:………………………..</w:t>
      </w:r>
    </w:p>
    <w:p w14:paraId="31FEDE95" w14:textId="77777777" w:rsidR="00C37CAD" w:rsidRPr="00190C83" w:rsidRDefault="00C37CAD" w:rsidP="00C37CAD">
      <w:pPr>
        <w:spacing w:after="120"/>
        <w:jc w:val="both"/>
        <w:rPr>
          <w:rFonts w:ascii="Times New Roman" w:hAnsi="Times New Roman"/>
          <w:b/>
          <w:bCs/>
          <w:color w:val="FF0000"/>
          <w:sz w:val="22"/>
          <w:szCs w:val="22"/>
        </w:rPr>
      </w:pPr>
      <w:r w:rsidRPr="00190C83">
        <w:rPr>
          <w:rFonts w:ascii="Times New Roman" w:hAnsi="Times New Roman"/>
          <w:b/>
          <w:bCs/>
          <w:color w:val="FF0000"/>
          <w:sz w:val="22"/>
          <w:szCs w:val="22"/>
        </w:rPr>
        <w:t xml:space="preserve">A </w:t>
      </w:r>
      <w:r w:rsidRPr="00190C83">
        <w:rPr>
          <w:rFonts w:ascii="Times New Roman" w:hAnsi="Times New Roman"/>
          <w:b/>
          <w:bCs/>
          <w:color w:val="FF0000"/>
          <w:sz w:val="22"/>
          <w:szCs w:val="22"/>
          <w:u w:val="single"/>
        </w:rPr>
        <w:t>megfelelési</w:t>
      </w:r>
      <w:r w:rsidRPr="00190C83">
        <w:rPr>
          <w:rFonts w:ascii="Times New Roman" w:hAnsi="Times New Roman"/>
          <w:b/>
          <w:bCs/>
          <w:color w:val="FF0000"/>
          <w:sz w:val="22"/>
          <w:szCs w:val="22"/>
        </w:rPr>
        <w:t xml:space="preserve"> vezető feladatai:</w:t>
      </w:r>
    </w:p>
    <w:p w14:paraId="19ADC895" w14:textId="77777777" w:rsidR="00C37CAD" w:rsidRPr="00190C83" w:rsidRDefault="00C37CAD" w:rsidP="00AB7EF7">
      <w:pPr>
        <w:pStyle w:val="Listaszerbekezds"/>
        <w:numPr>
          <w:ilvl w:val="0"/>
          <w:numId w:val="60"/>
        </w:numPr>
        <w:spacing w:after="20"/>
        <w:ind w:left="567" w:hanging="425"/>
        <w:jc w:val="both"/>
        <w:rPr>
          <w:rFonts w:ascii="Times New Roman" w:hAnsi="Times New Roman"/>
          <w:color w:val="FF0000"/>
          <w:sz w:val="22"/>
          <w:szCs w:val="22"/>
        </w:rPr>
      </w:pPr>
      <w:r w:rsidRPr="00190C83">
        <w:rPr>
          <w:rFonts w:ascii="Times New Roman" w:hAnsi="Times New Roman"/>
          <w:color w:val="FF0000"/>
          <w:sz w:val="22"/>
          <w:szCs w:val="22"/>
          <w:lang w:val="hu-HU"/>
        </w:rPr>
        <w:t xml:space="preserve">ügyfél-átvilágítási intézkedések végrehajtásának ellenőrzését segítő információs rendszerrel kapcsolatos </w:t>
      </w:r>
      <w:r w:rsidRPr="00190C83">
        <w:rPr>
          <w:rFonts w:ascii="Times New Roman" w:hAnsi="Times New Roman"/>
          <w:color w:val="FF0000"/>
          <w:sz w:val="22"/>
          <w:szCs w:val="22"/>
        </w:rPr>
        <w:t xml:space="preserve">belső ellenőri tevékenység ellátása; </w:t>
      </w:r>
    </w:p>
    <w:p w14:paraId="3AF4B66C" w14:textId="77777777" w:rsidR="00C37CAD" w:rsidRPr="00190C83" w:rsidRDefault="00C37CAD" w:rsidP="00AB7EF7">
      <w:pPr>
        <w:pStyle w:val="Listaszerbekezds"/>
        <w:numPr>
          <w:ilvl w:val="0"/>
          <w:numId w:val="60"/>
        </w:numPr>
        <w:spacing w:after="20"/>
        <w:ind w:left="567" w:hanging="425"/>
        <w:jc w:val="both"/>
        <w:rPr>
          <w:rFonts w:ascii="Times New Roman" w:hAnsi="Times New Roman"/>
          <w:color w:val="FF0000"/>
          <w:sz w:val="22"/>
          <w:szCs w:val="22"/>
        </w:rPr>
      </w:pPr>
      <w:r w:rsidRPr="00190C83">
        <w:rPr>
          <w:rFonts w:ascii="Times New Roman" w:hAnsi="Times New Roman"/>
          <w:color w:val="FF0000"/>
          <w:sz w:val="22"/>
          <w:szCs w:val="22"/>
        </w:rPr>
        <w:t xml:space="preserve">a rendszer által jelzett ügyletek kivizsgálása a belső szabályzatban rögzített eljárásrendben és határidőkkel, a bejelentésre okot adó körülmények foglalkoztatottak által történő felismerésének ellenőrzése; </w:t>
      </w:r>
    </w:p>
    <w:p w14:paraId="59073336" w14:textId="77777777" w:rsidR="00C37CAD" w:rsidRPr="00190C83" w:rsidRDefault="00C37CAD" w:rsidP="00AB7EF7">
      <w:pPr>
        <w:pStyle w:val="Listaszerbekezds"/>
        <w:numPr>
          <w:ilvl w:val="0"/>
          <w:numId w:val="60"/>
        </w:numPr>
        <w:spacing w:after="20"/>
        <w:ind w:left="567" w:hanging="425"/>
        <w:jc w:val="both"/>
        <w:rPr>
          <w:rFonts w:ascii="Times New Roman" w:hAnsi="Times New Roman"/>
          <w:color w:val="FF0000"/>
          <w:sz w:val="22"/>
          <w:szCs w:val="22"/>
        </w:rPr>
      </w:pPr>
      <w:r w:rsidRPr="00190C83">
        <w:rPr>
          <w:rFonts w:ascii="Times New Roman" w:hAnsi="Times New Roman"/>
          <w:color w:val="FF0000"/>
          <w:sz w:val="22"/>
          <w:szCs w:val="22"/>
        </w:rPr>
        <w:t xml:space="preserve">Szolgáltatónál a </w:t>
      </w:r>
      <w:proofErr w:type="spellStart"/>
      <w:r w:rsidRPr="00190C83">
        <w:rPr>
          <w:rFonts w:ascii="Times New Roman" w:hAnsi="Times New Roman"/>
          <w:color w:val="FF0000"/>
          <w:sz w:val="22"/>
          <w:szCs w:val="22"/>
        </w:rPr>
        <w:t>Pmt</w:t>
      </w:r>
      <w:proofErr w:type="spellEnd"/>
      <w:r w:rsidRPr="00190C83">
        <w:rPr>
          <w:rFonts w:ascii="Times New Roman" w:hAnsi="Times New Roman"/>
          <w:color w:val="FF0000"/>
          <w:sz w:val="22"/>
          <w:szCs w:val="22"/>
        </w:rPr>
        <w:t>.-</w:t>
      </w:r>
      <w:proofErr w:type="spellStart"/>
      <w:r w:rsidRPr="00190C83">
        <w:rPr>
          <w:rFonts w:ascii="Times New Roman" w:hAnsi="Times New Roman"/>
          <w:color w:val="FF0000"/>
          <w:sz w:val="22"/>
          <w:szCs w:val="22"/>
        </w:rPr>
        <w:t>ből</w:t>
      </w:r>
      <w:proofErr w:type="spellEnd"/>
      <w:r w:rsidRPr="00190C83">
        <w:rPr>
          <w:rFonts w:ascii="Times New Roman" w:hAnsi="Times New Roman"/>
          <w:color w:val="FF0000"/>
          <w:sz w:val="22"/>
          <w:szCs w:val="22"/>
        </w:rPr>
        <w:t xml:space="preserve"> és a Kit.-</w:t>
      </w:r>
      <w:proofErr w:type="spellStart"/>
      <w:r w:rsidRPr="00190C83">
        <w:rPr>
          <w:rFonts w:ascii="Times New Roman" w:hAnsi="Times New Roman"/>
          <w:color w:val="FF0000"/>
          <w:sz w:val="22"/>
          <w:szCs w:val="22"/>
        </w:rPr>
        <w:t>ből</w:t>
      </w:r>
      <w:proofErr w:type="spellEnd"/>
      <w:r w:rsidRPr="00190C83">
        <w:rPr>
          <w:rFonts w:ascii="Times New Roman" w:hAnsi="Times New Roman"/>
          <w:color w:val="FF0000"/>
          <w:sz w:val="22"/>
          <w:szCs w:val="22"/>
        </w:rPr>
        <w:t xml:space="preserve"> eredő kötelezettségek teljesítésére vonatkozó oktatások megszervezése és lebonyolítása; </w:t>
      </w:r>
    </w:p>
    <w:p w14:paraId="044480A1" w14:textId="77777777" w:rsidR="00C37CAD" w:rsidRPr="00190C83" w:rsidRDefault="00C37CAD" w:rsidP="00AB7EF7">
      <w:pPr>
        <w:pStyle w:val="Listaszerbekezds"/>
        <w:numPr>
          <w:ilvl w:val="0"/>
          <w:numId w:val="60"/>
        </w:numPr>
        <w:spacing w:after="240"/>
        <w:ind w:left="567" w:hanging="425"/>
        <w:jc w:val="both"/>
        <w:rPr>
          <w:rFonts w:ascii="Times New Roman" w:hAnsi="Times New Roman"/>
          <w:color w:val="FF0000"/>
          <w:sz w:val="22"/>
          <w:szCs w:val="22"/>
        </w:rPr>
      </w:pPr>
      <w:r w:rsidRPr="00190C83">
        <w:rPr>
          <w:rFonts w:ascii="Times New Roman" w:hAnsi="Times New Roman"/>
          <w:color w:val="FF0000"/>
          <w:sz w:val="22"/>
          <w:szCs w:val="22"/>
        </w:rPr>
        <w:t xml:space="preserve">A </w:t>
      </w:r>
      <w:proofErr w:type="spellStart"/>
      <w:r w:rsidRPr="00190C83">
        <w:rPr>
          <w:rFonts w:ascii="Times New Roman" w:hAnsi="Times New Roman"/>
          <w:color w:val="FF0000"/>
          <w:sz w:val="22"/>
          <w:szCs w:val="22"/>
        </w:rPr>
        <w:t>Pmt</w:t>
      </w:r>
      <w:proofErr w:type="spellEnd"/>
      <w:r w:rsidRPr="00190C83">
        <w:rPr>
          <w:rFonts w:ascii="Times New Roman" w:hAnsi="Times New Roman"/>
          <w:color w:val="FF0000"/>
          <w:sz w:val="22"/>
          <w:szCs w:val="22"/>
        </w:rPr>
        <w:t>.-</w:t>
      </w:r>
      <w:proofErr w:type="spellStart"/>
      <w:r w:rsidRPr="00190C83">
        <w:rPr>
          <w:rFonts w:ascii="Times New Roman" w:hAnsi="Times New Roman"/>
          <w:color w:val="FF0000"/>
          <w:sz w:val="22"/>
          <w:szCs w:val="22"/>
        </w:rPr>
        <w:t>ből</w:t>
      </w:r>
      <w:proofErr w:type="spellEnd"/>
      <w:r w:rsidRPr="00190C83">
        <w:rPr>
          <w:rFonts w:ascii="Times New Roman" w:hAnsi="Times New Roman"/>
          <w:color w:val="FF0000"/>
          <w:sz w:val="22"/>
          <w:szCs w:val="22"/>
        </w:rPr>
        <w:t xml:space="preserve"> és Kit.-</w:t>
      </w:r>
      <w:proofErr w:type="spellStart"/>
      <w:r w:rsidRPr="00190C83">
        <w:rPr>
          <w:rFonts w:ascii="Times New Roman" w:hAnsi="Times New Roman"/>
          <w:color w:val="FF0000"/>
          <w:sz w:val="22"/>
          <w:szCs w:val="22"/>
        </w:rPr>
        <w:t>ből</w:t>
      </w:r>
      <w:proofErr w:type="spellEnd"/>
      <w:r w:rsidRPr="00190C83">
        <w:rPr>
          <w:rFonts w:ascii="Times New Roman" w:hAnsi="Times New Roman"/>
          <w:color w:val="FF0000"/>
          <w:sz w:val="22"/>
          <w:szCs w:val="22"/>
        </w:rPr>
        <w:t xml:space="preserve"> eredő kötelezettségek alkalmazott(</w:t>
      </w:r>
      <w:proofErr w:type="spellStart"/>
      <w:r w:rsidRPr="00190C83">
        <w:rPr>
          <w:rFonts w:ascii="Times New Roman" w:hAnsi="Times New Roman"/>
          <w:color w:val="FF0000"/>
          <w:sz w:val="22"/>
          <w:szCs w:val="22"/>
        </w:rPr>
        <w:t>ak</w:t>
      </w:r>
      <w:proofErr w:type="spellEnd"/>
      <w:r w:rsidRPr="00190C83">
        <w:rPr>
          <w:rFonts w:ascii="Times New Roman" w:hAnsi="Times New Roman"/>
          <w:color w:val="FF0000"/>
          <w:sz w:val="22"/>
          <w:szCs w:val="22"/>
        </w:rPr>
        <w:t>) általi ellenőrzése.</w:t>
      </w:r>
    </w:p>
    <w:p w14:paraId="53074414" w14:textId="77777777" w:rsidR="00C37CAD" w:rsidRPr="00190C83" w:rsidRDefault="00C37CAD" w:rsidP="00C37CAD">
      <w:pPr>
        <w:spacing w:after="240"/>
        <w:jc w:val="both"/>
        <w:rPr>
          <w:rFonts w:ascii="Times New Roman" w:hAnsi="Times New Roman"/>
          <w:b/>
          <w:bCs/>
          <w:sz w:val="22"/>
          <w:szCs w:val="22"/>
        </w:rPr>
      </w:pPr>
      <w:r w:rsidRPr="00190C83">
        <w:rPr>
          <w:rFonts w:ascii="Times New Roman" w:hAnsi="Times New Roman"/>
          <w:b/>
          <w:bCs/>
          <w:sz w:val="22"/>
          <w:szCs w:val="22"/>
        </w:rPr>
        <w:t xml:space="preserve">Ha a Szolgáltató a tevékenységét egyedül végzi, a </w:t>
      </w:r>
      <w:r w:rsidRPr="00190C83">
        <w:rPr>
          <w:rFonts w:ascii="Times New Roman" w:hAnsi="Times New Roman"/>
          <w:b/>
          <w:bCs/>
          <w:color w:val="FF0000"/>
          <w:sz w:val="22"/>
          <w:szCs w:val="22"/>
        </w:rPr>
        <w:t xml:space="preserve">kijelölt vezető </w:t>
      </w:r>
      <w:r w:rsidRPr="00190C83">
        <w:rPr>
          <w:rFonts w:ascii="Times New Roman" w:hAnsi="Times New Roman"/>
          <w:b/>
          <w:bCs/>
          <w:sz w:val="22"/>
          <w:szCs w:val="22"/>
        </w:rPr>
        <w:t xml:space="preserve">a </w:t>
      </w:r>
      <w:r w:rsidRPr="00190C83">
        <w:rPr>
          <w:rFonts w:ascii="Times New Roman" w:hAnsi="Times New Roman"/>
          <w:b/>
          <w:bCs/>
          <w:color w:val="FF0000"/>
          <w:sz w:val="22"/>
          <w:szCs w:val="22"/>
        </w:rPr>
        <w:t>kijelölt felelős vezető és</w:t>
      </w:r>
      <w:r w:rsidRPr="00190C83">
        <w:rPr>
          <w:rFonts w:ascii="Times New Roman" w:hAnsi="Times New Roman"/>
          <w:color w:val="FF0000"/>
          <w:sz w:val="22"/>
          <w:szCs w:val="22"/>
        </w:rPr>
        <w:t xml:space="preserve"> </w:t>
      </w:r>
      <w:r w:rsidRPr="00190C83">
        <w:rPr>
          <w:rFonts w:ascii="Times New Roman" w:hAnsi="Times New Roman"/>
          <w:b/>
          <w:bCs/>
          <w:color w:val="FF0000"/>
          <w:sz w:val="22"/>
          <w:szCs w:val="22"/>
        </w:rPr>
        <w:t xml:space="preserve">a megfelelési vezető </w:t>
      </w:r>
      <w:r w:rsidRPr="00190C83">
        <w:rPr>
          <w:rFonts w:ascii="Times New Roman" w:hAnsi="Times New Roman"/>
          <w:b/>
          <w:bCs/>
          <w:sz w:val="22"/>
          <w:szCs w:val="22"/>
        </w:rPr>
        <w:t xml:space="preserve">adatai kitöltendőek, de a továbbiakban részletezett belső ellenőrző és információs rendszer üzemeltetésével, valamint a képzési programok szervezésével kapcsolatos feladatok a szolgáltatót nem terhelik. </w:t>
      </w:r>
    </w:p>
    <w:p w14:paraId="58CB97D1" w14:textId="77777777" w:rsidR="00C37CAD" w:rsidRPr="00190C83" w:rsidRDefault="00C37CAD" w:rsidP="00C37CAD">
      <w:pPr>
        <w:widowControl/>
        <w:autoSpaceDE/>
        <w:autoSpaceDN/>
        <w:adjustRightInd/>
        <w:spacing w:after="120"/>
        <w:ind w:left="142"/>
        <w:jc w:val="both"/>
        <w:rPr>
          <w:rFonts w:ascii="Times New Roman" w:hAnsi="Times New Roman"/>
          <w:b/>
          <w:sz w:val="22"/>
          <w:szCs w:val="22"/>
        </w:rPr>
      </w:pPr>
      <w:r w:rsidRPr="00190C83">
        <w:rPr>
          <w:rFonts w:ascii="Times New Roman" w:hAnsi="Times New Roman"/>
          <w:b/>
          <w:sz w:val="22"/>
          <w:szCs w:val="22"/>
        </w:rPr>
        <w:t xml:space="preserve">A </w:t>
      </w:r>
      <w:r w:rsidRPr="00190C83">
        <w:rPr>
          <w:rFonts w:ascii="Times New Roman" w:hAnsi="Times New Roman"/>
          <w:b/>
          <w:color w:val="FF0000"/>
          <w:sz w:val="22"/>
          <w:szCs w:val="22"/>
        </w:rPr>
        <w:t xml:space="preserve">megfelelési vezető az ellenőrzéseket </w:t>
      </w:r>
      <w:r w:rsidRPr="00190C83">
        <w:rPr>
          <w:rFonts w:ascii="Times New Roman" w:hAnsi="Times New Roman"/>
          <w:b/>
          <w:sz w:val="22"/>
          <w:szCs w:val="22"/>
        </w:rPr>
        <w:t>az alábbiak szerint hajtja végre:</w:t>
      </w:r>
    </w:p>
    <w:p w14:paraId="158C23FD" w14:textId="77777777" w:rsidR="00C37CAD" w:rsidRPr="00190C83" w:rsidRDefault="00C37CAD" w:rsidP="00AB7EF7">
      <w:pPr>
        <w:pStyle w:val="Listaszerbekezds"/>
        <w:numPr>
          <w:ilvl w:val="0"/>
          <w:numId w:val="44"/>
        </w:numPr>
        <w:spacing w:after="120"/>
        <w:ind w:left="567" w:hanging="283"/>
        <w:jc w:val="both"/>
        <w:rPr>
          <w:rFonts w:ascii="Times New Roman" w:hAnsi="Times New Roman"/>
          <w:sz w:val="22"/>
          <w:szCs w:val="22"/>
        </w:rPr>
      </w:pPr>
      <w:r w:rsidRPr="00190C83">
        <w:rPr>
          <w:rFonts w:ascii="Times New Roman" w:hAnsi="Times New Roman"/>
          <w:sz w:val="22"/>
          <w:szCs w:val="22"/>
        </w:rPr>
        <w:t xml:space="preserve">az </w:t>
      </w:r>
      <w:r w:rsidRPr="00190C83">
        <w:rPr>
          <w:rFonts w:ascii="Times New Roman" w:hAnsi="Times New Roman"/>
          <w:b/>
          <w:sz w:val="22"/>
          <w:szCs w:val="22"/>
        </w:rPr>
        <w:t>a</w:t>
      </w:r>
      <w:r w:rsidRPr="00190C83">
        <w:rPr>
          <w:rFonts w:ascii="Times New Roman" w:hAnsi="Times New Roman"/>
          <w:b/>
          <w:i/>
          <w:sz w:val="22"/>
          <w:szCs w:val="22"/>
        </w:rPr>
        <w:t>)</w:t>
      </w:r>
      <w:r w:rsidRPr="00190C83">
        <w:rPr>
          <w:rFonts w:ascii="Times New Roman" w:hAnsi="Times New Roman"/>
          <w:sz w:val="22"/>
          <w:szCs w:val="22"/>
        </w:rPr>
        <w:t xml:space="preserve">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alapján kötelezően rögzítendő adatok és okiratok, valamint az ügyfelek kockázati szintje meghatározásának naprakészségét</w:t>
      </w:r>
      <w:r w:rsidRPr="00190C83">
        <w:rPr>
          <w:rFonts w:ascii="Times New Roman" w:hAnsi="Times New Roman"/>
          <w:sz w:val="22"/>
          <w:szCs w:val="22"/>
          <w:lang w:val="hu-HU"/>
        </w:rPr>
        <w:t>;</w:t>
      </w:r>
    </w:p>
    <w:p w14:paraId="3C4D6C70" w14:textId="77777777" w:rsidR="00C37CAD" w:rsidRPr="00190C83" w:rsidRDefault="00C37CAD" w:rsidP="00AB7EF7">
      <w:pPr>
        <w:pStyle w:val="Listaszerbekezds"/>
        <w:numPr>
          <w:ilvl w:val="0"/>
          <w:numId w:val="44"/>
        </w:numPr>
        <w:spacing w:after="120"/>
        <w:ind w:left="567" w:hanging="283"/>
        <w:jc w:val="both"/>
        <w:rPr>
          <w:rFonts w:ascii="Times New Roman" w:hAnsi="Times New Roman"/>
          <w:sz w:val="22"/>
          <w:szCs w:val="22"/>
        </w:rPr>
      </w:pPr>
      <w:r w:rsidRPr="00190C83">
        <w:rPr>
          <w:rFonts w:ascii="Times New Roman" w:hAnsi="Times New Roman"/>
          <w:sz w:val="22"/>
          <w:szCs w:val="22"/>
        </w:rPr>
        <w:t xml:space="preserve">a </w:t>
      </w:r>
      <w:r w:rsidRPr="00190C83">
        <w:rPr>
          <w:rFonts w:ascii="Times New Roman" w:hAnsi="Times New Roman"/>
          <w:b/>
          <w:sz w:val="22"/>
          <w:szCs w:val="22"/>
        </w:rPr>
        <w:t>b)</w:t>
      </w:r>
      <w:r w:rsidRPr="00190C83">
        <w:rPr>
          <w:rFonts w:ascii="Times New Roman" w:hAnsi="Times New Roman"/>
          <w:sz w:val="22"/>
          <w:szCs w:val="22"/>
        </w:rPr>
        <w:t xml:space="preserve"> pontban meghatározott feladatkörében eljárva, folyamatba építve köteles ellenőrizni, hogy a foglalkoztatottak a bejelentésre okot adó körülményeket felismerték-e;</w:t>
      </w:r>
    </w:p>
    <w:p w14:paraId="0145E221" w14:textId="77777777" w:rsidR="00C37CAD" w:rsidRPr="00190C83" w:rsidRDefault="00C37CAD" w:rsidP="00AB7EF7">
      <w:pPr>
        <w:pStyle w:val="Listaszerbekezds"/>
        <w:numPr>
          <w:ilvl w:val="0"/>
          <w:numId w:val="44"/>
        </w:numPr>
        <w:spacing w:after="240"/>
        <w:ind w:left="567" w:hanging="283"/>
        <w:jc w:val="both"/>
        <w:rPr>
          <w:rFonts w:ascii="Times New Roman" w:hAnsi="Times New Roman"/>
          <w:i/>
          <w:sz w:val="22"/>
          <w:szCs w:val="22"/>
        </w:rPr>
      </w:pPr>
      <w:r w:rsidRPr="00190C83">
        <w:rPr>
          <w:rFonts w:ascii="Times New Roman" w:hAnsi="Times New Roman"/>
          <w:sz w:val="22"/>
          <w:szCs w:val="22"/>
        </w:rPr>
        <w:t xml:space="preserve">a </w:t>
      </w:r>
      <w:r w:rsidRPr="00190C83">
        <w:rPr>
          <w:rFonts w:ascii="Times New Roman" w:hAnsi="Times New Roman"/>
          <w:b/>
          <w:sz w:val="22"/>
          <w:szCs w:val="22"/>
        </w:rPr>
        <w:t>c)</w:t>
      </w:r>
      <w:r w:rsidRPr="00190C83">
        <w:rPr>
          <w:rFonts w:ascii="Times New Roman" w:hAnsi="Times New Roman"/>
          <w:sz w:val="22"/>
          <w:szCs w:val="22"/>
        </w:rPr>
        <w:t xml:space="preserve"> pontban meghatározott feladatkörében eljárva évente köteles ellenőrizni, hogy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rendelkezéseinek végrehajtását igazoló nyilvántartások naprakészek-e (bejelentésekről, oktatásokról, megkeresések teljesítéséről).</w:t>
      </w:r>
    </w:p>
    <w:p w14:paraId="7100AC81" w14:textId="77777777" w:rsidR="00C37CAD" w:rsidRPr="00190C83" w:rsidRDefault="00C37CAD" w:rsidP="00C37CAD">
      <w:pPr>
        <w:spacing w:after="240"/>
        <w:jc w:val="both"/>
        <w:rPr>
          <w:rFonts w:ascii="Times New Roman" w:hAnsi="Times New Roman"/>
          <w:sz w:val="22"/>
          <w:szCs w:val="22"/>
        </w:rPr>
      </w:pPr>
      <w:r w:rsidRPr="00190C83">
        <w:rPr>
          <w:rFonts w:ascii="Times New Roman" w:hAnsi="Times New Roman"/>
          <w:sz w:val="22"/>
          <w:szCs w:val="22"/>
        </w:rPr>
        <w:t xml:space="preserve">A </w:t>
      </w:r>
      <w:r w:rsidRPr="00190C83">
        <w:rPr>
          <w:rFonts w:ascii="Times New Roman" w:hAnsi="Times New Roman"/>
          <w:color w:val="FF0000"/>
          <w:sz w:val="22"/>
          <w:szCs w:val="22"/>
        </w:rPr>
        <w:t xml:space="preserve">megfelelési vezető </w:t>
      </w:r>
      <w:r w:rsidRPr="00190C83">
        <w:rPr>
          <w:rFonts w:ascii="Times New Roman" w:hAnsi="Times New Roman"/>
          <w:sz w:val="22"/>
          <w:szCs w:val="22"/>
        </w:rPr>
        <w:t xml:space="preserve">az a) és c) pontban meghatározott ellenőrzés eredményét, valamint mulasztás, szabályszegés megállapítása esetén az arra tett intézkedéseket írásban rögzíti. Az </w:t>
      </w:r>
      <w:r w:rsidRPr="00190C83">
        <w:rPr>
          <w:rFonts w:ascii="Times New Roman" w:hAnsi="Times New Roman"/>
          <w:b/>
          <w:sz w:val="22"/>
          <w:szCs w:val="22"/>
        </w:rPr>
        <w:t>a)-c)</w:t>
      </w:r>
      <w:r w:rsidRPr="00190C83">
        <w:rPr>
          <w:rFonts w:ascii="Times New Roman" w:hAnsi="Times New Roman"/>
          <w:sz w:val="22"/>
          <w:szCs w:val="22"/>
        </w:rPr>
        <w:t xml:space="preserve"> pontban meghatározott ellenőrzés kiterjed az alvállalkozóra, is.</w:t>
      </w:r>
    </w:p>
    <w:p w14:paraId="4FE1FDD7" w14:textId="2F0CB3F8" w:rsidR="001A1CD8" w:rsidRPr="00190C83" w:rsidRDefault="001A1CD8" w:rsidP="006A7D0A">
      <w:pPr>
        <w:pStyle w:val="Cmsor2"/>
        <w:rPr>
          <w:sz w:val="22"/>
          <w:szCs w:val="22"/>
        </w:rPr>
      </w:pPr>
      <w:r w:rsidRPr="00190C83">
        <w:rPr>
          <w:sz w:val="22"/>
          <w:szCs w:val="22"/>
        </w:rPr>
        <w:t>Belső névtelenséget biztosító értesítési rendszer</w:t>
      </w:r>
      <w:bookmarkEnd w:id="48"/>
    </w:p>
    <w:p w14:paraId="04594F23" w14:textId="77777777"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 xml:space="preserve">A belső, névtelenséget biztosító értesítési rendszer segítségével a Szolgáltató vezető tisztségviselője, foglalkoztatottja (segítő családtag, alvállalkozó) értesítést küldhet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 rendelkezéseinek Szolgáltató általi megsértéséről a kivizsgálására jogosult személy (kijelölt vezető) vagy szervezeti egység részére. </w:t>
      </w:r>
    </w:p>
    <w:p w14:paraId="713DB167" w14:textId="190CE58C"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 xml:space="preserve">A belső névtelenséget biztosító értesítési rendszert minden olyan szolgáltató kiépíti, ahol legalább 2 fő foglalkoztatott vesz részt 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xml:space="preserve">. szerinti tevékenység ellátásában. E tekintetben a foglalkoztatottal egy tekintet alá esik az </w:t>
      </w:r>
      <w:r w:rsidR="00955D78" w:rsidRPr="00190C83">
        <w:rPr>
          <w:rFonts w:ascii="Times New Roman" w:hAnsi="Times New Roman"/>
          <w:sz w:val="22"/>
          <w:szCs w:val="22"/>
        </w:rPr>
        <w:t>alvállalkozó</w:t>
      </w:r>
      <w:r w:rsidR="00725FB1" w:rsidRPr="00190C83">
        <w:rPr>
          <w:rFonts w:ascii="Times New Roman" w:hAnsi="Times New Roman"/>
          <w:sz w:val="22"/>
          <w:szCs w:val="22"/>
        </w:rPr>
        <w:t xml:space="preserve"> is</w:t>
      </w:r>
      <w:r w:rsidR="00955D78" w:rsidRPr="00190C83">
        <w:rPr>
          <w:rFonts w:ascii="Times New Roman" w:hAnsi="Times New Roman"/>
          <w:sz w:val="22"/>
          <w:szCs w:val="22"/>
        </w:rPr>
        <w:t>.</w:t>
      </w:r>
    </w:p>
    <w:p w14:paraId="4FDDBB1F" w14:textId="0FB7E50D" w:rsidR="001C32F7" w:rsidRPr="00190C83" w:rsidRDefault="00BD4F57" w:rsidP="00C37CAD">
      <w:pPr>
        <w:spacing w:after="240"/>
        <w:jc w:val="both"/>
        <w:rPr>
          <w:rFonts w:ascii="Times New Roman" w:hAnsi="Times New Roman"/>
          <w:b/>
          <w:sz w:val="22"/>
          <w:szCs w:val="22"/>
          <w:lang w:eastAsia="x-none"/>
        </w:rPr>
      </w:pPr>
      <w:r w:rsidRPr="00190C83">
        <w:rPr>
          <w:rFonts w:ascii="Times New Roman" w:hAnsi="Times New Roman"/>
          <w:sz w:val="22"/>
          <w:szCs w:val="22"/>
        </w:rPr>
        <w:t>A Szolgáltató köteles az értesítésben foglaltakat 8 napon belül kivizsgálni, a vizsgálat eredményéről és a meghozott intézkedésekről feljegyzést készíteni.</w:t>
      </w:r>
      <w:bookmarkStart w:id="51" w:name="_Toc112934986"/>
    </w:p>
    <w:p w14:paraId="72ABC44C" w14:textId="24399389" w:rsidR="00F24B28" w:rsidRPr="00190C83" w:rsidRDefault="00F24B28" w:rsidP="00AB7EF7">
      <w:pPr>
        <w:pStyle w:val="Cmsor1"/>
        <w:rPr>
          <w:sz w:val="22"/>
          <w:szCs w:val="22"/>
        </w:rPr>
      </w:pPr>
      <w:r w:rsidRPr="00190C83">
        <w:rPr>
          <w:sz w:val="22"/>
          <w:szCs w:val="22"/>
        </w:rPr>
        <w:t>Külső ellenőrzési funkció leírása</w:t>
      </w:r>
      <w:bookmarkEnd w:id="51"/>
    </w:p>
    <w:p w14:paraId="6605A9FF" w14:textId="77777777" w:rsidR="00A337C5" w:rsidRPr="00190C83" w:rsidRDefault="00A337C5" w:rsidP="00A337C5">
      <w:pPr>
        <w:spacing w:after="240"/>
        <w:jc w:val="both"/>
        <w:rPr>
          <w:rFonts w:ascii="Times New Roman" w:hAnsi="Times New Roman"/>
          <w:sz w:val="22"/>
          <w:szCs w:val="22"/>
        </w:rPr>
      </w:pPr>
      <w:r w:rsidRPr="00190C83">
        <w:rPr>
          <w:rFonts w:ascii="Times New Roman" w:hAnsi="Times New Roman"/>
          <w:sz w:val="22"/>
          <w:szCs w:val="22"/>
        </w:rPr>
        <w:t xml:space="preserve">Ha a Szolgáltató jellege és mérete indokolja köteles külső ellenőrzési funkciót működtetni a belső eljárásrend megfelelőségének ellenőrzése céljából. </w:t>
      </w:r>
    </w:p>
    <w:p w14:paraId="025781EB" w14:textId="77777777" w:rsidR="00A337C5" w:rsidRPr="00190C83" w:rsidRDefault="00A337C5" w:rsidP="00A337C5">
      <w:pPr>
        <w:widowControl/>
        <w:spacing w:after="240"/>
        <w:jc w:val="both"/>
        <w:rPr>
          <w:rFonts w:ascii="Times New Roman" w:hAnsi="Times New Roman"/>
          <w:sz w:val="22"/>
          <w:szCs w:val="22"/>
        </w:rPr>
      </w:pPr>
      <w:r w:rsidRPr="00190C83">
        <w:rPr>
          <w:rFonts w:ascii="Times New Roman" w:hAnsi="Times New Roman"/>
          <w:sz w:val="22"/>
          <w:szCs w:val="22"/>
        </w:rPr>
        <w:lastRenderedPageBreak/>
        <w:t>Külső ellenőrzési funkciót működtet az a jogi személy, vagy jogi személyiséggel nem rendelkező szolgáltató, amely nem tartozik a kis és középvállalkozásokról, fejlődésük támogatásáról szóló 2004. évi XXXIV. törvény hatálya alá. Fentieken túl, bármely Szolgáltató dönthet úgy, hogy külső ellenőrzést vesz igénybe.</w:t>
      </w:r>
    </w:p>
    <w:p w14:paraId="721FC585" w14:textId="39C443C1" w:rsidR="00A337C5" w:rsidRPr="00190C83" w:rsidRDefault="00A337C5" w:rsidP="00A337C5">
      <w:pPr>
        <w:spacing w:after="240"/>
        <w:jc w:val="both"/>
        <w:rPr>
          <w:rFonts w:ascii="Times New Roman" w:hAnsi="Times New Roman"/>
          <w:sz w:val="22"/>
          <w:szCs w:val="22"/>
        </w:rPr>
      </w:pPr>
      <w:r w:rsidRPr="00190C83">
        <w:rPr>
          <w:rFonts w:ascii="Times New Roman" w:hAnsi="Times New Roman"/>
          <w:sz w:val="22"/>
          <w:szCs w:val="22"/>
        </w:rPr>
        <w:t xml:space="preserve">A külső ellenőrzést végző vállalkozás feladata annak vizsgálata, hogy a Szolgáltató valamennyi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w:t>
      </w:r>
      <w:proofErr w:type="spellStart"/>
      <w:r w:rsidRPr="00190C83">
        <w:rPr>
          <w:rFonts w:ascii="Times New Roman" w:hAnsi="Times New Roman"/>
          <w:sz w:val="22"/>
          <w:szCs w:val="22"/>
        </w:rPr>
        <w:t>ből</w:t>
      </w:r>
      <w:proofErr w:type="spellEnd"/>
      <w:r w:rsidRPr="00190C83">
        <w:rPr>
          <w:rFonts w:ascii="Times New Roman" w:hAnsi="Times New Roman"/>
          <w:sz w:val="22"/>
          <w:szCs w:val="22"/>
        </w:rPr>
        <w:t>, Kit.-</w:t>
      </w:r>
      <w:proofErr w:type="spellStart"/>
      <w:r w:rsidRPr="00190C83">
        <w:rPr>
          <w:rFonts w:ascii="Times New Roman" w:hAnsi="Times New Roman"/>
          <w:sz w:val="22"/>
          <w:szCs w:val="22"/>
        </w:rPr>
        <w:t>ből</w:t>
      </w:r>
      <w:proofErr w:type="spellEnd"/>
      <w:r w:rsidRPr="00190C83">
        <w:rPr>
          <w:rFonts w:ascii="Times New Roman" w:hAnsi="Times New Roman"/>
          <w:sz w:val="22"/>
          <w:szCs w:val="22"/>
        </w:rPr>
        <w:t xml:space="preserve">, NGM rendeletből valamint PM rendeletből eredő kötelezettségének megfelel tehát a gyakorlatban alkalmazott belső eljárási rendje összhangban van a hatályos jogszabályoknak megfelelő belső szabályzatában foglaltakkal. </w:t>
      </w:r>
    </w:p>
    <w:p w14:paraId="47E98584" w14:textId="77777777" w:rsidR="00A337C5" w:rsidRPr="00190C83" w:rsidRDefault="00A337C5" w:rsidP="00A337C5">
      <w:pPr>
        <w:widowControl/>
        <w:spacing w:after="240"/>
        <w:jc w:val="both"/>
        <w:rPr>
          <w:rFonts w:ascii="Times New Roman" w:hAnsi="Times New Roman"/>
          <w:sz w:val="22"/>
          <w:szCs w:val="22"/>
        </w:rPr>
      </w:pPr>
      <w:r w:rsidRPr="00190C83">
        <w:rPr>
          <w:rFonts w:ascii="Times New Roman" w:hAnsi="Times New Roman"/>
          <w:sz w:val="22"/>
          <w:szCs w:val="22"/>
        </w:rPr>
        <w:t>A Szolgáltató a külső ellenőrzést végző vállalkozással írásbeli szerződést köt.</w:t>
      </w:r>
    </w:p>
    <w:p w14:paraId="64B3EFA5" w14:textId="77777777" w:rsidR="00A337C5" w:rsidRPr="00190C83" w:rsidRDefault="00A337C5" w:rsidP="00A337C5">
      <w:pPr>
        <w:widowControl/>
        <w:spacing w:after="240"/>
        <w:jc w:val="both"/>
        <w:rPr>
          <w:rFonts w:ascii="Times New Roman" w:hAnsi="Times New Roman"/>
          <w:sz w:val="22"/>
          <w:szCs w:val="22"/>
        </w:rPr>
      </w:pPr>
      <w:r w:rsidRPr="00190C83">
        <w:rPr>
          <w:rFonts w:ascii="Times New Roman" w:hAnsi="Times New Roman"/>
          <w:sz w:val="22"/>
          <w:szCs w:val="22"/>
        </w:rPr>
        <w:t xml:space="preserve">A külső ellenőrzést végző vállalkozás a vizsgálat témaköreit részletesen felsoroló jegyzőkönyvet vesz fel az ellenőrzésről. A jegyzőkönyvnek tartalmaznia kell az ellenőrzés során feltárt hiányosságokat, valamint a hiányosságok kijavítására tett javaslatokat. Amennyiben a külső ellenőrzést végző vállalkozás az ellenőrzés során semmilyen hiányosságot nem tárt fel a Szolgáltatónál, úgy azt témakörökre lebontva kell a jegyzőkönyvnek tartalmaznia. </w:t>
      </w:r>
    </w:p>
    <w:p w14:paraId="65FD6CD9" w14:textId="77777777" w:rsidR="00A337C5" w:rsidRPr="00190C83" w:rsidRDefault="00A337C5" w:rsidP="00A337C5">
      <w:pPr>
        <w:widowControl/>
        <w:spacing w:after="240"/>
        <w:jc w:val="both"/>
        <w:rPr>
          <w:rFonts w:ascii="Times New Roman" w:hAnsi="Times New Roman"/>
          <w:sz w:val="22"/>
          <w:szCs w:val="22"/>
        </w:rPr>
      </w:pPr>
      <w:r w:rsidRPr="00190C83">
        <w:rPr>
          <w:rFonts w:ascii="Times New Roman" w:hAnsi="Times New Roman"/>
          <w:sz w:val="22"/>
          <w:szCs w:val="22"/>
        </w:rPr>
        <w:t xml:space="preserve">Külső ellenőrzést nem végezhet az a személy, aki a Szolgáltató vezetője, foglalkoztatottja, vagy a Szolgáltató felügyeletét ellátó hatóság tagja. </w:t>
      </w:r>
    </w:p>
    <w:p w14:paraId="4645ADDA" w14:textId="7E3588AD" w:rsidR="00A337C5" w:rsidRPr="00190C83" w:rsidRDefault="00A337C5" w:rsidP="00A337C5">
      <w:pPr>
        <w:widowControl/>
        <w:spacing w:after="240"/>
        <w:jc w:val="both"/>
        <w:rPr>
          <w:rFonts w:ascii="Times New Roman" w:hAnsi="Times New Roman"/>
          <w:sz w:val="22"/>
          <w:szCs w:val="22"/>
        </w:rPr>
      </w:pPr>
      <w:r w:rsidRPr="00190C83">
        <w:rPr>
          <w:rFonts w:ascii="Times New Roman" w:hAnsi="Times New Roman"/>
          <w:sz w:val="22"/>
          <w:szCs w:val="22"/>
        </w:rPr>
        <w:t xml:space="preserve">A külső ellenőrzésről készült jegyzőkönyvet a felügyeleti szerv a Szolgáltató vonatkozásában végrehajtott ellenőrzése során elkérheti, annak tartalmát megismerheti. </w:t>
      </w:r>
    </w:p>
    <w:p w14:paraId="7A2B690C" w14:textId="4AF3446E" w:rsidR="00A337C5" w:rsidRPr="00190C83" w:rsidRDefault="00A337C5" w:rsidP="00A337C5">
      <w:pPr>
        <w:widowControl/>
        <w:spacing w:after="240"/>
        <w:jc w:val="both"/>
        <w:rPr>
          <w:rFonts w:ascii="Times New Roman" w:hAnsi="Times New Roman"/>
          <w:b/>
          <w:sz w:val="22"/>
          <w:szCs w:val="22"/>
        </w:rPr>
      </w:pPr>
      <w:r w:rsidRPr="00190C83">
        <w:rPr>
          <w:rFonts w:ascii="Times New Roman" w:hAnsi="Times New Roman"/>
          <w:b/>
          <w:sz w:val="22"/>
          <w:szCs w:val="22"/>
        </w:rPr>
        <w:t xml:space="preserve">A jegyzőkönyvben foglalt megállapítások a felügyeleti szervet ellenőrzése során nem kötik és a Szolgáltatót nem mentesítik a </w:t>
      </w:r>
      <w:proofErr w:type="spellStart"/>
      <w:r w:rsidRPr="00190C83">
        <w:rPr>
          <w:rFonts w:ascii="Times New Roman" w:hAnsi="Times New Roman"/>
          <w:b/>
          <w:sz w:val="22"/>
          <w:szCs w:val="22"/>
        </w:rPr>
        <w:t>Pmt</w:t>
      </w:r>
      <w:proofErr w:type="spellEnd"/>
      <w:r w:rsidRPr="00190C83">
        <w:rPr>
          <w:rFonts w:ascii="Times New Roman" w:hAnsi="Times New Roman"/>
          <w:b/>
          <w:sz w:val="22"/>
          <w:szCs w:val="22"/>
        </w:rPr>
        <w:t xml:space="preserve">. szerinti intézkedések esetleges alkalmazása alól. A felügyeleti ellenőrzés során megállapított hiányosságokért a felelősség a Szolgáltatót terheli. </w:t>
      </w:r>
    </w:p>
    <w:p w14:paraId="6E69DDEE" w14:textId="77777777" w:rsidR="00A337C5" w:rsidRPr="00190C83" w:rsidRDefault="00A337C5" w:rsidP="00A337C5">
      <w:pPr>
        <w:widowControl/>
        <w:spacing w:after="240"/>
        <w:jc w:val="both"/>
        <w:rPr>
          <w:rFonts w:ascii="Times New Roman" w:hAnsi="Times New Roman"/>
          <w:sz w:val="22"/>
          <w:szCs w:val="22"/>
        </w:rPr>
      </w:pPr>
      <w:r w:rsidRPr="00190C83">
        <w:rPr>
          <w:rFonts w:ascii="Times New Roman" w:hAnsi="Times New Roman"/>
          <w:sz w:val="22"/>
          <w:szCs w:val="22"/>
        </w:rPr>
        <w:t xml:space="preserve">Fentiek alapján célszerű a Szolgáltató és a külső ellenőrzést végző vállalkozás között az anyagi felelősségvállalás – szerződésben történő – rendezése. </w:t>
      </w:r>
    </w:p>
    <w:p w14:paraId="6E73D4F1" w14:textId="7C886D84" w:rsidR="00A9220B" w:rsidRPr="00190C83" w:rsidRDefault="00A337C5" w:rsidP="00A337C5">
      <w:pPr>
        <w:widowControl/>
        <w:spacing w:after="240"/>
        <w:jc w:val="both"/>
        <w:rPr>
          <w:rFonts w:ascii="Times New Roman" w:hAnsi="Times New Roman"/>
          <w:sz w:val="22"/>
          <w:szCs w:val="22"/>
        </w:rPr>
      </w:pPr>
      <w:r w:rsidRPr="00190C83">
        <w:rPr>
          <w:rFonts w:ascii="Times New Roman" w:hAnsi="Times New Roman"/>
          <w:sz w:val="22"/>
          <w:szCs w:val="22"/>
        </w:rPr>
        <w:t xml:space="preserve">A külső ellenőrzési funkció időszakosan, illetve folyamatos szolgáltatásként is alkalmazható. </w:t>
      </w:r>
    </w:p>
    <w:p w14:paraId="426CAE7B" w14:textId="3ACDD201" w:rsidR="00BD4F57" w:rsidRPr="00190C83" w:rsidRDefault="00BD4F57" w:rsidP="00AB7EF7">
      <w:pPr>
        <w:pStyle w:val="Cmsor1"/>
        <w:rPr>
          <w:sz w:val="22"/>
          <w:szCs w:val="22"/>
        </w:rPr>
      </w:pPr>
      <w:bookmarkStart w:id="52" w:name="_Toc112934987"/>
      <w:r w:rsidRPr="00190C83">
        <w:rPr>
          <w:sz w:val="22"/>
          <w:szCs w:val="22"/>
        </w:rPr>
        <w:t>A pénzügyi és vagyoni korlátozó intézkedések megfelelő végrehajtása érdekében üzemeltetett szűrő-monit</w:t>
      </w:r>
      <w:r w:rsidR="00710395" w:rsidRPr="00190C83">
        <w:rPr>
          <w:sz w:val="22"/>
          <w:szCs w:val="22"/>
        </w:rPr>
        <w:t>oring rendszer típusa, működése</w:t>
      </w:r>
      <w:r w:rsidRPr="00190C83">
        <w:rPr>
          <w:sz w:val="22"/>
          <w:szCs w:val="22"/>
        </w:rPr>
        <w:t xml:space="preserve"> illetve a pénzügyi és vagyoni korlátozó intézkedéssel érintetteket tartalmazó listák alapján történő szűrés belső eljárásrendje</w:t>
      </w:r>
      <w:bookmarkEnd w:id="52"/>
    </w:p>
    <w:p w14:paraId="6E2A6141" w14:textId="33FFD461" w:rsidR="001C32F7" w:rsidRPr="00190C83" w:rsidRDefault="00BD4F57" w:rsidP="00C37CAD">
      <w:pPr>
        <w:spacing w:after="240"/>
        <w:jc w:val="both"/>
        <w:rPr>
          <w:rFonts w:ascii="Times New Roman" w:hAnsi="Times New Roman"/>
          <w:sz w:val="22"/>
          <w:szCs w:val="22"/>
        </w:rPr>
      </w:pPr>
      <w:r w:rsidRPr="00190C83">
        <w:rPr>
          <w:rFonts w:ascii="Times New Roman" w:hAnsi="Times New Roman"/>
          <w:sz w:val="22"/>
          <w:szCs w:val="22"/>
        </w:rPr>
        <w:t>A Szolgáltató a Kit. 3. § (6) bekezdésében megfogalmazott kötelezettség teljesítése, valamint a pénzügyi és vagyoni korlátozó intézkedéseket elrendelő uniós jogi aktusok és ENSZ BT határozatok haladéktalan és teljeskörű végrehajtása érdekében működtetett szűrőrendszerében az általa rögzített teljes ügyfélállomány személyes adatait összeveti az európai uniós jogi aktusokban és az ENSZ BT határozataiban szereplő személyek adataival az üzleti kapcsolat létesítésekor.</w:t>
      </w:r>
    </w:p>
    <w:p w14:paraId="4D74C952" w14:textId="2A6B3704"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14:paraId="145C2A94" w14:textId="77777777"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 xml:space="preserve">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 </w:t>
      </w:r>
    </w:p>
    <w:p w14:paraId="2EDA36CD" w14:textId="1AE0C488"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 xml:space="preserve">A szűrést az ezernél kevesebb ügyféllel rendelkező szolgáltató manuálisan működő szűrőrendszer alkalmazásával is végrehajthatja, amely egy, a Szolgáltató által rögzített teljes ügyfélállomány </w:t>
      </w:r>
      <w:r w:rsidRPr="00190C83">
        <w:rPr>
          <w:rFonts w:ascii="Times New Roman" w:hAnsi="Times New Roman"/>
          <w:sz w:val="22"/>
          <w:szCs w:val="22"/>
        </w:rPr>
        <w:lastRenderedPageBreak/>
        <w:t>személyes adatainak az európai uniós jogi aktusokban és az ENSZ BT határozataiban szereplő személyek adataival való összehasonlítására alka</w:t>
      </w:r>
      <w:r w:rsidR="00EE6EA9" w:rsidRPr="00190C83">
        <w:rPr>
          <w:rFonts w:ascii="Times New Roman" w:hAnsi="Times New Roman"/>
          <w:sz w:val="22"/>
          <w:szCs w:val="22"/>
        </w:rPr>
        <w:t>lmas, nem automatikus eljárás.</w:t>
      </w:r>
    </w:p>
    <w:p w14:paraId="2F20C19D" w14:textId="401E0F01"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A szűrések végrehajtását a Szolgáltató írásban rögzíti és a szűrések teljesítése során keletkezett adatokat visszakereshető módon a szűréstől számított 8 évig megőrzi, valamint azokat a felügyeleti ellenőrzés során bemutatja.</w:t>
      </w:r>
    </w:p>
    <w:p w14:paraId="16B08093" w14:textId="77777777" w:rsidR="00BD4F57" w:rsidRPr="00190C83" w:rsidRDefault="00BD4F57" w:rsidP="003B36A3">
      <w:pPr>
        <w:spacing w:after="240"/>
        <w:jc w:val="both"/>
        <w:rPr>
          <w:rFonts w:ascii="Times New Roman" w:hAnsi="Times New Roman"/>
          <w:sz w:val="22"/>
          <w:szCs w:val="22"/>
        </w:rPr>
      </w:pPr>
      <w:r w:rsidRPr="00190C83">
        <w:rPr>
          <w:rFonts w:ascii="Times New Roman" w:hAnsi="Times New Roman"/>
          <w:sz w:val="22"/>
          <w:szCs w:val="22"/>
        </w:rPr>
        <w:t xml:space="preserve">A szűrések végrehajtásának igazolására nem szükséges a szűrés eredményét kinyomtatni, elegendő a lekérdezés időpontjának és eredményének rögzítése manuális nyilvántartásban. </w:t>
      </w:r>
    </w:p>
    <w:p w14:paraId="4A7C3289" w14:textId="77777777" w:rsidR="00EE6EA9" w:rsidRPr="00190C83" w:rsidRDefault="00EE6EA9" w:rsidP="00EE6EA9">
      <w:pPr>
        <w:spacing w:after="240"/>
        <w:jc w:val="both"/>
        <w:rPr>
          <w:rFonts w:ascii="Times New Roman" w:hAnsi="Times New Roman"/>
          <w:sz w:val="22"/>
          <w:szCs w:val="22"/>
        </w:rPr>
      </w:pPr>
      <w:r w:rsidRPr="00190C83">
        <w:rPr>
          <w:rFonts w:ascii="Times New Roman" w:hAnsi="Times New Roman"/>
          <w:sz w:val="22"/>
          <w:szCs w:val="22"/>
        </w:rPr>
        <w:t xml:space="preserve">A szűrések eredményének dokumentálásából megállapíthatónak kell lennie, hogy pontosan mely szervezetek és személyek vonatkozásában kerültek végrehajtásra a lekérdezések. </w:t>
      </w:r>
    </w:p>
    <w:p w14:paraId="0C414765" w14:textId="7BEBEFC2" w:rsidR="00A9220B" w:rsidRPr="00190C83" w:rsidRDefault="00BD4F57" w:rsidP="003B36A3">
      <w:pPr>
        <w:spacing w:after="240"/>
        <w:jc w:val="both"/>
        <w:rPr>
          <w:rFonts w:ascii="Times New Roman" w:hAnsi="Times New Roman"/>
          <w:sz w:val="22"/>
          <w:szCs w:val="22"/>
        </w:rPr>
      </w:pPr>
      <w:r w:rsidRPr="00190C83">
        <w:rPr>
          <w:rFonts w:ascii="Times New Roman" w:hAnsi="Times New Roman"/>
          <w:sz w:val="22"/>
          <w:szCs w:val="22"/>
        </w:rPr>
        <w:t>Automatikusan működő szűrőrendszer üzemeltetése esetén az alkalmazott rendszerrel kapcsolatosan követelmény, hogy a szűrések idejét és eredményét automatikusan naplózza a program.</w:t>
      </w:r>
    </w:p>
    <w:p w14:paraId="3F5CA5D0" w14:textId="0A92C070" w:rsidR="00BD4F57" w:rsidRPr="00190C83" w:rsidRDefault="00BD4F57" w:rsidP="00BD4F57">
      <w:pPr>
        <w:spacing w:after="240"/>
        <w:jc w:val="both"/>
        <w:rPr>
          <w:rFonts w:ascii="Times New Roman" w:hAnsi="Times New Roman"/>
          <w:sz w:val="22"/>
          <w:szCs w:val="22"/>
        </w:rPr>
      </w:pPr>
      <w:r w:rsidRPr="00190C83">
        <w:rPr>
          <w:rFonts w:ascii="Times New Roman" w:hAnsi="Times New Roman"/>
          <w:sz w:val="22"/>
          <w:szCs w:val="22"/>
        </w:rPr>
        <w:t>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w:t>
      </w:r>
      <w:r w:rsidR="00955D78" w:rsidRPr="00190C83">
        <w:rPr>
          <w:rFonts w:ascii="Times New Roman" w:hAnsi="Times New Roman"/>
          <w:sz w:val="22"/>
          <w:szCs w:val="22"/>
        </w:rPr>
        <w:t xml:space="preserve"> Bt.</w:t>
      </w:r>
      <w:r w:rsidRPr="00190C83">
        <w:rPr>
          <w:rFonts w:ascii="Times New Roman" w:hAnsi="Times New Roman"/>
          <w:sz w:val="22"/>
          <w:szCs w:val="22"/>
        </w:rPr>
        <w:t xml:space="preserve">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 </w:t>
      </w:r>
    </w:p>
    <w:p w14:paraId="6051F846" w14:textId="77777777" w:rsidR="00BD4F57" w:rsidRPr="00190C83" w:rsidRDefault="00BD4F57" w:rsidP="006A7D0A">
      <w:pPr>
        <w:spacing w:after="120"/>
        <w:jc w:val="both"/>
        <w:rPr>
          <w:rFonts w:ascii="Times New Roman" w:hAnsi="Times New Roman"/>
          <w:sz w:val="22"/>
          <w:szCs w:val="22"/>
        </w:rPr>
      </w:pPr>
      <w:r w:rsidRPr="00190C83">
        <w:rPr>
          <w:rFonts w:ascii="Times New Roman" w:hAnsi="Times New Roman"/>
          <w:sz w:val="22"/>
          <w:szCs w:val="22"/>
        </w:rPr>
        <w:t>A Pénzmosás és Terrorizmusfinanszírozás Elleni Iroda az alábbi hivatkozáson teszi közzé a korlátozó intézkedéseket elrendelő uniós jogi aktusokról és ENSZ BT határozatokról a tájékoztatást:</w:t>
      </w:r>
    </w:p>
    <w:p w14:paraId="79314BBB" w14:textId="29FEE946" w:rsidR="00FC79CD" w:rsidRPr="00190C83" w:rsidRDefault="00123377" w:rsidP="00FC79CD">
      <w:pPr>
        <w:spacing w:after="240"/>
        <w:jc w:val="both"/>
        <w:rPr>
          <w:rFonts w:ascii="Times New Roman" w:hAnsi="Times New Roman"/>
          <w:sz w:val="22"/>
          <w:szCs w:val="22"/>
        </w:rPr>
      </w:pPr>
      <w:r w:rsidRPr="00190C83">
        <w:rPr>
          <w:rStyle w:val="Hiperhivatkozs"/>
          <w:rFonts w:ascii="Times New Roman" w:hAnsi="Times New Roman"/>
          <w:sz w:val="22"/>
          <w:szCs w:val="22"/>
        </w:rPr>
        <w:t>https://pei.nav.gov.hu/penzugyi-es-vagyoni-korlatozo-intezkedesek</w:t>
      </w:r>
      <w:r w:rsidR="00FC79CD" w:rsidRPr="00190C83">
        <w:rPr>
          <w:rFonts w:ascii="Times New Roman" w:hAnsi="Times New Roman"/>
          <w:sz w:val="22"/>
          <w:szCs w:val="22"/>
        </w:rPr>
        <w:t xml:space="preserve"> *</w:t>
      </w:r>
    </w:p>
    <w:p w14:paraId="17D26604" w14:textId="4DDE34E3" w:rsidR="00BD4F57" w:rsidRPr="00190C83" w:rsidRDefault="00BD4F57" w:rsidP="004554BC">
      <w:pPr>
        <w:spacing w:after="120"/>
        <w:jc w:val="both"/>
        <w:rPr>
          <w:rFonts w:ascii="Times New Roman" w:hAnsi="Times New Roman"/>
          <w:sz w:val="22"/>
          <w:szCs w:val="22"/>
        </w:rPr>
      </w:pPr>
      <w:r w:rsidRPr="00190C83">
        <w:rPr>
          <w:rFonts w:ascii="Times New Roman" w:hAnsi="Times New Roman"/>
          <w:sz w:val="22"/>
          <w:szCs w:val="22"/>
        </w:rPr>
        <w:t xml:space="preserve">Ha a tájékoztatásban az szerepel, hogy bővült valamely szankciós lista, a Szolgáltató köteles megvizsgálni, hogy az új szervezet, vagy személy nem kapcsolódik-e valamely ügyfeléhez a korábbiakban részletezett formában. </w:t>
      </w:r>
    </w:p>
    <w:p w14:paraId="177607B5" w14:textId="77777777" w:rsidR="00C37CAD" w:rsidRPr="00190C83" w:rsidRDefault="00C37CAD" w:rsidP="00C37CAD">
      <w:pPr>
        <w:widowControl/>
        <w:autoSpaceDE/>
        <w:autoSpaceDN/>
        <w:adjustRightInd/>
        <w:jc w:val="both"/>
        <w:rPr>
          <w:rFonts w:ascii="Times New Roman" w:hAnsi="Times New Roman"/>
          <w:b/>
          <w:bCs/>
          <w:color w:val="FF0000"/>
          <w:sz w:val="22"/>
          <w:szCs w:val="22"/>
          <w:u w:val="single"/>
        </w:rPr>
      </w:pPr>
      <w:r w:rsidRPr="00190C83">
        <w:rPr>
          <w:rFonts w:ascii="Times New Roman" w:hAnsi="Times New Roman"/>
          <w:b/>
          <w:bCs/>
          <w:color w:val="FF0000"/>
          <w:sz w:val="22"/>
          <w:szCs w:val="22"/>
          <w:u w:val="single"/>
        </w:rPr>
        <w:t xml:space="preserve">Amennyiben nem automatizált szűrőrendszert üzemeltet a Szolgáltató, a szűrések elvégzéséhez az alábbi beágyazott fájlban található – vagy azonos adattartalommal rendelkező – lista használata ajánlott. </w:t>
      </w:r>
    </w:p>
    <w:p w14:paraId="26125AA3" w14:textId="366A7360" w:rsidR="00C37CAD" w:rsidRPr="00190C83" w:rsidRDefault="00C31AFE" w:rsidP="00C37CAD">
      <w:pPr>
        <w:widowControl/>
        <w:autoSpaceDE/>
        <w:autoSpaceDN/>
        <w:adjustRightInd/>
        <w:jc w:val="both"/>
        <w:rPr>
          <w:rFonts w:ascii="Times New Roman" w:hAnsi="Times New Roman"/>
          <w:color w:val="FF0000"/>
          <w:sz w:val="22"/>
          <w:szCs w:val="22"/>
        </w:rPr>
      </w:pPr>
      <w:r>
        <w:rPr>
          <w:rFonts w:ascii="Times New Roman" w:hAnsi="Times New Roman"/>
          <w:color w:val="FF0000"/>
          <w:sz w:val="22"/>
          <w:szCs w:val="22"/>
        </w:rPr>
        <w:object w:dxaOrig="1534" w:dyaOrig="994" w14:anchorId="2CD8F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6pt;height:49.55pt" o:ole="">
            <v:imagedata r:id="rId18" o:title=""/>
          </v:shape>
          <o:OLEObject Type="Link" ProgID="Excel.Sheet.12" ShapeID="_x0000_i1027" DrawAspect="Icon" r:id="rId19" UpdateMode="Always">
            <o:LinkType>EnhancedMetaFile</o:LinkType>
            <o:LockedField>false</o:LockedField>
            <o:FieldCodes>\f 0</o:FieldCodes>
          </o:OLEObject>
        </w:object>
      </w:r>
    </w:p>
    <w:p w14:paraId="292BD551" w14:textId="77777777" w:rsidR="00C37CAD" w:rsidRPr="00190C83" w:rsidRDefault="00C37CAD" w:rsidP="00C37CAD">
      <w:pPr>
        <w:widowControl/>
        <w:autoSpaceDE/>
        <w:autoSpaceDN/>
        <w:adjustRightInd/>
        <w:jc w:val="both"/>
        <w:rPr>
          <w:rFonts w:ascii="Times New Roman" w:hAnsi="Times New Roman"/>
          <w:b/>
          <w:bCs/>
          <w:color w:val="FF0000"/>
          <w:sz w:val="22"/>
          <w:szCs w:val="22"/>
          <w:u w:val="single"/>
        </w:rPr>
      </w:pPr>
      <w:r w:rsidRPr="00190C83">
        <w:rPr>
          <w:rFonts w:ascii="Times New Roman" w:hAnsi="Times New Roman"/>
          <w:b/>
          <w:bCs/>
          <w:color w:val="FF0000"/>
          <w:sz w:val="22"/>
          <w:szCs w:val="22"/>
          <w:u w:val="single"/>
        </w:rPr>
        <w:t xml:space="preserve">A könnyebb megérthetőségért, a lista fiktív példákon keresztül mutatja be a helyes kitöltést (kitöltés előtt ezek törlendőek). </w:t>
      </w:r>
    </w:p>
    <w:p w14:paraId="11A33D73" w14:textId="77777777" w:rsidR="00C37CAD" w:rsidRPr="00190C83" w:rsidRDefault="00C37CAD" w:rsidP="00C37CAD">
      <w:pPr>
        <w:widowControl/>
        <w:autoSpaceDE/>
        <w:autoSpaceDN/>
        <w:adjustRightInd/>
        <w:rPr>
          <w:rFonts w:ascii="Times New Roman" w:hAnsi="Times New Roman"/>
          <w:sz w:val="22"/>
          <w:szCs w:val="22"/>
        </w:rPr>
      </w:pPr>
      <w:r w:rsidRPr="00190C83">
        <w:rPr>
          <w:rFonts w:ascii="Times New Roman" w:hAnsi="Times New Roman"/>
          <w:sz w:val="22"/>
          <w:szCs w:val="22"/>
        </w:rPr>
        <w:br w:type="page"/>
      </w:r>
    </w:p>
    <w:p w14:paraId="7DA058AD" w14:textId="24E32D91" w:rsidR="00BD4F57" w:rsidRPr="00190C83" w:rsidRDefault="00BD4F57" w:rsidP="00AB7EF7">
      <w:pPr>
        <w:pStyle w:val="Cmsor1"/>
        <w:rPr>
          <w:sz w:val="22"/>
          <w:szCs w:val="22"/>
        </w:rPr>
      </w:pPr>
      <w:bookmarkStart w:id="53" w:name="_Toc112934988"/>
      <w:r w:rsidRPr="00190C83">
        <w:rPr>
          <w:sz w:val="22"/>
          <w:szCs w:val="22"/>
        </w:rPr>
        <w:lastRenderedPageBreak/>
        <w:t>Az Európai Unió és az ENSZ Biztonsági Tanácsa által elrendelt pénzügyi és vagyoni korlátozó intézkedéssel</w:t>
      </w:r>
      <w:r w:rsidR="00710395" w:rsidRPr="00190C83">
        <w:rPr>
          <w:sz w:val="22"/>
          <w:szCs w:val="22"/>
        </w:rPr>
        <w:t xml:space="preserve"> érintetteket tartalmazó listák </w:t>
      </w:r>
      <w:r w:rsidRPr="00190C83">
        <w:rPr>
          <w:sz w:val="22"/>
          <w:szCs w:val="22"/>
        </w:rPr>
        <w:t>elérhetőségei</w:t>
      </w:r>
      <w:bookmarkEnd w:id="53"/>
    </w:p>
    <w:p w14:paraId="0B76F204" w14:textId="77777777" w:rsidR="00BD4F57" w:rsidRPr="00190C83" w:rsidRDefault="00BD4F57" w:rsidP="006A7D0A">
      <w:pPr>
        <w:spacing w:after="120"/>
        <w:jc w:val="both"/>
        <w:rPr>
          <w:rFonts w:ascii="Times New Roman" w:hAnsi="Times New Roman"/>
          <w:sz w:val="22"/>
          <w:szCs w:val="22"/>
        </w:rPr>
      </w:pPr>
      <w:r w:rsidRPr="00190C83">
        <w:rPr>
          <w:rFonts w:ascii="Times New Roman" w:hAnsi="Times New Roman"/>
          <w:sz w:val="22"/>
          <w:szCs w:val="22"/>
        </w:rPr>
        <w:t>Az Európai Unió által elrendelt és hatályban lévő korlátozó intézkedések, valamint a szankciókkal érintett személyek, szervezetek egységesített listája az alábbi hivatkozáson érhető el:</w:t>
      </w:r>
    </w:p>
    <w:p w14:paraId="0719190F" w14:textId="67969D54" w:rsidR="00FC79CD" w:rsidRPr="00190C83" w:rsidRDefault="00C31AFE" w:rsidP="006A7D0A">
      <w:pPr>
        <w:spacing w:after="240"/>
        <w:rPr>
          <w:rStyle w:val="Hiperhivatkozs"/>
          <w:rFonts w:ascii="Times New Roman" w:hAnsi="Times New Roman"/>
          <w:sz w:val="22"/>
          <w:szCs w:val="22"/>
        </w:rPr>
      </w:pPr>
      <w:hyperlink r:id="rId20" w:anchor="!/account" w:history="1">
        <w:r w:rsidR="006746BB" w:rsidRPr="00190C83">
          <w:rPr>
            <w:rStyle w:val="Hiperhivatkozs"/>
            <w:rFonts w:ascii="Times New Roman" w:hAnsi="Times New Roman"/>
            <w:sz w:val="22"/>
            <w:szCs w:val="22"/>
          </w:rPr>
          <w:t>https://webgate.ec.europa.eu/fsd/fsf#!/account</w:t>
        </w:r>
      </w:hyperlink>
      <w:r w:rsidR="006746BB" w:rsidRPr="00190C83">
        <w:rPr>
          <w:rFonts w:ascii="Times New Roman" w:hAnsi="Times New Roman"/>
          <w:sz w:val="22"/>
          <w:szCs w:val="22"/>
        </w:rPr>
        <w:t xml:space="preserve"> </w:t>
      </w:r>
      <w:r w:rsidR="00FC79CD" w:rsidRPr="00190C83">
        <w:rPr>
          <w:rStyle w:val="Hiperhivatkozs"/>
          <w:rFonts w:ascii="Times New Roman" w:hAnsi="Times New Roman"/>
          <w:color w:val="auto"/>
          <w:sz w:val="22"/>
          <w:szCs w:val="22"/>
          <w:u w:val="none"/>
        </w:rPr>
        <w:t>*</w:t>
      </w:r>
    </w:p>
    <w:p w14:paraId="68E30A8C" w14:textId="77777777" w:rsidR="00FC79CD" w:rsidRPr="00190C83" w:rsidRDefault="00FC79CD" w:rsidP="006A7D0A">
      <w:pPr>
        <w:spacing w:after="120"/>
        <w:rPr>
          <w:rFonts w:ascii="Times New Roman" w:hAnsi="Times New Roman"/>
          <w:sz w:val="22"/>
          <w:szCs w:val="22"/>
        </w:rPr>
      </w:pPr>
      <w:r w:rsidRPr="00190C83">
        <w:rPr>
          <w:rFonts w:ascii="Times New Roman" w:hAnsi="Times New Roman"/>
          <w:sz w:val="22"/>
          <w:szCs w:val="22"/>
        </w:rPr>
        <w:t>A frissített (konszolidált) ENSZ szankciós lista az alábbi hivatkozáson érhető el:</w:t>
      </w:r>
    </w:p>
    <w:p w14:paraId="69187C3E" w14:textId="77777777" w:rsidR="00FC79CD" w:rsidRPr="00190C83" w:rsidRDefault="00C31AFE" w:rsidP="004554BC">
      <w:pPr>
        <w:spacing w:after="120"/>
        <w:rPr>
          <w:rFonts w:ascii="Times New Roman" w:hAnsi="Times New Roman"/>
          <w:sz w:val="22"/>
          <w:szCs w:val="22"/>
        </w:rPr>
      </w:pPr>
      <w:hyperlink r:id="rId21" w:history="1">
        <w:r w:rsidR="00FC79CD" w:rsidRPr="00190C83">
          <w:rPr>
            <w:rStyle w:val="Hiperhivatkozs"/>
            <w:rFonts w:ascii="Times New Roman" w:hAnsi="Times New Roman"/>
            <w:sz w:val="22"/>
            <w:szCs w:val="22"/>
          </w:rPr>
          <w:t>https://www.un.org/securitycouncil/content/un-sc-consolidated-list</w:t>
        </w:r>
      </w:hyperlink>
      <w:r w:rsidR="00FC79CD" w:rsidRPr="00190C83">
        <w:rPr>
          <w:rFonts w:ascii="Times New Roman" w:hAnsi="Times New Roman"/>
          <w:sz w:val="22"/>
          <w:szCs w:val="22"/>
        </w:rPr>
        <w:t xml:space="preserve"> *</w:t>
      </w:r>
    </w:p>
    <w:p w14:paraId="6B633920" w14:textId="77777777" w:rsidR="00FC79CD" w:rsidRPr="00190C83" w:rsidRDefault="00FC79CD" w:rsidP="00FC79CD">
      <w:pPr>
        <w:spacing w:after="240"/>
        <w:jc w:val="both"/>
        <w:rPr>
          <w:rFonts w:ascii="Times New Roman" w:hAnsi="Times New Roman"/>
          <w:b/>
          <w:sz w:val="22"/>
          <w:szCs w:val="22"/>
          <w:u w:val="single"/>
        </w:rPr>
      </w:pPr>
      <w:r w:rsidRPr="00190C83">
        <w:rPr>
          <w:rFonts w:ascii="Times New Roman" w:hAnsi="Times New Roman"/>
          <w:b/>
          <w:sz w:val="22"/>
          <w:szCs w:val="22"/>
          <w:u w:val="single"/>
        </w:rPr>
        <w:t>*A Szabályzatban feltüntetett hivatkozások megnyitásához javasolt böngészők: Microsoft Edge, Google Chrome, Mozilla Firefox</w:t>
      </w:r>
    </w:p>
    <w:p w14:paraId="2D64D3E4" w14:textId="018CC20A" w:rsidR="00BD4F57" w:rsidRPr="00190C83" w:rsidRDefault="00BD4F57" w:rsidP="005528F8">
      <w:pPr>
        <w:pStyle w:val="Cmsor3"/>
        <w:numPr>
          <w:ilvl w:val="0"/>
          <w:numId w:val="0"/>
        </w:numPr>
        <w:ind w:left="567"/>
        <w:rPr>
          <w:rFonts w:ascii="Times New Roman" w:hAnsi="Times New Roman"/>
          <w:sz w:val="22"/>
          <w:szCs w:val="22"/>
        </w:rPr>
      </w:pPr>
      <w:bookmarkStart w:id="54" w:name="_Toc112934989"/>
      <w:r w:rsidRPr="00190C83">
        <w:rPr>
          <w:rFonts w:ascii="Times New Roman" w:hAnsi="Times New Roman"/>
          <w:sz w:val="22"/>
          <w:szCs w:val="22"/>
        </w:rPr>
        <w:t>MELLÉKLETEK</w:t>
      </w:r>
      <w:bookmarkEnd w:id="54"/>
    </w:p>
    <w:p w14:paraId="102198A3" w14:textId="3E84AB5F" w:rsidR="00BD4F57" w:rsidRPr="00190C83" w:rsidRDefault="00D07C63"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sz w:val="22"/>
          <w:szCs w:val="22"/>
        </w:rPr>
      </w:pPr>
      <w:r w:rsidRPr="00190C83">
        <w:rPr>
          <w:rFonts w:ascii="Times New Roman" w:hAnsi="Times New Roman"/>
          <w:sz w:val="22"/>
          <w:szCs w:val="22"/>
        </w:rPr>
        <w:t>ü</w:t>
      </w:r>
      <w:r w:rsidR="00BD4F57" w:rsidRPr="00190C83">
        <w:rPr>
          <w:rFonts w:ascii="Times New Roman" w:hAnsi="Times New Roman"/>
          <w:sz w:val="22"/>
          <w:szCs w:val="22"/>
        </w:rPr>
        <w:t>gyfél-átvi</w:t>
      </w:r>
      <w:r w:rsidR="00DA61C0" w:rsidRPr="00190C83">
        <w:rPr>
          <w:rFonts w:ascii="Times New Roman" w:hAnsi="Times New Roman"/>
          <w:sz w:val="22"/>
          <w:szCs w:val="22"/>
        </w:rPr>
        <w:t xml:space="preserve">lágítási </w:t>
      </w:r>
      <w:r w:rsidR="00BD4F57" w:rsidRPr="00190C83">
        <w:rPr>
          <w:rFonts w:ascii="Times New Roman" w:hAnsi="Times New Roman"/>
          <w:sz w:val="22"/>
          <w:szCs w:val="22"/>
        </w:rPr>
        <w:t xml:space="preserve">adatlap; </w:t>
      </w:r>
    </w:p>
    <w:p w14:paraId="73E971A4" w14:textId="30175C97" w:rsidR="00BD4F57" w:rsidRPr="00190C83" w:rsidRDefault="00DA61C0"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sz w:val="22"/>
          <w:szCs w:val="22"/>
        </w:rPr>
      </w:pPr>
      <w:r w:rsidRPr="00190C83">
        <w:rPr>
          <w:rFonts w:ascii="Times New Roman" w:hAnsi="Times New Roman"/>
          <w:sz w:val="22"/>
          <w:szCs w:val="22"/>
        </w:rPr>
        <w:t>kiemelt közszereplői nyilatkozat</w:t>
      </w:r>
      <w:r w:rsidR="00BD4F57" w:rsidRPr="00190C83">
        <w:rPr>
          <w:rFonts w:ascii="Times New Roman" w:hAnsi="Times New Roman"/>
          <w:sz w:val="22"/>
          <w:szCs w:val="22"/>
        </w:rPr>
        <w:t>;</w:t>
      </w:r>
    </w:p>
    <w:p w14:paraId="3C86AE32" w14:textId="77777777" w:rsidR="006A7D0A" w:rsidRPr="00190C83"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sz w:val="22"/>
          <w:szCs w:val="22"/>
        </w:rPr>
      </w:pPr>
      <w:r w:rsidRPr="00190C83">
        <w:rPr>
          <w:rFonts w:ascii="Times New Roman" w:hAnsi="Times New Roman"/>
          <w:bCs/>
          <w:iCs/>
          <w:sz w:val="22"/>
          <w:szCs w:val="22"/>
        </w:rPr>
        <w:t xml:space="preserve">vagyon forrását igazoló nyilatkozat; </w:t>
      </w:r>
    </w:p>
    <w:p w14:paraId="512FC4F3" w14:textId="77777777" w:rsidR="006A7D0A" w:rsidRPr="00190C83"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sz w:val="22"/>
          <w:szCs w:val="22"/>
        </w:rPr>
      </w:pPr>
      <w:r w:rsidRPr="00190C83">
        <w:rPr>
          <w:rFonts w:ascii="Times New Roman" w:hAnsi="Times New Roman"/>
          <w:sz w:val="22"/>
          <w:szCs w:val="22"/>
        </w:rPr>
        <w:t>bejelentés</w:t>
      </w:r>
      <w:r w:rsidR="00D07C63" w:rsidRPr="00190C83">
        <w:rPr>
          <w:rFonts w:ascii="Times New Roman" w:hAnsi="Times New Roman"/>
          <w:sz w:val="22"/>
          <w:szCs w:val="22"/>
        </w:rPr>
        <w:t xml:space="preserve"> a</w:t>
      </w:r>
      <w:r w:rsidRPr="00190C83">
        <w:rPr>
          <w:rFonts w:ascii="Times New Roman" w:hAnsi="Times New Roman"/>
          <w:sz w:val="22"/>
          <w:szCs w:val="22"/>
        </w:rPr>
        <w:t xml:space="preserve"> kijelölt személy részére</w:t>
      </w:r>
      <w:r w:rsidRPr="00190C83">
        <w:rPr>
          <w:rFonts w:ascii="Times New Roman" w:hAnsi="Times New Roman"/>
          <w:bCs/>
          <w:sz w:val="22"/>
          <w:szCs w:val="22"/>
        </w:rPr>
        <w:t>;</w:t>
      </w:r>
    </w:p>
    <w:p w14:paraId="17307274" w14:textId="30A38C80" w:rsidR="00BD4F57" w:rsidRPr="00190C83" w:rsidRDefault="00BD4F57" w:rsidP="006A7D0A">
      <w:pPr>
        <w:widowControl/>
        <w:numPr>
          <w:ilvl w:val="0"/>
          <w:numId w:val="1"/>
        </w:numPr>
        <w:tabs>
          <w:tab w:val="left" w:pos="284"/>
          <w:tab w:val="left" w:pos="709"/>
        </w:tabs>
        <w:autoSpaceDE/>
        <w:autoSpaceDN/>
        <w:adjustRightInd/>
        <w:spacing w:after="100" w:afterAutospacing="1"/>
        <w:ind w:right="-1"/>
        <w:jc w:val="both"/>
        <w:rPr>
          <w:rFonts w:ascii="Times New Roman" w:hAnsi="Times New Roman"/>
          <w:sz w:val="22"/>
          <w:szCs w:val="22"/>
        </w:rPr>
      </w:pPr>
      <w:r w:rsidRPr="00190C83">
        <w:rPr>
          <w:rFonts w:ascii="Times New Roman" w:hAnsi="Times New Roman"/>
          <w:sz w:val="22"/>
          <w:szCs w:val="22"/>
        </w:rPr>
        <w:t>oktatási tematika;</w:t>
      </w:r>
    </w:p>
    <w:p w14:paraId="38A37DF8" w14:textId="77777777" w:rsidR="00BD4F57" w:rsidRPr="00190C83" w:rsidRDefault="00BD4F57" w:rsidP="006A7D0A">
      <w:pPr>
        <w:numPr>
          <w:ilvl w:val="0"/>
          <w:numId w:val="1"/>
        </w:numPr>
        <w:spacing w:after="100" w:afterAutospacing="1"/>
        <w:ind w:left="499" w:hanging="357"/>
        <w:jc w:val="both"/>
        <w:rPr>
          <w:rFonts w:ascii="Times New Roman" w:hAnsi="Times New Roman"/>
          <w:bCs/>
          <w:sz w:val="22"/>
          <w:szCs w:val="22"/>
        </w:rPr>
      </w:pPr>
      <w:r w:rsidRPr="00190C83">
        <w:rPr>
          <w:rFonts w:ascii="Times New Roman" w:hAnsi="Times New Roman"/>
          <w:sz w:val="22"/>
          <w:szCs w:val="22"/>
        </w:rPr>
        <w:t>az auditált elektronikus hírközlő eszköz és működtetésének minimum követelményei, auditálásának módja, valamint az ilyen eszköz útján végzett ügyfél-átvilágítás végrehajtása.</w:t>
      </w:r>
    </w:p>
    <w:p w14:paraId="27186E72" w14:textId="77777777" w:rsidR="00BD4F57" w:rsidRPr="00190C83" w:rsidRDefault="00BD4F57" w:rsidP="001C4213">
      <w:pPr>
        <w:widowControl/>
        <w:autoSpaceDE/>
        <w:autoSpaceDN/>
        <w:adjustRightInd/>
        <w:spacing w:after="360"/>
        <w:jc w:val="right"/>
        <w:rPr>
          <w:rFonts w:ascii="Times New Roman" w:hAnsi="Times New Roman"/>
          <w:b/>
          <w:bCs/>
          <w:i/>
          <w:sz w:val="22"/>
          <w:szCs w:val="22"/>
        </w:rPr>
      </w:pPr>
      <w:r w:rsidRPr="00190C83">
        <w:rPr>
          <w:rFonts w:ascii="Times New Roman" w:hAnsi="Times New Roman"/>
          <w:b/>
          <w:i/>
          <w:sz w:val="22"/>
          <w:szCs w:val="22"/>
        </w:rPr>
        <w:br w:type="page"/>
      </w:r>
      <w:r w:rsidRPr="00190C83">
        <w:rPr>
          <w:rFonts w:ascii="Times New Roman" w:hAnsi="Times New Roman"/>
          <w:b/>
          <w:i/>
          <w:sz w:val="22"/>
          <w:szCs w:val="22"/>
        </w:rPr>
        <w:lastRenderedPageBreak/>
        <w:t>1. számú me</w:t>
      </w:r>
      <w:r w:rsidRPr="00190C83">
        <w:rPr>
          <w:rFonts w:ascii="Times New Roman" w:hAnsi="Times New Roman"/>
          <w:b/>
          <w:bCs/>
          <w:i/>
          <w:sz w:val="22"/>
          <w:szCs w:val="22"/>
        </w:rPr>
        <w:t>lléklet</w:t>
      </w:r>
    </w:p>
    <w:p w14:paraId="6F51CC60" w14:textId="77777777" w:rsidR="00BD4F57" w:rsidRPr="00190C83" w:rsidRDefault="00BD4F57" w:rsidP="001C4213">
      <w:pPr>
        <w:spacing w:after="120"/>
        <w:jc w:val="center"/>
        <w:rPr>
          <w:rFonts w:ascii="Times New Roman" w:hAnsi="Times New Roman"/>
          <w:b/>
          <w:bCs/>
          <w:iCs/>
          <w:sz w:val="22"/>
          <w:szCs w:val="22"/>
        </w:rPr>
      </w:pPr>
      <w:r w:rsidRPr="00190C83">
        <w:rPr>
          <w:rFonts w:ascii="Times New Roman" w:hAnsi="Times New Roman"/>
          <w:b/>
          <w:bCs/>
          <w:iCs/>
          <w:sz w:val="22"/>
          <w:szCs w:val="22"/>
        </w:rPr>
        <w:t>ÜGYFÉL - ÁTVILÁGÍTÁSI ADATLAP</w:t>
      </w:r>
    </w:p>
    <w:p w14:paraId="301A6B39" w14:textId="77777777" w:rsidR="00BD4F57" w:rsidRPr="00190C83" w:rsidRDefault="00BD4F57" w:rsidP="00BD4F57">
      <w:pPr>
        <w:ind w:left="284"/>
        <w:jc w:val="center"/>
        <w:rPr>
          <w:rFonts w:ascii="Times New Roman" w:hAnsi="Times New Roman"/>
          <w:b/>
          <w:bCs/>
          <w:iCs/>
          <w:sz w:val="22"/>
          <w:szCs w:val="22"/>
        </w:rPr>
      </w:pPr>
      <w:r w:rsidRPr="00190C83">
        <w:rPr>
          <w:rFonts w:ascii="Times New Roman" w:hAnsi="Times New Roman"/>
          <w:b/>
          <w:bCs/>
          <w:iCs/>
          <w:sz w:val="22"/>
          <w:szCs w:val="22"/>
        </w:rPr>
        <w:t>a 2017. évi LIII. törvény 7-10. § és 27. §-</w:t>
      </w:r>
      <w:proofErr w:type="spellStart"/>
      <w:r w:rsidRPr="00190C83">
        <w:rPr>
          <w:rFonts w:ascii="Times New Roman" w:hAnsi="Times New Roman"/>
          <w:b/>
          <w:bCs/>
          <w:iCs/>
          <w:sz w:val="22"/>
          <w:szCs w:val="22"/>
        </w:rPr>
        <w:t>aiban</w:t>
      </w:r>
      <w:proofErr w:type="spellEnd"/>
      <w:r w:rsidRPr="00190C83">
        <w:rPr>
          <w:rFonts w:ascii="Times New Roman" w:hAnsi="Times New Roman"/>
          <w:b/>
          <w:bCs/>
          <w:iCs/>
          <w:sz w:val="22"/>
          <w:szCs w:val="22"/>
        </w:rPr>
        <w:t xml:space="preserve"> előírt kötelezettség végrehajtásához</w:t>
      </w:r>
    </w:p>
    <w:p w14:paraId="0090365D" w14:textId="77777777" w:rsidR="00BD4F57" w:rsidRPr="00190C83" w:rsidRDefault="00BD4F57" w:rsidP="001C4213">
      <w:pPr>
        <w:spacing w:after="240"/>
        <w:ind w:left="284"/>
        <w:jc w:val="center"/>
        <w:rPr>
          <w:rFonts w:ascii="Times New Roman" w:hAnsi="Times New Roman"/>
          <w:b/>
          <w:bCs/>
          <w:iCs/>
          <w:sz w:val="22"/>
          <w:szCs w:val="22"/>
        </w:rPr>
      </w:pPr>
      <w:r w:rsidRPr="00190C83">
        <w:rPr>
          <w:rFonts w:ascii="Times New Roman" w:hAnsi="Times New Roman"/>
          <w:b/>
          <w:bCs/>
          <w:iCs/>
          <w:sz w:val="22"/>
          <w:szCs w:val="22"/>
        </w:rPr>
        <w:t>(formanyomtatvány)</w:t>
      </w:r>
    </w:p>
    <w:p w14:paraId="25021D7D" w14:textId="77777777" w:rsidR="00AB7EF7" w:rsidRPr="00190C83" w:rsidRDefault="00AB7EF7" w:rsidP="00AB7EF7">
      <w:pPr>
        <w:spacing w:after="120"/>
        <w:jc w:val="both"/>
        <w:rPr>
          <w:rFonts w:ascii="Times New Roman" w:hAnsi="Times New Roman"/>
          <w:b/>
          <w:sz w:val="22"/>
          <w:szCs w:val="22"/>
        </w:rPr>
      </w:pPr>
      <w:r w:rsidRPr="00190C83">
        <w:rPr>
          <w:rFonts w:ascii="Times New Roman" w:hAnsi="Times New Roman"/>
          <w:b/>
          <w:sz w:val="22"/>
          <w:szCs w:val="22"/>
        </w:rPr>
        <w:t>I./1. Természetes személy ügyfél, vagy az ügyfél nevében vagy képviseletében eljáró természetes személy adatai:</w:t>
      </w:r>
    </w:p>
    <w:p w14:paraId="5D31F929" w14:textId="77777777" w:rsidR="00AB7EF7" w:rsidRPr="00190C83" w:rsidRDefault="00AB7EF7" w:rsidP="00AB7EF7">
      <w:pPr>
        <w:spacing w:after="120"/>
        <w:jc w:val="both"/>
        <w:rPr>
          <w:rFonts w:ascii="Times New Roman" w:hAnsi="Times New Roman"/>
          <w:sz w:val="22"/>
          <w:szCs w:val="22"/>
        </w:rPr>
      </w:pPr>
      <w:r w:rsidRPr="00190C83">
        <w:rPr>
          <w:rFonts w:ascii="Times New Roman" w:hAnsi="Times New Roman"/>
          <w:sz w:val="22"/>
          <w:szCs w:val="22"/>
        </w:rPr>
        <w:t>(Képviseleti jogosultságot minden esetben ellenőrizni szükséges, okiratokról másolatot kell készíteni)</w:t>
      </w:r>
    </w:p>
    <w:p w14:paraId="61306EF0" w14:textId="77777777" w:rsidR="00AB7EF7" w:rsidRPr="00190C83" w:rsidRDefault="00AB7EF7" w:rsidP="00AB7EF7">
      <w:pPr>
        <w:numPr>
          <w:ilvl w:val="0"/>
          <w:numId w:val="19"/>
        </w:numPr>
        <w:ind w:left="426" w:hanging="142"/>
        <w:jc w:val="both"/>
        <w:rPr>
          <w:rFonts w:ascii="Times New Roman" w:hAnsi="Times New Roman"/>
          <w:sz w:val="22"/>
          <w:szCs w:val="22"/>
        </w:rPr>
      </w:pPr>
      <w:r w:rsidRPr="00190C83">
        <w:rPr>
          <w:rFonts w:ascii="Times New Roman" w:hAnsi="Times New Roman"/>
          <w:sz w:val="22"/>
          <w:szCs w:val="22"/>
        </w:rPr>
        <w:t>családi és utónév:</w:t>
      </w:r>
    </w:p>
    <w:p w14:paraId="1A1CCD40" w14:textId="77777777" w:rsidR="00AB7EF7" w:rsidRPr="00190C83" w:rsidRDefault="00AB7EF7" w:rsidP="00AB7EF7">
      <w:pPr>
        <w:numPr>
          <w:ilvl w:val="0"/>
          <w:numId w:val="19"/>
        </w:numPr>
        <w:ind w:left="426" w:hanging="142"/>
        <w:jc w:val="both"/>
        <w:rPr>
          <w:rFonts w:ascii="Times New Roman" w:hAnsi="Times New Roman"/>
          <w:sz w:val="22"/>
          <w:szCs w:val="22"/>
        </w:rPr>
      </w:pPr>
      <w:r w:rsidRPr="00190C83">
        <w:rPr>
          <w:rFonts w:ascii="Times New Roman" w:hAnsi="Times New Roman"/>
          <w:sz w:val="22"/>
          <w:szCs w:val="22"/>
        </w:rPr>
        <w:t>születési családi és utónév:</w:t>
      </w:r>
    </w:p>
    <w:p w14:paraId="5DFABE7B" w14:textId="77777777" w:rsidR="00AB7EF7" w:rsidRPr="00190C83" w:rsidRDefault="00AB7EF7" w:rsidP="00AB7EF7">
      <w:pPr>
        <w:numPr>
          <w:ilvl w:val="0"/>
          <w:numId w:val="19"/>
        </w:numPr>
        <w:ind w:left="426" w:hanging="142"/>
        <w:jc w:val="both"/>
        <w:rPr>
          <w:rFonts w:ascii="Times New Roman" w:hAnsi="Times New Roman"/>
          <w:sz w:val="22"/>
          <w:szCs w:val="22"/>
        </w:rPr>
      </w:pPr>
      <w:r w:rsidRPr="00190C83">
        <w:rPr>
          <w:rFonts w:ascii="Times New Roman" w:hAnsi="Times New Roman"/>
          <w:sz w:val="22"/>
          <w:szCs w:val="22"/>
        </w:rPr>
        <w:t>állampolgárság:</w:t>
      </w:r>
    </w:p>
    <w:p w14:paraId="776A514B" w14:textId="77777777" w:rsidR="00AB7EF7" w:rsidRPr="00190C83" w:rsidRDefault="00AB7EF7" w:rsidP="00AB7EF7">
      <w:pPr>
        <w:numPr>
          <w:ilvl w:val="0"/>
          <w:numId w:val="19"/>
        </w:numPr>
        <w:ind w:left="426" w:hanging="142"/>
        <w:jc w:val="both"/>
        <w:rPr>
          <w:rFonts w:ascii="Times New Roman" w:hAnsi="Times New Roman"/>
          <w:sz w:val="22"/>
          <w:szCs w:val="22"/>
        </w:rPr>
      </w:pPr>
      <w:r w:rsidRPr="00190C83">
        <w:rPr>
          <w:rFonts w:ascii="Times New Roman" w:hAnsi="Times New Roman"/>
          <w:sz w:val="22"/>
          <w:szCs w:val="22"/>
        </w:rPr>
        <w:t>születési hely, idő:</w:t>
      </w:r>
    </w:p>
    <w:p w14:paraId="44BD9791" w14:textId="77777777" w:rsidR="00AB7EF7" w:rsidRPr="00190C83" w:rsidRDefault="00AB7EF7" w:rsidP="00AB7EF7">
      <w:pPr>
        <w:numPr>
          <w:ilvl w:val="0"/>
          <w:numId w:val="19"/>
        </w:numPr>
        <w:ind w:left="426" w:hanging="142"/>
        <w:jc w:val="both"/>
        <w:rPr>
          <w:rFonts w:ascii="Times New Roman" w:hAnsi="Times New Roman"/>
          <w:sz w:val="22"/>
          <w:szCs w:val="22"/>
        </w:rPr>
      </w:pPr>
      <w:r w:rsidRPr="00190C83">
        <w:rPr>
          <w:rFonts w:ascii="Times New Roman" w:hAnsi="Times New Roman"/>
          <w:sz w:val="22"/>
          <w:szCs w:val="22"/>
        </w:rPr>
        <w:t>anyja születési neve:</w:t>
      </w:r>
    </w:p>
    <w:p w14:paraId="386C701D" w14:textId="77777777" w:rsidR="00AB7EF7" w:rsidRPr="00190C83" w:rsidRDefault="00AB7EF7" w:rsidP="00AB7EF7">
      <w:pPr>
        <w:numPr>
          <w:ilvl w:val="0"/>
          <w:numId w:val="19"/>
        </w:numPr>
        <w:ind w:left="426" w:hanging="142"/>
        <w:jc w:val="both"/>
        <w:rPr>
          <w:rFonts w:ascii="Times New Roman" w:hAnsi="Times New Roman"/>
          <w:sz w:val="22"/>
          <w:szCs w:val="22"/>
        </w:rPr>
      </w:pPr>
      <w:r w:rsidRPr="00190C83">
        <w:rPr>
          <w:rFonts w:ascii="Times New Roman" w:hAnsi="Times New Roman"/>
          <w:sz w:val="22"/>
          <w:szCs w:val="22"/>
        </w:rPr>
        <w:t>lakcím, ennek hiányában tartózkodási hely:</w:t>
      </w:r>
    </w:p>
    <w:p w14:paraId="3315EB97" w14:textId="77777777" w:rsidR="00AB7EF7" w:rsidRPr="00190C83" w:rsidRDefault="00AB7EF7" w:rsidP="00AB7EF7">
      <w:pPr>
        <w:numPr>
          <w:ilvl w:val="0"/>
          <w:numId w:val="19"/>
        </w:numPr>
        <w:spacing w:after="120"/>
        <w:ind w:left="426" w:hanging="142"/>
        <w:jc w:val="both"/>
        <w:rPr>
          <w:rFonts w:ascii="Times New Roman" w:hAnsi="Times New Roman"/>
          <w:sz w:val="22"/>
          <w:szCs w:val="22"/>
        </w:rPr>
      </w:pPr>
      <w:r w:rsidRPr="00190C83">
        <w:rPr>
          <w:rFonts w:ascii="Times New Roman" w:hAnsi="Times New Roman"/>
          <w:sz w:val="22"/>
          <w:szCs w:val="22"/>
        </w:rPr>
        <w:t>azonosítási okmány típusa, száma:</w:t>
      </w:r>
    </w:p>
    <w:p w14:paraId="6AFBDEA3" w14:textId="77777777" w:rsidR="00AB7EF7" w:rsidRPr="00190C83" w:rsidRDefault="00AB7EF7" w:rsidP="00AB7EF7">
      <w:pPr>
        <w:spacing w:after="120"/>
        <w:jc w:val="both"/>
        <w:rPr>
          <w:rFonts w:ascii="Times New Roman" w:hAnsi="Times New Roman"/>
          <w:b/>
          <w:sz w:val="22"/>
          <w:szCs w:val="22"/>
        </w:rPr>
      </w:pPr>
      <w:r w:rsidRPr="00190C83">
        <w:rPr>
          <w:rFonts w:ascii="Times New Roman" w:hAnsi="Times New Roman"/>
          <w:b/>
          <w:sz w:val="22"/>
          <w:szCs w:val="22"/>
        </w:rPr>
        <w:t>I./2. Jogi személy ügyfél vagy jogi személyiséggel nem rendelkező más szerv adatai:</w:t>
      </w:r>
    </w:p>
    <w:p w14:paraId="5B990ACD" w14:textId="77777777" w:rsidR="00AB7EF7" w:rsidRPr="00190C83" w:rsidRDefault="00AB7EF7" w:rsidP="00AB7EF7">
      <w:pPr>
        <w:spacing w:after="120"/>
        <w:jc w:val="both"/>
        <w:rPr>
          <w:rFonts w:ascii="Times New Roman" w:hAnsi="Times New Roman"/>
          <w:sz w:val="22"/>
          <w:szCs w:val="22"/>
        </w:rPr>
      </w:pPr>
      <w:r w:rsidRPr="00190C83">
        <w:rPr>
          <w:rFonts w:ascii="Times New Roman" w:hAnsi="Times New Roman"/>
          <w:sz w:val="22"/>
          <w:szCs w:val="22"/>
        </w:rPr>
        <w:t>(bejegyzési, vagy nyilvántartásba vételi, vagy bejegyzés iránti kérelemi, vagy létesítő okiratról másolatot kell készíteni)</w:t>
      </w:r>
    </w:p>
    <w:p w14:paraId="1940306B" w14:textId="77777777" w:rsidR="00AB7EF7" w:rsidRPr="00190C83" w:rsidRDefault="00AB7EF7" w:rsidP="00AB7EF7">
      <w:pPr>
        <w:numPr>
          <w:ilvl w:val="0"/>
          <w:numId w:val="20"/>
        </w:numPr>
        <w:ind w:left="426" w:hanging="142"/>
        <w:jc w:val="both"/>
        <w:rPr>
          <w:rFonts w:ascii="Times New Roman" w:hAnsi="Times New Roman"/>
          <w:sz w:val="22"/>
          <w:szCs w:val="22"/>
        </w:rPr>
      </w:pPr>
      <w:r w:rsidRPr="00190C83">
        <w:rPr>
          <w:rFonts w:ascii="Times New Roman" w:hAnsi="Times New Roman"/>
          <w:sz w:val="22"/>
          <w:szCs w:val="22"/>
        </w:rPr>
        <w:t>név, rövidített név:</w:t>
      </w:r>
    </w:p>
    <w:p w14:paraId="4E8E3975" w14:textId="77777777" w:rsidR="00AB7EF7" w:rsidRPr="00190C83" w:rsidRDefault="00AB7EF7" w:rsidP="00AB7EF7">
      <w:pPr>
        <w:numPr>
          <w:ilvl w:val="0"/>
          <w:numId w:val="20"/>
        </w:numPr>
        <w:ind w:left="426" w:hanging="142"/>
        <w:jc w:val="both"/>
        <w:rPr>
          <w:rFonts w:ascii="Times New Roman" w:hAnsi="Times New Roman"/>
          <w:sz w:val="22"/>
          <w:szCs w:val="22"/>
        </w:rPr>
      </w:pPr>
      <w:r w:rsidRPr="00190C83">
        <w:rPr>
          <w:rFonts w:ascii="Times New Roman" w:hAnsi="Times New Roman"/>
          <w:sz w:val="22"/>
          <w:szCs w:val="22"/>
        </w:rPr>
        <w:t>székhely, külföldi székhelyű vállalkozás esetén – amennyiben ilyennel rendelkezik - magyarországi fióktelepének címe:</w:t>
      </w:r>
    </w:p>
    <w:p w14:paraId="413F2D5F" w14:textId="77777777" w:rsidR="00AB7EF7" w:rsidRPr="00190C83" w:rsidRDefault="00AB7EF7" w:rsidP="00AB7EF7">
      <w:pPr>
        <w:numPr>
          <w:ilvl w:val="0"/>
          <w:numId w:val="20"/>
        </w:numPr>
        <w:ind w:left="426" w:hanging="142"/>
        <w:jc w:val="both"/>
        <w:rPr>
          <w:rFonts w:ascii="Times New Roman" w:hAnsi="Times New Roman"/>
          <w:sz w:val="22"/>
          <w:szCs w:val="22"/>
        </w:rPr>
      </w:pPr>
      <w:r w:rsidRPr="00190C83">
        <w:rPr>
          <w:rFonts w:ascii="Times New Roman" w:hAnsi="Times New Roman"/>
          <w:sz w:val="22"/>
          <w:szCs w:val="22"/>
        </w:rPr>
        <w:t>főtevékenysége:</w:t>
      </w:r>
    </w:p>
    <w:p w14:paraId="2FBC769F" w14:textId="77777777" w:rsidR="00AB7EF7" w:rsidRPr="00190C83" w:rsidRDefault="00AB7EF7" w:rsidP="00AB7EF7">
      <w:pPr>
        <w:numPr>
          <w:ilvl w:val="0"/>
          <w:numId w:val="20"/>
        </w:numPr>
        <w:ind w:left="426" w:hanging="142"/>
        <w:jc w:val="both"/>
        <w:rPr>
          <w:rFonts w:ascii="Times New Roman" w:hAnsi="Times New Roman"/>
          <w:sz w:val="22"/>
          <w:szCs w:val="22"/>
        </w:rPr>
      </w:pPr>
      <w:r w:rsidRPr="00190C83">
        <w:rPr>
          <w:rFonts w:ascii="Times New Roman" w:hAnsi="Times New Roman"/>
          <w:sz w:val="22"/>
          <w:szCs w:val="22"/>
        </w:rPr>
        <w:t>képviseletre jogosultak neve és beosztása:</w:t>
      </w:r>
    </w:p>
    <w:p w14:paraId="6C1F74D2" w14:textId="77777777" w:rsidR="00AB7EF7" w:rsidRPr="00190C83" w:rsidRDefault="00AB7EF7" w:rsidP="00AB7EF7">
      <w:pPr>
        <w:numPr>
          <w:ilvl w:val="0"/>
          <w:numId w:val="20"/>
        </w:numPr>
        <w:ind w:left="426" w:hanging="142"/>
        <w:jc w:val="both"/>
        <w:rPr>
          <w:rFonts w:ascii="Times New Roman" w:hAnsi="Times New Roman"/>
          <w:sz w:val="22"/>
          <w:szCs w:val="22"/>
        </w:rPr>
      </w:pPr>
      <w:r w:rsidRPr="00190C83">
        <w:rPr>
          <w:rFonts w:ascii="Times New Roman" w:hAnsi="Times New Roman"/>
          <w:sz w:val="22"/>
          <w:szCs w:val="22"/>
        </w:rPr>
        <w:t>– ha ilyennel rendelkezik – kézbesítési megbízottjának az azonosítására alkalmas adatai:</w:t>
      </w:r>
    </w:p>
    <w:p w14:paraId="0DD18BF0" w14:textId="77777777" w:rsidR="00AB7EF7" w:rsidRPr="00190C83" w:rsidRDefault="00AB7EF7" w:rsidP="00AB7EF7">
      <w:pPr>
        <w:numPr>
          <w:ilvl w:val="0"/>
          <w:numId w:val="20"/>
        </w:numPr>
        <w:ind w:left="426" w:hanging="142"/>
        <w:jc w:val="both"/>
        <w:rPr>
          <w:rFonts w:ascii="Times New Roman" w:hAnsi="Times New Roman"/>
          <w:sz w:val="22"/>
          <w:szCs w:val="22"/>
        </w:rPr>
      </w:pPr>
      <w:r w:rsidRPr="00190C83">
        <w:rPr>
          <w:rFonts w:ascii="Times New Roman" w:hAnsi="Times New Roman"/>
          <w:sz w:val="22"/>
          <w:szCs w:val="22"/>
        </w:rPr>
        <w:t>cégjegyzékszám, vagy nyilvántartásba vételről, bejegyzésről szóló határozat szám, vagy nyilvántartási szám:</w:t>
      </w:r>
    </w:p>
    <w:p w14:paraId="3AF21C2D" w14:textId="77777777" w:rsidR="00AB7EF7" w:rsidRPr="00190C83" w:rsidRDefault="00AB7EF7" w:rsidP="00AB7EF7">
      <w:pPr>
        <w:numPr>
          <w:ilvl w:val="0"/>
          <w:numId w:val="20"/>
        </w:numPr>
        <w:spacing w:after="120"/>
        <w:ind w:left="426" w:hanging="142"/>
        <w:jc w:val="both"/>
        <w:rPr>
          <w:rFonts w:ascii="Times New Roman" w:hAnsi="Times New Roman"/>
          <w:sz w:val="22"/>
          <w:szCs w:val="22"/>
        </w:rPr>
      </w:pPr>
      <w:r w:rsidRPr="00190C83">
        <w:rPr>
          <w:rFonts w:ascii="Times New Roman" w:hAnsi="Times New Roman"/>
          <w:sz w:val="22"/>
          <w:szCs w:val="22"/>
        </w:rPr>
        <w:t>adószám:</w:t>
      </w:r>
    </w:p>
    <w:p w14:paraId="752FC7B5" w14:textId="77777777" w:rsidR="00AB7EF7" w:rsidRPr="00190C83" w:rsidRDefault="00AB7EF7" w:rsidP="00AB7EF7">
      <w:pPr>
        <w:spacing w:after="120"/>
        <w:jc w:val="both"/>
        <w:rPr>
          <w:rFonts w:ascii="Times New Roman" w:hAnsi="Times New Roman"/>
          <w:b/>
          <w:sz w:val="22"/>
          <w:szCs w:val="22"/>
        </w:rPr>
      </w:pPr>
      <w:r w:rsidRPr="00190C83">
        <w:rPr>
          <w:rFonts w:ascii="Times New Roman" w:hAnsi="Times New Roman"/>
          <w:b/>
          <w:sz w:val="22"/>
          <w:szCs w:val="22"/>
        </w:rPr>
        <w:t xml:space="preserve">II./1. A tényleges tulajdonosra vonatkozó nyilatkozatok (természetes személy ügyfél esetében) </w:t>
      </w:r>
    </w:p>
    <w:p w14:paraId="450D5108" w14:textId="77777777" w:rsidR="00AB7EF7" w:rsidRPr="00190C83" w:rsidRDefault="00AB7EF7" w:rsidP="00AB7EF7">
      <w:pPr>
        <w:spacing w:before="240" w:after="240"/>
        <w:jc w:val="both"/>
        <w:rPr>
          <w:rFonts w:ascii="Times New Roman" w:hAnsi="Times New Roman"/>
          <w:sz w:val="22"/>
          <w:szCs w:val="22"/>
        </w:rPr>
      </w:pPr>
      <w:r w:rsidRPr="00190C83">
        <w:rPr>
          <w:rFonts w:ascii="Times New Roman" w:hAnsi="Times New Roman"/>
          <w:sz w:val="22"/>
          <w:szCs w:val="22"/>
        </w:rPr>
        <w:t>Alulírott ……………………………….. nyilatkozom, hogy az üzleti kapcsolat létesítésekor/ügyleti megbízás adásakor a saját nevemben és érdekemben járok el. (ha I/1. rovatban azonosított személy 100%-ban a tényleges tulajdonos)</w:t>
      </w:r>
    </w:p>
    <w:p w14:paraId="2AEA7780" w14:textId="77777777" w:rsidR="00AB7EF7" w:rsidRPr="00190C83" w:rsidRDefault="00AB7EF7" w:rsidP="00AB7EF7">
      <w:pPr>
        <w:spacing w:before="120"/>
        <w:ind w:firstLine="4820"/>
        <w:jc w:val="center"/>
        <w:rPr>
          <w:rFonts w:ascii="Times New Roman" w:hAnsi="Times New Roman"/>
          <w:sz w:val="22"/>
          <w:szCs w:val="22"/>
        </w:rPr>
      </w:pPr>
      <w:r w:rsidRPr="00190C83">
        <w:rPr>
          <w:rFonts w:ascii="Times New Roman" w:hAnsi="Times New Roman"/>
          <w:sz w:val="22"/>
          <w:szCs w:val="22"/>
        </w:rPr>
        <w:t>----------------------------------------------</w:t>
      </w:r>
    </w:p>
    <w:p w14:paraId="7FF729EF" w14:textId="77777777" w:rsidR="00AB7EF7" w:rsidRPr="00190C83" w:rsidRDefault="00AB7EF7" w:rsidP="00AB7EF7">
      <w:pPr>
        <w:spacing w:after="120"/>
        <w:ind w:left="4394"/>
        <w:jc w:val="center"/>
        <w:rPr>
          <w:rFonts w:ascii="Times New Roman" w:hAnsi="Times New Roman"/>
          <w:sz w:val="22"/>
          <w:szCs w:val="22"/>
        </w:rPr>
      </w:pPr>
      <w:r w:rsidRPr="00190C83">
        <w:rPr>
          <w:rFonts w:ascii="Times New Roman" w:hAnsi="Times New Roman"/>
          <w:sz w:val="22"/>
          <w:szCs w:val="22"/>
        </w:rPr>
        <w:t>aláírás</w:t>
      </w:r>
    </w:p>
    <w:p w14:paraId="4810BE1E" w14:textId="77777777" w:rsidR="00AB7EF7" w:rsidRPr="00190C83" w:rsidRDefault="00AB7EF7" w:rsidP="00AB7EF7">
      <w:pPr>
        <w:widowControl/>
        <w:autoSpaceDE/>
        <w:autoSpaceDN/>
        <w:adjustRightInd/>
        <w:rPr>
          <w:rFonts w:ascii="Times New Roman" w:hAnsi="Times New Roman"/>
          <w:sz w:val="22"/>
          <w:szCs w:val="22"/>
        </w:rPr>
      </w:pPr>
      <w:r w:rsidRPr="00190C83">
        <w:rPr>
          <w:rFonts w:ascii="Times New Roman" w:hAnsi="Times New Roman"/>
          <w:sz w:val="22"/>
          <w:szCs w:val="22"/>
        </w:rPr>
        <w:t>Alulírott ………………………………..nyilatkozom, hogy az üzleti kapcsolat létesítésekor/ ügyleti megbízás adásakor az alábbi tényleges tulajdonos(ok) nevében és / vagy érdekében járok el:</w:t>
      </w:r>
    </w:p>
    <w:p w14:paraId="455A6E53" w14:textId="77777777" w:rsidR="00AB7EF7" w:rsidRPr="00190C83" w:rsidRDefault="00AB7EF7" w:rsidP="00AB7EF7">
      <w:pPr>
        <w:numPr>
          <w:ilvl w:val="0"/>
          <w:numId w:val="61"/>
        </w:numPr>
        <w:ind w:left="567" w:hanging="283"/>
        <w:rPr>
          <w:rFonts w:ascii="Times New Roman" w:hAnsi="Times New Roman"/>
          <w:sz w:val="22"/>
          <w:szCs w:val="22"/>
        </w:rPr>
      </w:pPr>
      <w:r w:rsidRPr="00190C83">
        <w:rPr>
          <w:rFonts w:ascii="Times New Roman" w:hAnsi="Times New Roman"/>
          <w:sz w:val="22"/>
          <w:szCs w:val="22"/>
        </w:rPr>
        <w:t>családi és utónév:</w:t>
      </w:r>
    </w:p>
    <w:p w14:paraId="39472F6F" w14:textId="77777777" w:rsidR="00AB7EF7" w:rsidRPr="00190C83" w:rsidRDefault="00AB7EF7" w:rsidP="00AB7EF7">
      <w:pPr>
        <w:numPr>
          <w:ilvl w:val="0"/>
          <w:numId w:val="61"/>
        </w:numPr>
        <w:ind w:left="567" w:hanging="283"/>
        <w:rPr>
          <w:rFonts w:ascii="Times New Roman" w:hAnsi="Times New Roman"/>
          <w:sz w:val="22"/>
          <w:szCs w:val="22"/>
        </w:rPr>
      </w:pPr>
      <w:r w:rsidRPr="00190C83">
        <w:rPr>
          <w:rFonts w:ascii="Times New Roman" w:hAnsi="Times New Roman"/>
          <w:sz w:val="22"/>
          <w:szCs w:val="22"/>
        </w:rPr>
        <w:t>születési családi és utónév:</w:t>
      </w:r>
    </w:p>
    <w:p w14:paraId="7AF38186" w14:textId="77777777" w:rsidR="00AB7EF7" w:rsidRPr="00190C83" w:rsidRDefault="00AB7EF7" w:rsidP="00AB7EF7">
      <w:pPr>
        <w:numPr>
          <w:ilvl w:val="0"/>
          <w:numId w:val="61"/>
        </w:numPr>
        <w:ind w:left="567" w:hanging="283"/>
        <w:rPr>
          <w:rFonts w:ascii="Times New Roman" w:hAnsi="Times New Roman"/>
          <w:sz w:val="22"/>
          <w:szCs w:val="22"/>
        </w:rPr>
      </w:pPr>
      <w:r w:rsidRPr="00190C83">
        <w:rPr>
          <w:rFonts w:ascii="Times New Roman" w:hAnsi="Times New Roman"/>
          <w:sz w:val="22"/>
          <w:szCs w:val="22"/>
        </w:rPr>
        <w:t>állampolgárság:</w:t>
      </w:r>
    </w:p>
    <w:p w14:paraId="6ABCE777" w14:textId="77777777" w:rsidR="00AB7EF7" w:rsidRPr="00190C83" w:rsidRDefault="00AB7EF7" w:rsidP="00AB7EF7">
      <w:pPr>
        <w:numPr>
          <w:ilvl w:val="0"/>
          <w:numId w:val="61"/>
        </w:numPr>
        <w:ind w:left="567" w:hanging="283"/>
        <w:rPr>
          <w:rFonts w:ascii="Times New Roman" w:hAnsi="Times New Roman"/>
          <w:sz w:val="22"/>
          <w:szCs w:val="22"/>
        </w:rPr>
      </w:pPr>
      <w:r w:rsidRPr="00190C83">
        <w:rPr>
          <w:rFonts w:ascii="Times New Roman" w:hAnsi="Times New Roman"/>
          <w:sz w:val="22"/>
          <w:szCs w:val="22"/>
        </w:rPr>
        <w:t>születési hely, idő:</w:t>
      </w:r>
    </w:p>
    <w:p w14:paraId="6C08AEBF" w14:textId="77777777" w:rsidR="00AB7EF7" w:rsidRPr="00190C83" w:rsidRDefault="00AB7EF7" w:rsidP="00AB7EF7">
      <w:pPr>
        <w:numPr>
          <w:ilvl w:val="0"/>
          <w:numId w:val="61"/>
        </w:numPr>
        <w:spacing w:after="240"/>
        <w:ind w:left="567" w:hanging="283"/>
        <w:rPr>
          <w:rFonts w:ascii="Times New Roman" w:hAnsi="Times New Roman"/>
          <w:sz w:val="22"/>
          <w:szCs w:val="22"/>
        </w:rPr>
      </w:pPr>
      <w:r w:rsidRPr="00190C83">
        <w:rPr>
          <w:rFonts w:ascii="Times New Roman" w:hAnsi="Times New Roman"/>
          <w:sz w:val="22"/>
          <w:szCs w:val="22"/>
        </w:rPr>
        <w:t>lakcím, ennek hiányában tartózkodási hely:</w:t>
      </w:r>
    </w:p>
    <w:p w14:paraId="2424D285" w14:textId="77777777" w:rsidR="00AB7EF7" w:rsidRPr="00190C83" w:rsidRDefault="00AB7EF7" w:rsidP="00AB7EF7">
      <w:pPr>
        <w:pStyle w:val="Listaszerbekezds"/>
        <w:ind w:left="720" w:firstLine="3816"/>
        <w:jc w:val="center"/>
        <w:rPr>
          <w:rFonts w:ascii="Times New Roman" w:hAnsi="Times New Roman"/>
          <w:sz w:val="22"/>
          <w:szCs w:val="22"/>
        </w:rPr>
      </w:pPr>
      <w:r w:rsidRPr="00190C83">
        <w:rPr>
          <w:rFonts w:ascii="Times New Roman" w:hAnsi="Times New Roman"/>
          <w:sz w:val="22"/>
          <w:szCs w:val="22"/>
        </w:rPr>
        <w:t>--------------------------------------------------</w:t>
      </w:r>
    </w:p>
    <w:p w14:paraId="33ACF8FB" w14:textId="77777777" w:rsidR="00AB7EF7" w:rsidRPr="00190C83" w:rsidRDefault="00AB7EF7" w:rsidP="00AB7EF7">
      <w:pPr>
        <w:pStyle w:val="Listaszerbekezds"/>
        <w:ind w:left="720" w:firstLine="3816"/>
        <w:jc w:val="center"/>
        <w:rPr>
          <w:rFonts w:ascii="Times New Roman" w:hAnsi="Times New Roman"/>
          <w:sz w:val="22"/>
          <w:szCs w:val="22"/>
        </w:rPr>
      </w:pPr>
      <w:r w:rsidRPr="00190C83">
        <w:rPr>
          <w:rFonts w:ascii="Times New Roman" w:hAnsi="Times New Roman"/>
          <w:sz w:val="22"/>
          <w:szCs w:val="22"/>
        </w:rPr>
        <w:t>aláírás</w:t>
      </w:r>
    </w:p>
    <w:p w14:paraId="468C5B04" w14:textId="6AEB0662" w:rsidR="00AB7EF7" w:rsidRPr="00190C83" w:rsidRDefault="00AB7EF7" w:rsidP="00AB7EF7">
      <w:pPr>
        <w:widowControl/>
        <w:autoSpaceDE/>
        <w:autoSpaceDN/>
        <w:adjustRightInd/>
        <w:rPr>
          <w:rFonts w:ascii="Times New Roman" w:hAnsi="Times New Roman"/>
          <w:sz w:val="22"/>
          <w:szCs w:val="22"/>
        </w:rPr>
      </w:pPr>
      <w:r w:rsidRPr="00190C83">
        <w:rPr>
          <w:rFonts w:ascii="Times New Roman" w:hAnsi="Times New Roman"/>
          <w:b/>
          <w:sz w:val="22"/>
          <w:szCs w:val="22"/>
        </w:rPr>
        <w:br w:type="page"/>
      </w:r>
      <w:r w:rsidRPr="00190C83">
        <w:rPr>
          <w:rFonts w:ascii="Times New Roman" w:hAnsi="Times New Roman"/>
          <w:b/>
          <w:sz w:val="22"/>
          <w:szCs w:val="22"/>
        </w:rPr>
        <w:lastRenderedPageBreak/>
        <w:t>II./2. A tényleges tulajdonosra vonatkozó nyilatkozatok (jogi személy ügyfél esetében)</w:t>
      </w:r>
      <w:r w:rsidRPr="00190C83">
        <w:rPr>
          <w:rFonts w:ascii="Times New Roman" w:hAnsi="Times New Roman"/>
          <w:sz w:val="22"/>
          <w:szCs w:val="22"/>
        </w:rPr>
        <w:t xml:space="preserve"> </w:t>
      </w:r>
    </w:p>
    <w:p w14:paraId="118C9241" w14:textId="77777777" w:rsidR="00AB7EF7" w:rsidRPr="00190C83" w:rsidRDefault="00AB7EF7" w:rsidP="00AB7EF7">
      <w:pPr>
        <w:spacing w:after="240"/>
        <w:jc w:val="both"/>
        <w:rPr>
          <w:rFonts w:ascii="Times New Roman" w:hAnsi="Times New Roman"/>
          <w:sz w:val="22"/>
          <w:szCs w:val="22"/>
        </w:rPr>
      </w:pPr>
      <w:r w:rsidRPr="00190C83">
        <w:rPr>
          <w:rFonts w:ascii="Times New Roman" w:hAnsi="Times New Roman"/>
          <w:b/>
          <w:sz w:val="22"/>
          <w:szCs w:val="22"/>
        </w:rPr>
        <w:t>jogi személy</w:t>
      </w:r>
      <w:r w:rsidRPr="00190C83">
        <w:rPr>
          <w:rFonts w:ascii="Times New Roman" w:hAnsi="Times New Roman"/>
          <w:sz w:val="22"/>
          <w:szCs w:val="22"/>
        </w:rPr>
        <w:t xml:space="preserve"> vagy </w:t>
      </w:r>
      <w:r w:rsidRPr="00190C83">
        <w:rPr>
          <w:rFonts w:ascii="Times New Roman" w:hAnsi="Times New Roman"/>
          <w:b/>
          <w:sz w:val="22"/>
          <w:szCs w:val="22"/>
        </w:rPr>
        <w:t>jogi személyiséggel nem rendelkező szervezet</w:t>
      </w:r>
      <w:r w:rsidRPr="00190C83">
        <w:rPr>
          <w:rFonts w:ascii="Times New Roman" w:hAnsi="Times New Roman"/>
          <w:sz w:val="22"/>
          <w:szCs w:val="22"/>
        </w:rPr>
        <w:t xml:space="preserve"> </w:t>
      </w:r>
      <w:r w:rsidRPr="00190C83">
        <w:rPr>
          <w:rFonts w:ascii="Times New Roman" w:hAnsi="Times New Roman"/>
          <w:b/>
          <w:sz w:val="22"/>
          <w:szCs w:val="22"/>
        </w:rPr>
        <w:t>ügyfél</w:t>
      </w:r>
      <w:r w:rsidRPr="00190C83">
        <w:rPr>
          <w:rFonts w:ascii="Times New Roman" w:hAnsi="Times New Roman"/>
          <w:sz w:val="22"/>
          <w:szCs w:val="22"/>
        </w:rPr>
        <w:t xml:space="preserve"> képviselője </w:t>
      </w:r>
      <w:r w:rsidRPr="00190C83">
        <w:rPr>
          <w:rFonts w:ascii="Times New Roman" w:hAnsi="Times New Roman"/>
          <w:b/>
          <w:sz w:val="22"/>
          <w:szCs w:val="22"/>
        </w:rPr>
        <w:t>köteles</w:t>
      </w:r>
      <w:r w:rsidRPr="00190C83">
        <w:rPr>
          <w:rFonts w:ascii="Times New Roman" w:hAnsi="Times New Roman"/>
          <w:sz w:val="22"/>
          <w:szCs w:val="22"/>
        </w:rPr>
        <w:t xml:space="preserve"> </w:t>
      </w:r>
      <w:r w:rsidRPr="00190C83">
        <w:rPr>
          <w:rFonts w:ascii="Times New Roman" w:hAnsi="Times New Roman"/>
          <w:b/>
          <w:sz w:val="22"/>
          <w:szCs w:val="22"/>
        </w:rPr>
        <w:t>írásban</w:t>
      </w:r>
      <w:r w:rsidRPr="00190C83">
        <w:rPr>
          <w:rFonts w:ascii="Times New Roman" w:hAnsi="Times New Roman"/>
          <w:sz w:val="22"/>
          <w:szCs w:val="22"/>
        </w:rPr>
        <w:t xml:space="preserve"> nyilatkozni a gazdálkodó szerv tényleges tulajdonosa(i)</w:t>
      </w:r>
      <w:proofErr w:type="spellStart"/>
      <w:r w:rsidRPr="00190C83">
        <w:rPr>
          <w:rFonts w:ascii="Times New Roman" w:hAnsi="Times New Roman"/>
          <w:sz w:val="22"/>
          <w:szCs w:val="22"/>
        </w:rPr>
        <w:t>nak</w:t>
      </w:r>
      <w:proofErr w:type="spellEnd"/>
      <w:r w:rsidRPr="00190C83">
        <w:rPr>
          <w:rFonts w:ascii="Times New Roman" w:hAnsi="Times New Roman"/>
          <w:sz w:val="22"/>
          <w:szCs w:val="22"/>
        </w:rPr>
        <w:t xml:space="preserve"> alábbi adatairól</w:t>
      </w:r>
    </w:p>
    <w:p w14:paraId="58D38D5F" w14:textId="77777777" w:rsidR="00AB7EF7" w:rsidRPr="00190C83" w:rsidRDefault="00AB7EF7" w:rsidP="00AB7EF7">
      <w:pPr>
        <w:spacing w:after="240"/>
        <w:jc w:val="both"/>
        <w:rPr>
          <w:rFonts w:ascii="Times New Roman" w:hAnsi="Times New Roman"/>
          <w:sz w:val="22"/>
          <w:szCs w:val="22"/>
        </w:rPr>
      </w:pPr>
      <w:r w:rsidRPr="00190C83">
        <w:rPr>
          <w:rFonts w:ascii="Times New Roman" w:hAnsi="Times New Roman"/>
          <w:sz w:val="22"/>
          <w:szCs w:val="22"/>
        </w:rPr>
        <w:t>(</w:t>
      </w:r>
      <w:r w:rsidRPr="00190C83">
        <w:rPr>
          <w:rFonts w:ascii="Times New Roman" w:hAnsi="Times New Roman"/>
          <w:b/>
          <w:sz w:val="22"/>
          <w:szCs w:val="22"/>
        </w:rPr>
        <w:t>több</w:t>
      </w:r>
      <w:r w:rsidRPr="00190C83">
        <w:rPr>
          <w:rFonts w:ascii="Times New Roman" w:hAnsi="Times New Roman"/>
          <w:sz w:val="22"/>
          <w:szCs w:val="22"/>
        </w:rPr>
        <w:t xml:space="preserve"> tényleges tulajdonos esetén mindegyik tekintetében </w:t>
      </w:r>
      <w:r w:rsidRPr="00190C83">
        <w:rPr>
          <w:rFonts w:ascii="Times New Roman" w:hAnsi="Times New Roman"/>
          <w:b/>
          <w:sz w:val="22"/>
          <w:szCs w:val="22"/>
        </w:rPr>
        <w:t>külön-külön kitöltendő</w:t>
      </w:r>
      <w:r w:rsidRPr="00190C83">
        <w:rPr>
          <w:rFonts w:ascii="Times New Roman" w:hAnsi="Times New Roman"/>
          <w:sz w:val="22"/>
          <w:szCs w:val="22"/>
        </w:rPr>
        <w:t>)</w:t>
      </w:r>
    </w:p>
    <w:p w14:paraId="46E35379" w14:textId="77777777" w:rsidR="00AB7EF7" w:rsidRPr="00190C83" w:rsidRDefault="00AB7EF7" w:rsidP="00AB7EF7">
      <w:pPr>
        <w:numPr>
          <w:ilvl w:val="0"/>
          <w:numId w:val="21"/>
        </w:numPr>
        <w:tabs>
          <w:tab w:val="left" w:pos="426"/>
        </w:tabs>
        <w:ind w:left="426" w:hanging="142"/>
        <w:jc w:val="both"/>
        <w:rPr>
          <w:rFonts w:ascii="Times New Roman" w:hAnsi="Times New Roman"/>
          <w:sz w:val="22"/>
          <w:szCs w:val="22"/>
        </w:rPr>
      </w:pPr>
      <w:r w:rsidRPr="00190C83">
        <w:rPr>
          <w:rFonts w:ascii="Times New Roman" w:hAnsi="Times New Roman"/>
          <w:sz w:val="22"/>
          <w:szCs w:val="22"/>
        </w:rPr>
        <w:t xml:space="preserve">családi és utónév: </w:t>
      </w:r>
    </w:p>
    <w:p w14:paraId="1A061A42" w14:textId="77777777" w:rsidR="00AB7EF7" w:rsidRPr="00190C83" w:rsidRDefault="00AB7EF7" w:rsidP="00AB7EF7">
      <w:pPr>
        <w:numPr>
          <w:ilvl w:val="0"/>
          <w:numId w:val="21"/>
        </w:numPr>
        <w:tabs>
          <w:tab w:val="left" w:pos="426"/>
        </w:tabs>
        <w:ind w:left="426" w:hanging="142"/>
        <w:jc w:val="both"/>
        <w:rPr>
          <w:rFonts w:ascii="Times New Roman" w:hAnsi="Times New Roman"/>
          <w:sz w:val="22"/>
          <w:szCs w:val="22"/>
        </w:rPr>
      </w:pPr>
      <w:r w:rsidRPr="00190C83">
        <w:rPr>
          <w:rFonts w:ascii="Times New Roman" w:hAnsi="Times New Roman"/>
          <w:sz w:val="22"/>
          <w:szCs w:val="22"/>
        </w:rPr>
        <w:t>születési családi és utónév:</w:t>
      </w:r>
    </w:p>
    <w:p w14:paraId="772A0C85" w14:textId="77777777" w:rsidR="00AB7EF7" w:rsidRPr="00190C83" w:rsidRDefault="00AB7EF7" w:rsidP="00AB7EF7">
      <w:pPr>
        <w:numPr>
          <w:ilvl w:val="0"/>
          <w:numId w:val="21"/>
        </w:numPr>
        <w:tabs>
          <w:tab w:val="left" w:pos="426"/>
        </w:tabs>
        <w:ind w:left="426" w:hanging="142"/>
        <w:jc w:val="both"/>
        <w:rPr>
          <w:rFonts w:ascii="Times New Roman" w:hAnsi="Times New Roman"/>
          <w:sz w:val="22"/>
          <w:szCs w:val="22"/>
        </w:rPr>
      </w:pPr>
      <w:r w:rsidRPr="00190C83">
        <w:rPr>
          <w:rFonts w:ascii="Times New Roman" w:hAnsi="Times New Roman"/>
          <w:sz w:val="22"/>
          <w:szCs w:val="22"/>
        </w:rPr>
        <w:t>állampolgárság:</w:t>
      </w:r>
    </w:p>
    <w:p w14:paraId="232F5383" w14:textId="77777777" w:rsidR="00AB7EF7" w:rsidRPr="00190C83" w:rsidRDefault="00AB7EF7" w:rsidP="00AB7EF7">
      <w:pPr>
        <w:numPr>
          <w:ilvl w:val="0"/>
          <w:numId w:val="21"/>
        </w:numPr>
        <w:tabs>
          <w:tab w:val="left" w:pos="426"/>
        </w:tabs>
        <w:ind w:left="426" w:hanging="142"/>
        <w:jc w:val="both"/>
        <w:rPr>
          <w:rFonts w:ascii="Times New Roman" w:hAnsi="Times New Roman"/>
          <w:sz w:val="22"/>
          <w:szCs w:val="22"/>
        </w:rPr>
      </w:pPr>
      <w:r w:rsidRPr="00190C83">
        <w:rPr>
          <w:rFonts w:ascii="Times New Roman" w:hAnsi="Times New Roman"/>
          <w:sz w:val="22"/>
          <w:szCs w:val="22"/>
        </w:rPr>
        <w:t>születési hely, idő:</w:t>
      </w:r>
    </w:p>
    <w:p w14:paraId="69A3928B" w14:textId="77777777" w:rsidR="00AB7EF7" w:rsidRPr="00190C83" w:rsidRDefault="00AB7EF7" w:rsidP="00AB7EF7">
      <w:pPr>
        <w:numPr>
          <w:ilvl w:val="0"/>
          <w:numId w:val="21"/>
        </w:numPr>
        <w:tabs>
          <w:tab w:val="left" w:pos="426"/>
        </w:tabs>
        <w:ind w:left="426" w:hanging="142"/>
        <w:jc w:val="both"/>
        <w:rPr>
          <w:rFonts w:ascii="Times New Roman" w:hAnsi="Times New Roman"/>
          <w:sz w:val="22"/>
          <w:szCs w:val="22"/>
        </w:rPr>
      </w:pPr>
      <w:r w:rsidRPr="00190C83">
        <w:rPr>
          <w:rFonts w:ascii="Times New Roman" w:hAnsi="Times New Roman"/>
          <w:sz w:val="22"/>
          <w:szCs w:val="22"/>
        </w:rPr>
        <w:t>lakcím, ennek hiányában tartózkodási hely:</w:t>
      </w:r>
    </w:p>
    <w:p w14:paraId="4339C30D" w14:textId="77777777" w:rsidR="00AB7EF7" w:rsidRPr="00190C83" w:rsidRDefault="00AB7EF7" w:rsidP="00AB7EF7">
      <w:pPr>
        <w:numPr>
          <w:ilvl w:val="0"/>
          <w:numId w:val="21"/>
        </w:numPr>
        <w:tabs>
          <w:tab w:val="left" w:pos="426"/>
        </w:tabs>
        <w:spacing w:after="240"/>
        <w:ind w:left="426" w:hanging="142"/>
        <w:jc w:val="both"/>
        <w:rPr>
          <w:rFonts w:ascii="Times New Roman" w:hAnsi="Times New Roman"/>
          <w:sz w:val="22"/>
          <w:szCs w:val="22"/>
        </w:rPr>
      </w:pPr>
      <w:r w:rsidRPr="00190C83">
        <w:rPr>
          <w:rFonts w:ascii="Times New Roman" w:hAnsi="Times New Roman"/>
          <w:sz w:val="22"/>
          <w:szCs w:val="22"/>
        </w:rPr>
        <w:t>tulajdonosi érdekeltség jellege, mértéke:</w:t>
      </w:r>
    </w:p>
    <w:p w14:paraId="19FC9A6C" w14:textId="77777777" w:rsidR="00AB7EF7" w:rsidRPr="00190C83" w:rsidRDefault="00AB7EF7" w:rsidP="00AB7EF7">
      <w:pPr>
        <w:ind w:left="3969" w:firstLine="284"/>
        <w:jc w:val="center"/>
        <w:rPr>
          <w:rFonts w:ascii="Times New Roman" w:hAnsi="Times New Roman"/>
          <w:sz w:val="22"/>
          <w:szCs w:val="22"/>
        </w:rPr>
      </w:pPr>
      <w:r w:rsidRPr="00190C83">
        <w:rPr>
          <w:rFonts w:ascii="Times New Roman" w:hAnsi="Times New Roman"/>
          <w:sz w:val="22"/>
          <w:szCs w:val="22"/>
        </w:rPr>
        <w:t>---------------------------------------------------</w:t>
      </w:r>
    </w:p>
    <w:p w14:paraId="0ABCECC4" w14:textId="77777777" w:rsidR="00AB7EF7" w:rsidRPr="00190C83" w:rsidRDefault="00AB7EF7" w:rsidP="00AB7EF7">
      <w:pPr>
        <w:ind w:left="4395"/>
        <w:jc w:val="center"/>
        <w:rPr>
          <w:rFonts w:ascii="Times New Roman" w:hAnsi="Times New Roman"/>
          <w:sz w:val="22"/>
          <w:szCs w:val="22"/>
        </w:rPr>
      </w:pPr>
      <w:r w:rsidRPr="00190C83">
        <w:rPr>
          <w:rFonts w:ascii="Times New Roman" w:hAnsi="Times New Roman"/>
          <w:sz w:val="22"/>
          <w:szCs w:val="22"/>
        </w:rPr>
        <w:t>Az ügyfél képviseletében eljáró személy aláírása, vagy</w:t>
      </w:r>
    </w:p>
    <w:p w14:paraId="0CD3D247" w14:textId="77777777" w:rsidR="00AB7EF7" w:rsidRPr="00190C83" w:rsidRDefault="00AB7EF7" w:rsidP="00AB7EF7">
      <w:pPr>
        <w:ind w:left="4395"/>
        <w:jc w:val="center"/>
        <w:rPr>
          <w:rFonts w:ascii="Times New Roman" w:hAnsi="Times New Roman"/>
          <w:sz w:val="22"/>
          <w:szCs w:val="22"/>
        </w:rPr>
      </w:pPr>
      <w:r w:rsidRPr="00190C83">
        <w:rPr>
          <w:rFonts w:ascii="Times New Roman" w:hAnsi="Times New Roman"/>
          <w:sz w:val="22"/>
          <w:szCs w:val="22"/>
        </w:rPr>
        <w:t xml:space="preserve">Az adatok rögzítése az ügyfél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9. § (1) bekezdésében meghatározott írásbeli nyilatkoztatása mellőzésével történt</w:t>
      </w:r>
    </w:p>
    <w:p w14:paraId="3536B4AD" w14:textId="77777777" w:rsidR="00AB7EF7" w:rsidRPr="00190C83" w:rsidRDefault="00AB7EF7" w:rsidP="00AB7EF7">
      <w:pPr>
        <w:ind w:left="4395"/>
        <w:jc w:val="center"/>
        <w:rPr>
          <w:rFonts w:ascii="Times New Roman" w:hAnsi="Times New Roman"/>
          <w:sz w:val="22"/>
          <w:szCs w:val="22"/>
        </w:rPr>
      </w:pPr>
    </w:p>
    <w:p w14:paraId="0EBE243F" w14:textId="77777777" w:rsidR="00AB7EF7" w:rsidRPr="00190C83" w:rsidRDefault="00AB7EF7" w:rsidP="00AB7EF7">
      <w:pPr>
        <w:widowControl/>
        <w:autoSpaceDE/>
        <w:autoSpaceDN/>
        <w:adjustRightInd/>
        <w:jc w:val="both"/>
        <w:rPr>
          <w:rFonts w:ascii="Times New Roman" w:hAnsi="Times New Roman"/>
          <w:color w:val="FF0000"/>
          <w:sz w:val="22"/>
          <w:szCs w:val="22"/>
        </w:rPr>
      </w:pPr>
      <w:r w:rsidRPr="00190C83">
        <w:rPr>
          <w:rFonts w:ascii="Times New Roman" w:hAnsi="Times New Roman"/>
          <w:color w:val="FF0000"/>
          <w:sz w:val="22"/>
          <w:szCs w:val="22"/>
        </w:rPr>
        <w:t xml:space="preserve">Tudomásul veszem, hogy a </w:t>
      </w:r>
      <w:proofErr w:type="spellStart"/>
      <w:r w:rsidRPr="00190C83">
        <w:rPr>
          <w:rFonts w:ascii="Times New Roman" w:hAnsi="Times New Roman"/>
          <w:color w:val="FF0000"/>
          <w:sz w:val="22"/>
          <w:szCs w:val="22"/>
        </w:rPr>
        <w:t>Pmt</w:t>
      </w:r>
      <w:proofErr w:type="spellEnd"/>
      <w:r w:rsidRPr="00190C83">
        <w:rPr>
          <w:rFonts w:ascii="Times New Roman" w:hAnsi="Times New Roman"/>
          <w:color w:val="FF0000"/>
          <w:sz w:val="22"/>
          <w:szCs w:val="22"/>
        </w:rPr>
        <w:t xml:space="preserve">. 12. § (3) bekezdése értelmében köteles vagyok a tudomásszerzéstől számított </w:t>
      </w:r>
      <w:r w:rsidRPr="00190C83">
        <w:rPr>
          <w:rFonts w:ascii="Times New Roman" w:hAnsi="Times New Roman"/>
          <w:b/>
          <w:color w:val="FF0000"/>
          <w:sz w:val="22"/>
          <w:szCs w:val="22"/>
        </w:rPr>
        <w:t>öt munkanapon belül értesíteni</w:t>
      </w:r>
      <w:r w:rsidRPr="00190C83">
        <w:rPr>
          <w:rFonts w:ascii="Times New Roman" w:hAnsi="Times New Roman"/>
          <w:color w:val="FF0000"/>
          <w:sz w:val="22"/>
          <w:szCs w:val="22"/>
        </w:rPr>
        <w:t xml:space="preserve"> a szolgáltatót az ügyfél-átvilágítás során megadott adatokban, illetve a tényleges tulajdonos személyét érintően bekövetkezett változásról.</w:t>
      </w:r>
    </w:p>
    <w:p w14:paraId="2F813EBC" w14:textId="77777777" w:rsidR="00AB7EF7" w:rsidRPr="00190C83" w:rsidRDefault="00AB7EF7" w:rsidP="00AB7EF7">
      <w:pPr>
        <w:widowControl/>
        <w:autoSpaceDE/>
        <w:autoSpaceDN/>
        <w:adjustRightInd/>
        <w:jc w:val="both"/>
        <w:rPr>
          <w:rFonts w:ascii="Times New Roman" w:hAnsi="Times New Roman"/>
          <w:color w:val="FF0000"/>
          <w:sz w:val="22"/>
          <w:szCs w:val="22"/>
        </w:rPr>
      </w:pPr>
    </w:p>
    <w:p w14:paraId="0C506E78" w14:textId="77777777" w:rsidR="00AB7EF7" w:rsidRPr="00190C83" w:rsidRDefault="00AB7EF7" w:rsidP="00AB7EF7">
      <w:pPr>
        <w:ind w:left="3969" w:firstLine="284"/>
        <w:jc w:val="center"/>
        <w:rPr>
          <w:rFonts w:ascii="Times New Roman" w:hAnsi="Times New Roman"/>
          <w:color w:val="FF0000"/>
          <w:sz w:val="22"/>
          <w:szCs w:val="22"/>
        </w:rPr>
      </w:pPr>
      <w:r w:rsidRPr="00190C83">
        <w:rPr>
          <w:rFonts w:ascii="Times New Roman" w:hAnsi="Times New Roman"/>
          <w:color w:val="FF0000"/>
          <w:sz w:val="22"/>
          <w:szCs w:val="22"/>
        </w:rPr>
        <w:t>---------------------------------------------------</w:t>
      </w:r>
    </w:p>
    <w:p w14:paraId="04AA9F9B" w14:textId="77777777" w:rsidR="00AB7EF7" w:rsidRPr="00190C83" w:rsidRDefault="00AB7EF7" w:rsidP="00AB7EF7">
      <w:pPr>
        <w:ind w:left="4395"/>
        <w:jc w:val="center"/>
        <w:rPr>
          <w:rFonts w:ascii="Times New Roman" w:hAnsi="Times New Roman"/>
          <w:color w:val="FF0000"/>
          <w:sz w:val="22"/>
          <w:szCs w:val="22"/>
        </w:rPr>
      </w:pPr>
      <w:r w:rsidRPr="00190C83">
        <w:rPr>
          <w:rFonts w:ascii="Times New Roman" w:hAnsi="Times New Roman"/>
          <w:color w:val="FF0000"/>
          <w:sz w:val="22"/>
          <w:szCs w:val="22"/>
        </w:rPr>
        <w:t xml:space="preserve">Az ügyfél, vagy a képviseletében </w:t>
      </w:r>
    </w:p>
    <w:p w14:paraId="20B99EA7" w14:textId="77777777" w:rsidR="00AB7EF7" w:rsidRPr="00190C83" w:rsidRDefault="00AB7EF7" w:rsidP="00AB7EF7">
      <w:pPr>
        <w:ind w:left="4395"/>
        <w:jc w:val="center"/>
        <w:rPr>
          <w:rFonts w:ascii="Times New Roman" w:hAnsi="Times New Roman"/>
          <w:color w:val="FF0000"/>
          <w:sz w:val="22"/>
          <w:szCs w:val="22"/>
        </w:rPr>
      </w:pPr>
      <w:r w:rsidRPr="00190C83">
        <w:rPr>
          <w:rFonts w:ascii="Times New Roman" w:hAnsi="Times New Roman"/>
          <w:color w:val="FF0000"/>
          <w:sz w:val="22"/>
          <w:szCs w:val="22"/>
        </w:rPr>
        <w:t>eljáró személy aláírása</w:t>
      </w:r>
    </w:p>
    <w:p w14:paraId="0C083FFE" w14:textId="77777777" w:rsidR="00AB7EF7" w:rsidRPr="00190C83" w:rsidRDefault="00AB7EF7" w:rsidP="00AB7EF7">
      <w:pPr>
        <w:spacing w:before="480"/>
        <w:rPr>
          <w:rFonts w:ascii="Times New Roman" w:hAnsi="Times New Roman"/>
          <w:b/>
          <w:bCs/>
          <w:color w:val="FF0000"/>
          <w:sz w:val="22"/>
          <w:szCs w:val="22"/>
          <w:u w:val="single"/>
        </w:rPr>
      </w:pPr>
      <w:r w:rsidRPr="00190C83">
        <w:rPr>
          <w:rFonts w:ascii="Times New Roman" w:hAnsi="Times New Roman"/>
          <w:b/>
          <w:bCs/>
          <w:color w:val="FF0000"/>
          <w:sz w:val="22"/>
          <w:szCs w:val="22"/>
          <w:u w:val="single"/>
        </w:rPr>
        <w:t>A következő rovatokat kizárólag a Szolgáltató töltheti ki</w:t>
      </w:r>
    </w:p>
    <w:p w14:paraId="338BA627" w14:textId="77777777" w:rsidR="00AB7EF7" w:rsidRPr="00190C83" w:rsidRDefault="00AB7EF7" w:rsidP="00AB7EF7">
      <w:pPr>
        <w:spacing w:before="480"/>
        <w:rPr>
          <w:rFonts w:ascii="Times New Roman" w:hAnsi="Times New Roman"/>
          <w:sz w:val="22"/>
          <w:szCs w:val="22"/>
        </w:rPr>
      </w:pPr>
      <w:r w:rsidRPr="00190C83">
        <w:rPr>
          <w:rFonts w:ascii="Times New Roman" w:hAnsi="Times New Roman"/>
          <w:sz w:val="22"/>
          <w:szCs w:val="22"/>
        </w:rPr>
        <w:t xml:space="preserve">Amennyiben lekérdezés történt a TTNY adatbázisban, annak eredménye: </w:t>
      </w:r>
    </w:p>
    <w:p w14:paraId="0F71E676" w14:textId="77777777" w:rsidR="00AB7EF7" w:rsidRPr="00190C83" w:rsidRDefault="00AB7EF7" w:rsidP="00AB7EF7">
      <w:pPr>
        <w:ind w:firstLine="4111"/>
        <w:rPr>
          <w:rFonts w:ascii="Times New Roman" w:hAnsi="Times New Roman"/>
          <w:sz w:val="22"/>
          <w:szCs w:val="22"/>
          <w:lang w:eastAsia="ko-KR"/>
        </w:rPr>
      </w:pPr>
      <w:r w:rsidRPr="00190C83">
        <w:rPr>
          <w:rFonts w:ascii="Times New Roman" w:eastAsia="Malgun Gothic" w:hAnsi="Times New Roman"/>
          <w:sz w:val="22"/>
          <w:szCs w:val="22"/>
          <w:lang w:eastAsia="ko-KR"/>
        </w:rPr>
        <w:t>○</w:t>
      </w:r>
      <w:r w:rsidRPr="00190C83">
        <w:rPr>
          <w:rFonts w:ascii="Times New Roman" w:hAnsi="Times New Roman"/>
          <w:sz w:val="22"/>
          <w:szCs w:val="22"/>
          <w:lang w:eastAsia="ko-KR"/>
        </w:rPr>
        <w:t xml:space="preserve"> EGYEZŐ – lekérdezés dátuma:</w:t>
      </w:r>
    </w:p>
    <w:p w14:paraId="1FA2EA80" w14:textId="77777777" w:rsidR="00AB7EF7" w:rsidRPr="00190C83" w:rsidRDefault="00AB7EF7" w:rsidP="00AB7EF7">
      <w:pPr>
        <w:ind w:firstLine="4111"/>
        <w:rPr>
          <w:rFonts w:ascii="Times New Roman" w:hAnsi="Times New Roman"/>
          <w:sz w:val="22"/>
          <w:szCs w:val="22"/>
          <w:lang w:eastAsia="ko-KR"/>
        </w:rPr>
      </w:pPr>
      <w:r w:rsidRPr="00190C83">
        <w:rPr>
          <w:rFonts w:ascii="Times New Roman" w:eastAsia="Malgun Gothic" w:hAnsi="Times New Roman"/>
          <w:sz w:val="22"/>
          <w:szCs w:val="22"/>
          <w:lang w:eastAsia="ko-KR"/>
        </w:rPr>
        <w:t>○</w:t>
      </w:r>
      <w:r w:rsidRPr="00190C83">
        <w:rPr>
          <w:rFonts w:ascii="Times New Roman" w:hAnsi="Times New Roman"/>
          <w:sz w:val="22"/>
          <w:szCs w:val="22"/>
          <w:lang w:eastAsia="ko-KR"/>
        </w:rPr>
        <w:t xml:space="preserve"> ELTÉRŐ – eltérési jelentés elküldve:</w:t>
      </w:r>
    </w:p>
    <w:p w14:paraId="480AFBBA" w14:textId="77777777" w:rsidR="00AB7EF7" w:rsidRPr="00190C83" w:rsidRDefault="00AB7EF7" w:rsidP="00AB7EF7">
      <w:pPr>
        <w:spacing w:before="240" w:after="240"/>
        <w:ind w:left="284"/>
        <w:jc w:val="both"/>
        <w:rPr>
          <w:rFonts w:ascii="Times New Roman" w:hAnsi="Times New Roman"/>
          <w:b/>
          <w:sz w:val="22"/>
          <w:szCs w:val="22"/>
        </w:rPr>
      </w:pPr>
      <w:r w:rsidRPr="00190C83">
        <w:rPr>
          <w:rFonts w:ascii="Times New Roman" w:hAnsi="Times New Roman"/>
          <w:b/>
          <w:sz w:val="22"/>
          <w:szCs w:val="22"/>
        </w:rPr>
        <w:t xml:space="preserve">III. Üzleti kapcsolatra, </w:t>
      </w:r>
      <w:r w:rsidRPr="00190C83">
        <w:rPr>
          <w:rFonts w:ascii="Times New Roman" w:hAnsi="Times New Roman"/>
          <w:b/>
          <w:sz w:val="22"/>
          <w:szCs w:val="22"/>
          <w:u w:val="single"/>
        </w:rPr>
        <w:t>vagy</w:t>
      </w:r>
      <w:r w:rsidRPr="00190C83">
        <w:rPr>
          <w:rFonts w:ascii="Times New Roman" w:hAnsi="Times New Roman"/>
          <w:b/>
          <w:sz w:val="22"/>
          <w:szCs w:val="22"/>
        </w:rPr>
        <w:t xml:space="preserve"> ügyleti megbízásra vonatkozó adatok</w:t>
      </w:r>
    </w:p>
    <w:p w14:paraId="6867F67E" w14:textId="77777777" w:rsidR="00AB7EF7" w:rsidRPr="00190C83" w:rsidRDefault="00AB7EF7" w:rsidP="00AB7EF7">
      <w:pPr>
        <w:spacing w:after="240"/>
        <w:ind w:left="284"/>
        <w:jc w:val="both"/>
        <w:rPr>
          <w:rFonts w:ascii="Times New Roman" w:hAnsi="Times New Roman"/>
          <w:sz w:val="22"/>
          <w:szCs w:val="22"/>
        </w:rPr>
      </w:pPr>
      <w:r w:rsidRPr="00190C83">
        <w:rPr>
          <w:rFonts w:ascii="Times New Roman" w:hAnsi="Times New Roman"/>
          <w:b/>
          <w:sz w:val="22"/>
          <w:szCs w:val="22"/>
        </w:rPr>
        <w:t xml:space="preserve">Üzleti kapcsolatra </w:t>
      </w:r>
      <w:r w:rsidRPr="00190C83">
        <w:rPr>
          <w:rFonts w:ascii="Times New Roman" w:hAnsi="Times New Roman"/>
          <w:sz w:val="22"/>
          <w:szCs w:val="22"/>
        </w:rPr>
        <w:t>vonatkozó adatok:</w:t>
      </w:r>
    </w:p>
    <w:p w14:paraId="77683D80" w14:textId="77777777" w:rsidR="00AB7EF7" w:rsidRPr="00190C83" w:rsidRDefault="00AB7EF7" w:rsidP="00AB7EF7">
      <w:pPr>
        <w:numPr>
          <w:ilvl w:val="0"/>
          <w:numId w:val="18"/>
        </w:numPr>
        <w:ind w:left="567" w:hanging="283"/>
        <w:jc w:val="both"/>
        <w:rPr>
          <w:rFonts w:ascii="Times New Roman" w:hAnsi="Times New Roman"/>
          <w:sz w:val="22"/>
          <w:szCs w:val="22"/>
        </w:rPr>
      </w:pPr>
      <w:r w:rsidRPr="00190C83">
        <w:rPr>
          <w:rFonts w:ascii="Times New Roman" w:hAnsi="Times New Roman"/>
          <w:sz w:val="22"/>
          <w:szCs w:val="22"/>
        </w:rPr>
        <w:t xml:space="preserve">szerződés típusa: </w:t>
      </w:r>
    </w:p>
    <w:p w14:paraId="750C4FC2" w14:textId="77777777" w:rsidR="00AB7EF7" w:rsidRPr="00190C83" w:rsidRDefault="00AB7EF7" w:rsidP="00AB7EF7">
      <w:pPr>
        <w:numPr>
          <w:ilvl w:val="0"/>
          <w:numId w:val="18"/>
        </w:numPr>
        <w:ind w:left="567" w:hanging="283"/>
        <w:jc w:val="both"/>
        <w:rPr>
          <w:rFonts w:ascii="Times New Roman" w:hAnsi="Times New Roman"/>
          <w:sz w:val="22"/>
          <w:szCs w:val="22"/>
        </w:rPr>
      </w:pPr>
      <w:r w:rsidRPr="00190C83">
        <w:rPr>
          <w:rFonts w:ascii="Times New Roman" w:hAnsi="Times New Roman"/>
          <w:sz w:val="22"/>
          <w:szCs w:val="22"/>
        </w:rPr>
        <w:t xml:space="preserve">szerződés tárgya: </w:t>
      </w:r>
    </w:p>
    <w:p w14:paraId="745CB3D8" w14:textId="77777777" w:rsidR="00AB7EF7" w:rsidRPr="00190C83" w:rsidRDefault="00AB7EF7" w:rsidP="00AB7EF7">
      <w:pPr>
        <w:numPr>
          <w:ilvl w:val="0"/>
          <w:numId w:val="18"/>
        </w:numPr>
        <w:ind w:left="567" w:hanging="283"/>
        <w:jc w:val="both"/>
        <w:rPr>
          <w:rFonts w:ascii="Times New Roman" w:hAnsi="Times New Roman"/>
          <w:sz w:val="22"/>
          <w:szCs w:val="22"/>
        </w:rPr>
      </w:pPr>
      <w:r w:rsidRPr="00190C83">
        <w:rPr>
          <w:rFonts w:ascii="Times New Roman" w:hAnsi="Times New Roman"/>
          <w:sz w:val="22"/>
          <w:szCs w:val="22"/>
        </w:rPr>
        <w:t>szerződés időtartama:</w:t>
      </w:r>
    </w:p>
    <w:p w14:paraId="236C54BD" w14:textId="77777777" w:rsidR="00AB7EF7" w:rsidRPr="00190C83" w:rsidRDefault="00AB7EF7" w:rsidP="00AB7EF7">
      <w:pPr>
        <w:numPr>
          <w:ilvl w:val="0"/>
          <w:numId w:val="18"/>
        </w:numPr>
        <w:ind w:left="567" w:hanging="283"/>
        <w:jc w:val="both"/>
        <w:rPr>
          <w:rFonts w:ascii="Times New Roman" w:hAnsi="Times New Roman"/>
          <w:sz w:val="22"/>
          <w:szCs w:val="22"/>
        </w:rPr>
      </w:pPr>
      <w:r w:rsidRPr="00190C83">
        <w:rPr>
          <w:rFonts w:ascii="Times New Roman" w:hAnsi="Times New Roman"/>
          <w:sz w:val="22"/>
          <w:szCs w:val="22"/>
        </w:rPr>
        <w:t>ügyfél kockázati szintje: átlagos/magas/alacsony (magas/alacsony kockázat indokolással):</w:t>
      </w:r>
    </w:p>
    <w:p w14:paraId="0DFBA676" w14:textId="77777777" w:rsidR="00AB7EF7" w:rsidRPr="00190C83" w:rsidRDefault="00AB7EF7" w:rsidP="00AB7EF7">
      <w:pPr>
        <w:numPr>
          <w:ilvl w:val="0"/>
          <w:numId w:val="18"/>
        </w:numPr>
        <w:ind w:left="567" w:hanging="283"/>
        <w:jc w:val="both"/>
        <w:rPr>
          <w:rFonts w:ascii="Times New Roman" w:hAnsi="Times New Roman"/>
          <w:sz w:val="22"/>
          <w:szCs w:val="22"/>
        </w:rPr>
      </w:pPr>
      <w:r w:rsidRPr="00190C83">
        <w:rPr>
          <w:rFonts w:ascii="Times New Roman" w:hAnsi="Times New Roman"/>
          <w:sz w:val="22"/>
          <w:szCs w:val="22"/>
        </w:rPr>
        <w:t>teljesítés körülményei (hely, idő, mód):</w:t>
      </w:r>
    </w:p>
    <w:p w14:paraId="0A2DC181" w14:textId="77777777" w:rsidR="00AB7EF7" w:rsidRPr="00190C83" w:rsidRDefault="00AB7EF7" w:rsidP="00AB7EF7">
      <w:pPr>
        <w:numPr>
          <w:ilvl w:val="0"/>
          <w:numId w:val="18"/>
        </w:numPr>
        <w:spacing w:after="120"/>
        <w:ind w:left="568" w:hanging="284"/>
        <w:jc w:val="both"/>
        <w:rPr>
          <w:rFonts w:ascii="Times New Roman" w:hAnsi="Times New Roman"/>
          <w:sz w:val="22"/>
          <w:szCs w:val="22"/>
        </w:rPr>
      </w:pPr>
      <w:r w:rsidRPr="00190C83">
        <w:rPr>
          <w:rFonts w:ascii="Times New Roman" w:hAnsi="Times New Roman"/>
          <w:sz w:val="22"/>
          <w:szCs w:val="22"/>
        </w:rPr>
        <w:t>információ az üzleti kapcsolat céljáról és tervezett jellegéről:</w:t>
      </w:r>
    </w:p>
    <w:p w14:paraId="18653407" w14:textId="77777777" w:rsidR="00AB7EF7" w:rsidRPr="00190C83" w:rsidRDefault="00AB7EF7" w:rsidP="00AB7EF7">
      <w:pPr>
        <w:numPr>
          <w:ilvl w:val="0"/>
          <w:numId w:val="62"/>
        </w:numPr>
        <w:spacing w:after="120"/>
        <w:ind w:left="567" w:hanging="425"/>
        <w:jc w:val="both"/>
        <w:rPr>
          <w:rFonts w:ascii="Times New Roman" w:hAnsi="Times New Roman"/>
          <w:sz w:val="22"/>
          <w:szCs w:val="22"/>
        </w:rPr>
      </w:pPr>
      <w:r w:rsidRPr="00190C83">
        <w:rPr>
          <w:rFonts w:ascii="Times New Roman" w:hAnsi="Times New Roman"/>
          <w:b/>
          <w:sz w:val="22"/>
          <w:szCs w:val="22"/>
        </w:rPr>
        <w:t xml:space="preserve">Ügyleti megbízásra </w:t>
      </w:r>
      <w:r w:rsidRPr="00190C83">
        <w:rPr>
          <w:rFonts w:ascii="Times New Roman" w:hAnsi="Times New Roman"/>
          <w:sz w:val="22"/>
          <w:szCs w:val="22"/>
        </w:rPr>
        <w:t>vonatkozó adatok</w:t>
      </w:r>
    </w:p>
    <w:p w14:paraId="7D89B2ED" w14:textId="77777777" w:rsidR="00AB7EF7" w:rsidRPr="00190C83" w:rsidRDefault="00AB7EF7" w:rsidP="00AB7EF7">
      <w:pPr>
        <w:pStyle w:val="Listaszerbekezds"/>
        <w:numPr>
          <w:ilvl w:val="0"/>
          <w:numId w:val="63"/>
        </w:numPr>
        <w:spacing w:after="20"/>
        <w:ind w:left="567" w:hanging="283"/>
        <w:jc w:val="both"/>
        <w:rPr>
          <w:rFonts w:ascii="Times New Roman" w:hAnsi="Times New Roman"/>
          <w:sz w:val="22"/>
          <w:szCs w:val="22"/>
        </w:rPr>
      </w:pPr>
      <w:r w:rsidRPr="00190C83">
        <w:rPr>
          <w:rFonts w:ascii="Times New Roman" w:hAnsi="Times New Roman"/>
          <w:sz w:val="22"/>
          <w:szCs w:val="22"/>
        </w:rPr>
        <w:t>a megbízás tárgya</w:t>
      </w:r>
      <w:r w:rsidRPr="00190C83">
        <w:rPr>
          <w:rFonts w:ascii="Times New Roman" w:hAnsi="Times New Roman"/>
          <w:sz w:val="22"/>
          <w:szCs w:val="22"/>
          <w:lang w:val="hu-HU"/>
        </w:rPr>
        <w:t>:</w:t>
      </w:r>
    </w:p>
    <w:p w14:paraId="26A22BC1" w14:textId="77777777" w:rsidR="00AB7EF7" w:rsidRPr="00190C83" w:rsidRDefault="00AB7EF7" w:rsidP="00AB7EF7">
      <w:pPr>
        <w:pStyle w:val="Listaszerbekezds"/>
        <w:numPr>
          <w:ilvl w:val="0"/>
          <w:numId w:val="63"/>
        </w:numPr>
        <w:spacing w:after="20"/>
        <w:ind w:left="567" w:hanging="283"/>
        <w:jc w:val="both"/>
        <w:rPr>
          <w:rFonts w:ascii="Times New Roman" w:hAnsi="Times New Roman"/>
          <w:sz w:val="22"/>
          <w:szCs w:val="22"/>
        </w:rPr>
      </w:pPr>
      <w:r w:rsidRPr="00190C83">
        <w:rPr>
          <w:rFonts w:ascii="Times New Roman" w:hAnsi="Times New Roman"/>
          <w:sz w:val="22"/>
          <w:szCs w:val="22"/>
          <w:lang w:val="hu-HU"/>
        </w:rPr>
        <w:t>a megbízás</w:t>
      </w:r>
      <w:r w:rsidRPr="00190C83">
        <w:rPr>
          <w:rFonts w:ascii="Times New Roman" w:hAnsi="Times New Roman"/>
          <w:sz w:val="22"/>
          <w:szCs w:val="22"/>
        </w:rPr>
        <w:t xml:space="preserve"> összege</w:t>
      </w:r>
      <w:r w:rsidRPr="00190C83">
        <w:rPr>
          <w:rFonts w:ascii="Times New Roman" w:hAnsi="Times New Roman"/>
          <w:sz w:val="22"/>
          <w:szCs w:val="22"/>
          <w:lang w:val="hu-HU"/>
        </w:rPr>
        <w:t>:</w:t>
      </w:r>
    </w:p>
    <w:p w14:paraId="3675561E" w14:textId="77777777" w:rsidR="00AB7EF7" w:rsidRPr="00190C83" w:rsidRDefault="00AB7EF7" w:rsidP="00AB7EF7">
      <w:pPr>
        <w:spacing w:after="240"/>
        <w:ind w:left="567" w:hanging="283"/>
        <w:jc w:val="both"/>
        <w:rPr>
          <w:rFonts w:ascii="Times New Roman" w:hAnsi="Times New Roman"/>
          <w:sz w:val="22"/>
          <w:szCs w:val="22"/>
        </w:rPr>
      </w:pPr>
      <w:r w:rsidRPr="00190C83">
        <w:rPr>
          <w:rFonts w:ascii="Times New Roman" w:hAnsi="Times New Roman"/>
          <w:iCs/>
          <w:sz w:val="22"/>
          <w:szCs w:val="22"/>
        </w:rPr>
        <w:t>2.</w:t>
      </w:r>
      <w:r w:rsidRPr="00190C83">
        <w:rPr>
          <w:rFonts w:ascii="Times New Roman" w:hAnsi="Times New Roman"/>
          <w:sz w:val="22"/>
          <w:szCs w:val="22"/>
        </w:rPr>
        <w:t xml:space="preserve"> a teljesítés körülményei (hely, idő, mód):</w:t>
      </w:r>
    </w:p>
    <w:p w14:paraId="4E758FEB" w14:textId="77777777" w:rsidR="00AB7EF7" w:rsidRPr="00190C83" w:rsidRDefault="00AB7EF7" w:rsidP="00AB7EF7">
      <w:pPr>
        <w:spacing w:after="360"/>
        <w:jc w:val="both"/>
        <w:rPr>
          <w:rFonts w:ascii="Times New Roman" w:hAnsi="Times New Roman"/>
          <w:sz w:val="22"/>
          <w:szCs w:val="22"/>
        </w:rPr>
      </w:pPr>
      <w:r w:rsidRPr="00190C83">
        <w:rPr>
          <w:rFonts w:ascii="Times New Roman" w:hAnsi="Times New Roman"/>
          <w:sz w:val="22"/>
          <w:szCs w:val="22"/>
        </w:rPr>
        <w:t>Adatlap elkészítésének (adatok módosításának), ideje…………………………………</w:t>
      </w:r>
    </w:p>
    <w:p w14:paraId="0F1F0E1B" w14:textId="77777777" w:rsidR="00AB7EF7" w:rsidRPr="00190C83" w:rsidRDefault="00AB7EF7" w:rsidP="00AB7EF7">
      <w:pPr>
        <w:rPr>
          <w:rFonts w:ascii="Times New Roman" w:hAnsi="Times New Roman"/>
          <w:sz w:val="22"/>
          <w:szCs w:val="22"/>
        </w:rPr>
      </w:pPr>
      <w:r w:rsidRPr="00190C83">
        <w:rPr>
          <w:rFonts w:ascii="Times New Roman" w:hAnsi="Times New Roman"/>
          <w:sz w:val="22"/>
          <w:szCs w:val="22"/>
        </w:rPr>
        <w:t>Üzleti kapcsolat megszűnésének időpontja:…………………………………</w:t>
      </w:r>
    </w:p>
    <w:p w14:paraId="793FF095" w14:textId="77777777" w:rsidR="00AB7EF7" w:rsidRPr="00190C83" w:rsidRDefault="00AB7EF7" w:rsidP="00BD4F57">
      <w:pPr>
        <w:spacing w:after="360"/>
        <w:jc w:val="right"/>
        <w:rPr>
          <w:rFonts w:ascii="Times New Roman" w:hAnsi="Times New Roman"/>
          <w:b/>
          <w:i/>
          <w:sz w:val="22"/>
          <w:szCs w:val="22"/>
        </w:rPr>
      </w:pPr>
      <w:r w:rsidRPr="00190C83">
        <w:rPr>
          <w:rFonts w:ascii="Times New Roman" w:hAnsi="Times New Roman"/>
          <w:b/>
          <w:i/>
          <w:sz w:val="22"/>
          <w:szCs w:val="22"/>
        </w:rPr>
        <w:br w:type="page"/>
      </w:r>
    </w:p>
    <w:p w14:paraId="474CBF7F" w14:textId="61A45AE5" w:rsidR="00BD4F57" w:rsidRPr="00190C83" w:rsidRDefault="00BD4F57" w:rsidP="00BD4F57">
      <w:pPr>
        <w:spacing w:after="360"/>
        <w:jc w:val="right"/>
        <w:rPr>
          <w:rFonts w:ascii="Times New Roman" w:hAnsi="Times New Roman"/>
          <w:b/>
          <w:i/>
          <w:sz w:val="22"/>
          <w:szCs w:val="22"/>
        </w:rPr>
      </w:pPr>
      <w:r w:rsidRPr="00190C83">
        <w:rPr>
          <w:rFonts w:ascii="Times New Roman" w:hAnsi="Times New Roman"/>
          <w:b/>
          <w:i/>
          <w:sz w:val="22"/>
          <w:szCs w:val="22"/>
        </w:rPr>
        <w:lastRenderedPageBreak/>
        <w:t>2. számú melléklet</w:t>
      </w:r>
    </w:p>
    <w:p w14:paraId="665B54EF" w14:textId="74344AA8" w:rsidR="00BD4F57" w:rsidRPr="00190C83" w:rsidRDefault="00DA61C0" w:rsidP="001C4213">
      <w:pPr>
        <w:spacing w:after="240"/>
        <w:jc w:val="center"/>
        <w:rPr>
          <w:rFonts w:ascii="Times New Roman" w:hAnsi="Times New Roman"/>
          <w:b/>
          <w:sz w:val="22"/>
          <w:szCs w:val="22"/>
        </w:rPr>
      </w:pPr>
      <w:r w:rsidRPr="00190C83">
        <w:rPr>
          <w:rFonts w:ascii="Times New Roman" w:hAnsi="Times New Roman"/>
          <w:b/>
          <w:sz w:val="22"/>
          <w:szCs w:val="22"/>
        </w:rPr>
        <w:t xml:space="preserve"> KIEMELT KÖZSZEREPLŐI NYILATKOZAT</w:t>
      </w:r>
    </w:p>
    <w:p w14:paraId="58D640F2" w14:textId="77777777" w:rsidR="00BD4F57" w:rsidRPr="00190C83" w:rsidRDefault="00BD4F57" w:rsidP="00AB7EF7">
      <w:pPr>
        <w:pStyle w:val="NormlWeb"/>
        <w:spacing w:after="120"/>
        <w:ind w:firstLine="0"/>
        <w:rPr>
          <w:sz w:val="22"/>
          <w:szCs w:val="22"/>
        </w:rPr>
      </w:pPr>
      <w:r w:rsidRPr="00190C83">
        <w:rPr>
          <w:sz w:val="22"/>
          <w:szCs w:val="22"/>
        </w:rPr>
        <w:t>(A nyilatkozatot a saját, vagy jogi személy, vagy jogi személyiséggel nem rendelkező szervezet képviseletében eljáró személy teszi valamennyi azonosítási kötelezettség alá tartozó tényleges tulajdonos viszonylatában.)</w:t>
      </w:r>
    </w:p>
    <w:p w14:paraId="225C6CF2" w14:textId="77777777" w:rsidR="00AB7EF7" w:rsidRPr="00190C83" w:rsidRDefault="00AB7EF7" w:rsidP="00AB7EF7">
      <w:pPr>
        <w:keepNext/>
        <w:spacing w:after="200"/>
        <w:jc w:val="both"/>
        <w:rPr>
          <w:rFonts w:ascii="Times New Roman" w:hAnsi="Times New Roman"/>
          <w:sz w:val="22"/>
          <w:szCs w:val="22"/>
        </w:rPr>
      </w:pPr>
      <w:r w:rsidRPr="00190C83">
        <w:rPr>
          <w:rFonts w:ascii="Times New Roman" w:hAnsi="Times New Roman"/>
          <w:b/>
          <w:sz w:val="22"/>
          <w:szCs w:val="22"/>
        </w:rPr>
        <w:t>Minden tényleges tulajdonos vonatkozásában kötelezően kitöltendő!</w:t>
      </w:r>
    </w:p>
    <w:p w14:paraId="4ECC5183" w14:textId="77777777" w:rsidR="00AB7EF7" w:rsidRPr="00190C83" w:rsidRDefault="00AB7EF7" w:rsidP="00AB7EF7">
      <w:pPr>
        <w:pStyle w:val="Nincstrkz"/>
        <w:jc w:val="both"/>
        <w:rPr>
          <w:rFonts w:ascii="Times New Roman" w:hAnsi="Times New Roman"/>
          <w:color w:val="FF0000"/>
          <w:sz w:val="22"/>
          <w:szCs w:val="22"/>
        </w:rPr>
      </w:pPr>
      <w:r w:rsidRPr="00190C83">
        <w:rPr>
          <w:rFonts w:ascii="Times New Roman" w:hAnsi="Times New Roman"/>
          <w:color w:val="FF0000"/>
          <w:sz w:val="22"/>
          <w:szCs w:val="22"/>
        </w:rPr>
        <w:t>Alulírott, …………………………………………. (eljáró személy) a pénzmosás és a terrorizmus finanszírozása megelőzéséről és megakadályozásáról szóló 2017. évi LIII. törvény 9. § (2) bekezdése előírásának megfelelően nyilatkozom arról, hogy</w:t>
      </w:r>
      <w:r w:rsidRPr="00190C83">
        <w:rPr>
          <w:rFonts w:ascii="Times New Roman" w:hAnsi="Times New Roman"/>
          <w:b/>
          <w:color w:val="FF0000"/>
          <w:sz w:val="22"/>
          <w:szCs w:val="22"/>
        </w:rPr>
        <w:t>……………………………………………..(tényleges tulajdonos) nem minősül kiemelt közszereplőnek.*</w:t>
      </w:r>
    </w:p>
    <w:p w14:paraId="0F5FE104" w14:textId="77777777" w:rsidR="00AB7EF7" w:rsidRPr="00190C83" w:rsidRDefault="00AB7EF7" w:rsidP="00AB7EF7">
      <w:pPr>
        <w:pStyle w:val="Nincstrkz"/>
        <w:jc w:val="both"/>
        <w:rPr>
          <w:rFonts w:ascii="Times New Roman" w:hAnsi="Times New Roman"/>
          <w:sz w:val="22"/>
          <w:szCs w:val="22"/>
        </w:rPr>
      </w:pPr>
    </w:p>
    <w:p w14:paraId="6C48026F" w14:textId="77777777" w:rsidR="00AB7EF7" w:rsidRPr="00190C83" w:rsidRDefault="00AB7EF7" w:rsidP="00AB7EF7">
      <w:pPr>
        <w:pStyle w:val="Nincstrkz"/>
        <w:jc w:val="both"/>
        <w:rPr>
          <w:rFonts w:ascii="Times New Roman" w:hAnsi="Times New Roman"/>
          <w:bCs/>
          <w:color w:val="FF0000"/>
          <w:sz w:val="22"/>
          <w:szCs w:val="22"/>
        </w:rPr>
      </w:pPr>
      <w:r w:rsidRPr="00190C83">
        <w:rPr>
          <w:rFonts w:ascii="Times New Roman" w:hAnsi="Times New Roman"/>
          <w:color w:val="FF0000"/>
          <w:sz w:val="22"/>
          <w:szCs w:val="22"/>
        </w:rPr>
        <w:t>Alulírott, …………………………………………. (eljáró személy) a pénzmosás és a terrorizmus finanszírozása megelőzéséről és megakadályozásáról szóló 2017. évi LIII. törvény 9. § (2) bekezdése előírásának megfelelően nyilatkozom arról, hogy</w:t>
      </w:r>
    </w:p>
    <w:p w14:paraId="21924E11" w14:textId="77777777" w:rsidR="00AB7EF7" w:rsidRPr="00190C83" w:rsidRDefault="00AB7EF7" w:rsidP="00AB7EF7">
      <w:pPr>
        <w:pStyle w:val="Nincstrkz"/>
        <w:spacing w:after="120"/>
        <w:jc w:val="both"/>
        <w:rPr>
          <w:rFonts w:ascii="Times New Roman" w:hAnsi="Times New Roman"/>
          <w:bCs/>
          <w:color w:val="FF0000"/>
          <w:sz w:val="22"/>
          <w:szCs w:val="22"/>
        </w:rPr>
      </w:pPr>
      <w:r w:rsidRPr="00190C83">
        <w:rPr>
          <w:rFonts w:ascii="Times New Roman" w:hAnsi="Times New Roman"/>
          <w:color w:val="FF0000"/>
          <w:sz w:val="22"/>
          <w:szCs w:val="22"/>
        </w:rPr>
        <w:t>hogy …………………………………………….(</w:t>
      </w:r>
      <w:r w:rsidRPr="00190C83">
        <w:rPr>
          <w:rFonts w:ascii="Times New Roman" w:hAnsi="Times New Roman"/>
          <w:b/>
          <w:bCs/>
          <w:color w:val="FF0000"/>
          <w:sz w:val="22"/>
          <w:szCs w:val="22"/>
        </w:rPr>
        <w:t>tényleges tulajdonos)</w:t>
      </w:r>
      <w:r w:rsidRPr="00190C83">
        <w:rPr>
          <w:rFonts w:ascii="Times New Roman" w:hAnsi="Times New Roman"/>
          <w:color w:val="FF0000"/>
          <w:sz w:val="22"/>
          <w:szCs w:val="22"/>
        </w:rPr>
        <w:t xml:space="preserve"> az alábbiakban felsorolt pontok valamelyikére tekintettel kiemelt közszereplőnek, vagy kiemelt közszereplő közeli hozzátartozójának, vagy kiemelt közszereplővel közeli kapcsolatban álló személynek minősül.*</w:t>
      </w:r>
    </w:p>
    <w:p w14:paraId="3F841386" w14:textId="77777777" w:rsidR="00BD4F57" w:rsidRPr="00190C83" w:rsidRDefault="00BD4F57" w:rsidP="006A7D0A">
      <w:pPr>
        <w:spacing w:after="240"/>
        <w:jc w:val="both"/>
        <w:rPr>
          <w:rFonts w:ascii="Times New Roman" w:hAnsi="Times New Roman"/>
          <w:bCs/>
          <w:sz w:val="22"/>
          <w:szCs w:val="22"/>
        </w:rPr>
      </w:pPr>
      <w:r w:rsidRPr="00190C83">
        <w:rPr>
          <w:rFonts w:ascii="Times New Roman" w:hAnsi="Times New Roman"/>
          <w:bCs/>
          <w:sz w:val="22"/>
          <w:szCs w:val="22"/>
        </w:rPr>
        <w:t>A kiemelt közszereplő fontos közfeladatot lát el, vagy a megelőző egy éven belül fontos közfeladatot látott el. Fontos közfeladatot ellátó személyek (</w:t>
      </w:r>
      <w:r w:rsidRPr="00190C83">
        <w:rPr>
          <w:rFonts w:ascii="Times New Roman" w:hAnsi="Times New Roman"/>
          <w:bCs/>
          <w:sz w:val="22"/>
          <w:szCs w:val="22"/>
          <w:u w:val="single"/>
        </w:rPr>
        <w:t>A vastagon kiemelt titulusok magyar viszonylatban értelmezendők</w:t>
      </w:r>
      <w:r w:rsidRPr="00190C83">
        <w:rPr>
          <w:rFonts w:ascii="Times New Roman" w:hAnsi="Times New Roman"/>
          <w:bCs/>
          <w:sz w:val="22"/>
          <w:szCs w:val="22"/>
        </w:rPr>
        <w:t>):</w:t>
      </w:r>
    </w:p>
    <w:p w14:paraId="64C3BC67" w14:textId="77777777" w:rsidR="00BD4F57" w:rsidRPr="00190C83" w:rsidRDefault="00BD4F57" w:rsidP="006A7D0A">
      <w:pPr>
        <w:widowControl/>
        <w:numPr>
          <w:ilvl w:val="0"/>
          <w:numId w:val="3"/>
        </w:numPr>
        <w:autoSpaceDE/>
        <w:autoSpaceDN/>
        <w:adjustRightInd/>
        <w:jc w:val="both"/>
        <w:rPr>
          <w:rFonts w:ascii="Times New Roman" w:hAnsi="Times New Roman"/>
          <w:bCs/>
          <w:sz w:val="22"/>
          <w:szCs w:val="22"/>
        </w:rPr>
      </w:pPr>
      <w:r w:rsidRPr="00190C83">
        <w:rPr>
          <w:rFonts w:ascii="Times New Roman" w:hAnsi="Times New Roman"/>
          <w:b/>
          <w:bCs/>
          <w:sz w:val="22"/>
          <w:szCs w:val="22"/>
        </w:rPr>
        <w:t>államfő</w:t>
      </w:r>
      <w:r w:rsidRPr="00190C83">
        <w:rPr>
          <w:rFonts w:ascii="Times New Roman" w:hAnsi="Times New Roman"/>
          <w:bCs/>
          <w:sz w:val="22"/>
          <w:szCs w:val="22"/>
        </w:rPr>
        <w:t xml:space="preserve">, </w:t>
      </w:r>
      <w:r w:rsidRPr="00190C83">
        <w:rPr>
          <w:rFonts w:ascii="Times New Roman" w:hAnsi="Times New Roman"/>
          <w:b/>
          <w:bCs/>
          <w:sz w:val="22"/>
          <w:szCs w:val="22"/>
        </w:rPr>
        <w:t>miniszterelnök</w:t>
      </w:r>
      <w:r w:rsidRPr="00190C83">
        <w:rPr>
          <w:rFonts w:ascii="Times New Roman" w:hAnsi="Times New Roman"/>
          <w:bCs/>
          <w:sz w:val="22"/>
          <w:szCs w:val="22"/>
        </w:rPr>
        <w:t xml:space="preserve">, kormányfő, </w:t>
      </w:r>
      <w:r w:rsidRPr="00190C83">
        <w:rPr>
          <w:rFonts w:ascii="Times New Roman" w:hAnsi="Times New Roman"/>
          <w:b/>
          <w:bCs/>
          <w:sz w:val="22"/>
          <w:szCs w:val="22"/>
        </w:rPr>
        <w:t>miniszter</w:t>
      </w:r>
      <w:r w:rsidRPr="00190C83">
        <w:rPr>
          <w:rFonts w:ascii="Times New Roman" w:hAnsi="Times New Roman"/>
          <w:bCs/>
          <w:sz w:val="22"/>
          <w:szCs w:val="22"/>
        </w:rPr>
        <w:t xml:space="preserve">, miniszterhelyettes, </w:t>
      </w:r>
      <w:r w:rsidRPr="00190C83">
        <w:rPr>
          <w:rFonts w:ascii="Times New Roman" w:hAnsi="Times New Roman"/>
          <w:b/>
          <w:bCs/>
          <w:sz w:val="22"/>
          <w:szCs w:val="22"/>
        </w:rPr>
        <w:t>államtitkár</w:t>
      </w:r>
      <w:r w:rsidRPr="00190C83">
        <w:rPr>
          <w:rFonts w:ascii="Times New Roman" w:hAnsi="Times New Roman"/>
          <w:bCs/>
          <w:sz w:val="22"/>
          <w:szCs w:val="22"/>
        </w:rPr>
        <w:t xml:space="preserve">, </w:t>
      </w:r>
    </w:p>
    <w:p w14:paraId="441FB27B" w14:textId="77777777" w:rsidR="00BD4F57" w:rsidRPr="00190C83" w:rsidRDefault="00BD4F57" w:rsidP="006A7D0A">
      <w:pPr>
        <w:widowControl/>
        <w:numPr>
          <w:ilvl w:val="0"/>
          <w:numId w:val="3"/>
        </w:numPr>
        <w:autoSpaceDE/>
        <w:autoSpaceDN/>
        <w:adjustRightInd/>
        <w:jc w:val="both"/>
        <w:rPr>
          <w:rFonts w:ascii="Times New Roman" w:hAnsi="Times New Roman"/>
          <w:bCs/>
          <w:sz w:val="22"/>
          <w:szCs w:val="22"/>
        </w:rPr>
      </w:pPr>
      <w:r w:rsidRPr="00190C83">
        <w:rPr>
          <w:rFonts w:ascii="Times New Roman" w:hAnsi="Times New Roman"/>
          <w:b/>
          <w:bCs/>
          <w:sz w:val="22"/>
          <w:szCs w:val="22"/>
        </w:rPr>
        <w:t>országgyűlési képviselő</w:t>
      </w:r>
      <w:r w:rsidRPr="00190C83">
        <w:rPr>
          <w:rFonts w:ascii="Times New Roman" w:hAnsi="Times New Roman"/>
          <w:bCs/>
          <w:sz w:val="22"/>
          <w:szCs w:val="22"/>
        </w:rPr>
        <w:t xml:space="preserve"> vagy hasonló jogalkotó szerv tagja, </w:t>
      </w:r>
      <w:r w:rsidRPr="00190C83">
        <w:rPr>
          <w:rFonts w:ascii="Times New Roman" w:hAnsi="Times New Roman"/>
          <w:b/>
          <w:bCs/>
          <w:sz w:val="22"/>
          <w:szCs w:val="22"/>
        </w:rPr>
        <w:t>nemzetiségi szószóló</w:t>
      </w:r>
      <w:r w:rsidRPr="00190C83">
        <w:rPr>
          <w:rFonts w:ascii="Times New Roman" w:hAnsi="Times New Roman"/>
          <w:bCs/>
          <w:sz w:val="22"/>
          <w:szCs w:val="22"/>
        </w:rPr>
        <w:t>,</w:t>
      </w:r>
    </w:p>
    <w:p w14:paraId="0F0EE437" w14:textId="77777777" w:rsidR="00BD4F57" w:rsidRPr="00190C83" w:rsidRDefault="00BD4F57" w:rsidP="006A7D0A">
      <w:pPr>
        <w:widowControl/>
        <w:numPr>
          <w:ilvl w:val="0"/>
          <w:numId w:val="3"/>
        </w:numPr>
        <w:autoSpaceDE/>
        <w:autoSpaceDN/>
        <w:adjustRightInd/>
        <w:jc w:val="both"/>
        <w:rPr>
          <w:rFonts w:ascii="Times New Roman" w:hAnsi="Times New Roman"/>
          <w:b/>
          <w:bCs/>
          <w:sz w:val="22"/>
          <w:szCs w:val="22"/>
        </w:rPr>
      </w:pPr>
      <w:r w:rsidRPr="00190C83">
        <w:rPr>
          <w:rFonts w:ascii="Times New Roman" w:hAnsi="Times New Roman"/>
          <w:bCs/>
          <w:sz w:val="22"/>
          <w:szCs w:val="22"/>
        </w:rPr>
        <w:t xml:space="preserve">politikai párt irányító szervének tagja, </w:t>
      </w:r>
      <w:r w:rsidRPr="00190C83">
        <w:rPr>
          <w:rFonts w:ascii="Times New Roman" w:hAnsi="Times New Roman"/>
          <w:b/>
          <w:bCs/>
          <w:sz w:val="22"/>
          <w:szCs w:val="22"/>
        </w:rPr>
        <w:t>politikai párt vezető testületének tagja és tisztségviselője</w:t>
      </w:r>
    </w:p>
    <w:p w14:paraId="4955C90D" w14:textId="77777777" w:rsidR="00BD4F57" w:rsidRPr="00190C83" w:rsidRDefault="00BD4F57" w:rsidP="006A7D0A">
      <w:pPr>
        <w:widowControl/>
        <w:numPr>
          <w:ilvl w:val="0"/>
          <w:numId w:val="3"/>
        </w:numPr>
        <w:autoSpaceDE/>
        <w:autoSpaceDN/>
        <w:adjustRightInd/>
        <w:jc w:val="both"/>
        <w:rPr>
          <w:rFonts w:ascii="Times New Roman" w:hAnsi="Times New Roman"/>
          <w:bCs/>
          <w:sz w:val="22"/>
          <w:szCs w:val="22"/>
        </w:rPr>
      </w:pPr>
      <w:r w:rsidRPr="00190C83">
        <w:rPr>
          <w:rFonts w:ascii="Times New Roman" w:hAnsi="Times New Roman"/>
          <w:bCs/>
          <w:sz w:val="22"/>
          <w:szCs w:val="22"/>
        </w:rPr>
        <w:t xml:space="preserve">legfelsőbb bíróság, alkotmánybíróság és olyan magas rangú bírói testület tagja, melynek döntései ellen fellebbezésnek helye nincs, </w:t>
      </w:r>
      <w:r w:rsidRPr="00190C83">
        <w:rPr>
          <w:rFonts w:ascii="Times New Roman" w:hAnsi="Times New Roman"/>
          <w:b/>
          <w:bCs/>
          <w:sz w:val="22"/>
          <w:szCs w:val="22"/>
        </w:rPr>
        <w:t>Alkotmánybíróság, ítélőtábla és Kúria tagja,</w:t>
      </w:r>
    </w:p>
    <w:p w14:paraId="7B0EE4F7" w14:textId="77777777" w:rsidR="00BD4F57" w:rsidRPr="00190C83" w:rsidRDefault="00BD4F57" w:rsidP="006A7D0A">
      <w:pPr>
        <w:widowControl/>
        <w:numPr>
          <w:ilvl w:val="0"/>
          <w:numId w:val="3"/>
        </w:numPr>
        <w:autoSpaceDE/>
        <w:autoSpaceDN/>
        <w:adjustRightInd/>
        <w:jc w:val="both"/>
        <w:rPr>
          <w:rFonts w:ascii="Times New Roman" w:hAnsi="Times New Roman"/>
          <w:b/>
          <w:bCs/>
          <w:sz w:val="22"/>
          <w:szCs w:val="22"/>
        </w:rPr>
      </w:pPr>
      <w:r w:rsidRPr="00190C83">
        <w:rPr>
          <w:rFonts w:ascii="Times New Roman" w:hAnsi="Times New Roman"/>
          <w:bCs/>
          <w:sz w:val="22"/>
          <w:szCs w:val="22"/>
        </w:rPr>
        <w:t xml:space="preserve">számvevőszék és a központi bank igazgatósági tagja, </w:t>
      </w:r>
      <w:r w:rsidRPr="00190C83">
        <w:rPr>
          <w:rFonts w:ascii="Times New Roman" w:hAnsi="Times New Roman"/>
          <w:b/>
          <w:bCs/>
          <w:sz w:val="22"/>
          <w:szCs w:val="22"/>
        </w:rPr>
        <w:t xml:space="preserve">Állami Számvevőszék elnöke és alelnöke, a Monetáris tanács és a Pénzügyi Stabilitási Tanács tagja, </w:t>
      </w:r>
    </w:p>
    <w:p w14:paraId="0572D17E" w14:textId="77777777" w:rsidR="00BD4F57" w:rsidRPr="00190C83" w:rsidRDefault="00BD4F57" w:rsidP="006A7D0A">
      <w:pPr>
        <w:widowControl/>
        <w:numPr>
          <w:ilvl w:val="0"/>
          <w:numId w:val="3"/>
        </w:numPr>
        <w:autoSpaceDE/>
        <w:autoSpaceDN/>
        <w:adjustRightInd/>
        <w:jc w:val="both"/>
        <w:rPr>
          <w:rFonts w:ascii="Times New Roman" w:hAnsi="Times New Roman"/>
          <w:b/>
          <w:bCs/>
          <w:sz w:val="22"/>
          <w:szCs w:val="22"/>
        </w:rPr>
      </w:pPr>
      <w:r w:rsidRPr="00190C83">
        <w:rPr>
          <w:rFonts w:ascii="Times New Roman" w:hAnsi="Times New Roman"/>
          <w:sz w:val="22"/>
          <w:szCs w:val="22"/>
        </w:rPr>
        <w:t xml:space="preserve">a nagykövet, az ügyvivő és a fegyveres erők magas rangú tisztviselője, </w:t>
      </w:r>
      <w:r w:rsidRPr="00190C83">
        <w:rPr>
          <w:rFonts w:ascii="Times New Roman" w:hAnsi="Times New Roman"/>
          <w:b/>
          <w:sz w:val="22"/>
          <w:szCs w:val="22"/>
        </w:rPr>
        <w:t xml:space="preserve">rendvédelmi feladatokat ellátó szerv központi szervének vezetője és annak helyettese, valamint a Honvéd Vezérkar főnöke és a Honvéd vezérkar főnökének helyettesei, </w:t>
      </w:r>
    </w:p>
    <w:p w14:paraId="20DB88B2" w14:textId="77777777" w:rsidR="00BD4F57" w:rsidRPr="00190C83" w:rsidRDefault="00BD4F57" w:rsidP="006A7D0A">
      <w:pPr>
        <w:numPr>
          <w:ilvl w:val="0"/>
          <w:numId w:val="3"/>
        </w:numPr>
        <w:spacing w:after="20"/>
        <w:jc w:val="both"/>
        <w:rPr>
          <w:rFonts w:ascii="Times New Roman" w:hAnsi="Times New Roman"/>
          <w:b/>
          <w:sz w:val="22"/>
          <w:szCs w:val="22"/>
        </w:rPr>
      </w:pPr>
      <w:r w:rsidRPr="00190C83">
        <w:rPr>
          <w:rFonts w:ascii="Times New Roman" w:hAnsi="Times New Roman"/>
          <w:sz w:val="22"/>
          <w:szCs w:val="22"/>
        </w:rPr>
        <w:t xml:space="preserve">többségi állami tulajdonú vállalatok igazgatási, irányító vagy felügyelő testületének tagja, </w:t>
      </w:r>
      <w:r w:rsidRPr="00190C83">
        <w:rPr>
          <w:rFonts w:ascii="Times New Roman" w:hAnsi="Times New Roman"/>
          <w:b/>
          <w:sz w:val="22"/>
          <w:szCs w:val="22"/>
        </w:rPr>
        <w:t>a többségi állami tulajdonú vállalkozás ügyvezetője, irányítási vagy felügyeleti jogkörrel rendelkező vezető testületének tagja,</w:t>
      </w:r>
    </w:p>
    <w:p w14:paraId="2117D7CD" w14:textId="77777777" w:rsidR="00BD4F57" w:rsidRPr="00190C83" w:rsidRDefault="00BD4F57" w:rsidP="006A7D0A">
      <w:pPr>
        <w:numPr>
          <w:ilvl w:val="0"/>
          <w:numId w:val="3"/>
        </w:numPr>
        <w:spacing w:after="120"/>
        <w:ind w:left="913" w:hanging="357"/>
        <w:jc w:val="both"/>
        <w:rPr>
          <w:rFonts w:ascii="Times New Roman" w:hAnsi="Times New Roman"/>
          <w:b/>
          <w:sz w:val="22"/>
          <w:szCs w:val="22"/>
        </w:rPr>
      </w:pPr>
      <w:r w:rsidRPr="00190C83">
        <w:rPr>
          <w:rFonts w:ascii="Times New Roman" w:hAnsi="Times New Roman"/>
          <w:sz w:val="22"/>
          <w:szCs w:val="22"/>
        </w:rPr>
        <w:t>nemzetközi szervezet vezetője, vezető helyettese, vezető testületének tagja vagy ezzel egyenértékű feladatot ellátó személy.</w:t>
      </w:r>
    </w:p>
    <w:p w14:paraId="66F9BEAE" w14:textId="7BB8BFD8" w:rsidR="00BD4F57" w:rsidRPr="00190C83" w:rsidRDefault="00BD4F57" w:rsidP="006A7D0A">
      <w:pPr>
        <w:jc w:val="both"/>
        <w:rPr>
          <w:rFonts w:ascii="Times New Roman" w:hAnsi="Times New Roman"/>
          <w:sz w:val="22"/>
          <w:szCs w:val="22"/>
        </w:rPr>
      </w:pPr>
      <w:r w:rsidRPr="00190C83">
        <w:rPr>
          <w:rFonts w:ascii="Times New Roman" w:hAnsi="Times New Roman"/>
          <w:sz w:val="22"/>
          <w:szCs w:val="22"/>
          <w:u w:val="single"/>
        </w:rPr>
        <w:t>Kiemelt közszereplő közeli hozzátartozója</w:t>
      </w:r>
      <w:r w:rsidRPr="00190C83">
        <w:rPr>
          <w:rFonts w:ascii="Times New Roman" w:hAnsi="Times New Roman"/>
          <w:sz w:val="22"/>
          <w:szCs w:val="22"/>
        </w:rPr>
        <w:t>: a kiemelt közszereplő házastársa, élettársa; vér szerinti, örökbefogadott, mostoha- és nevelt gyermeke, továbbá ezek házastársa vagy élettársa; vér szerinti, örökbefog</w:t>
      </w:r>
      <w:r w:rsidR="006A7D0A" w:rsidRPr="00190C83">
        <w:rPr>
          <w:rFonts w:ascii="Times New Roman" w:hAnsi="Times New Roman"/>
          <w:sz w:val="22"/>
          <w:szCs w:val="22"/>
        </w:rPr>
        <w:t>adó, mostoha- és nevelőszülője.</w:t>
      </w:r>
    </w:p>
    <w:p w14:paraId="16150449" w14:textId="77777777" w:rsidR="00BD4F57" w:rsidRPr="00190C83" w:rsidRDefault="00BD4F57" w:rsidP="006A7D0A">
      <w:pPr>
        <w:widowControl/>
        <w:autoSpaceDE/>
        <w:autoSpaceDN/>
        <w:adjustRightInd/>
        <w:spacing w:after="20"/>
        <w:jc w:val="both"/>
        <w:rPr>
          <w:rFonts w:ascii="Times New Roman" w:hAnsi="Times New Roman"/>
          <w:sz w:val="22"/>
          <w:szCs w:val="22"/>
        </w:rPr>
      </w:pPr>
      <w:r w:rsidRPr="00190C83">
        <w:rPr>
          <w:rFonts w:ascii="Times New Roman" w:hAnsi="Times New Roman"/>
          <w:sz w:val="22"/>
          <w:szCs w:val="22"/>
          <w:u w:val="single"/>
        </w:rPr>
        <w:t>Kiemelt közszereplővel közeli kapcsolatban álló személy</w:t>
      </w:r>
      <w:r w:rsidRPr="00190C83">
        <w:rPr>
          <w:rFonts w:ascii="Times New Roman" w:hAnsi="Times New Roman"/>
          <w:sz w:val="22"/>
          <w:szCs w:val="22"/>
        </w:rPr>
        <w:t>:</w:t>
      </w:r>
    </w:p>
    <w:p w14:paraId="3F522DA6" w14:textId="77777777" w:rsidR="00BD4F57" w:rsidRPr="00190C83" w:rsidRDefault="00BD4F57" w:rsidP="006A7D0A">
      <w:pPr>
        <w:spacing w:after="20"/>
        <w:ind w:firstLine="180"/>
        <w:jc w:val="both"/>
        <w:rPr>
          <w:rFonts w:ascii="Times New Roman" w:hAnsi="Times New Roman"/>
          <w:sz w:val="22"/>
          <w:szCs w:val="22"/>
        </w:rPr>
      </w:pPr>
      <w:r w:rsidRPr="00190C83">
        <w:rPr>
          <w:rFonts w:ascii="Times New Roman" w:hAnsi="Times New Roman"/>
          <w:i/>
          <w:iCs/>
          <w:sz w:val="22"/>
          <w:szCs w:val="22"/>
        </w:rPr>
        <w:t>a)</w:t>
      </w:r>
      <w:r w:rsidRPr="00190C83">
        <w:rPr>
          <w:rFonts w:ascii="Times New Roman" w:hAnsi="Times New Roman"/>
          <w:sz w:val="22"/>
          <w:szCs w:val="22"/>
        </w:rPr>
        <w:t xml:space="preserve"> bármely természetes személy, aki a fontos közfeladatot ellátó személlyel közösen ugyanazon jogi személy vagy jogi személyiséggel nem rendelkező szervezet tényleges tulajdonosa vagy vele szoros üzleti kapcsolatban áll;</w:t>
      </w:r>
    </w:p>
    <w:p w14:paraId="4EAE1DEF" w14:textId="77777777" w:rsidR="00BD4F57" w:rsidRPr="00190C83" w:rsidRDefault="00BD4F57" w:rsidP="006A7D0A">
      <w:pPr>
        <w:spacing w:after="240"/>
        <w:ind w:firstLine="181"/>
        <w:jc w:val="both"/>
        <w:rPr>
          <w:rFonts w:ascii="Times New Roman" w:hAnsi="Times New Roman"/>
          <w:sz w:val="22"/>
          <w:szCs w:val="22"/>
        </w:rPr>
      </w:pPr>
      <w:r w:rsidRPr="00190C83">
        <w:rPr>
          <w:rFonts w:ascii="Times New Roman" w:hAnsi="Times New Roman"/>
          <w:i/>
          <w:iCs/>
          <w:sz w:val="22"/>
          <w:szCs w:val="22"/>
        </w:rPr>
        <w:t>b)</w:t>
      </w:r>
      <w:r w:rsidRPr="00190C83">
        <w:rPr>
          <w:rFonts w:ascii="Times New Roman" w:hAnsi="Times New Roman"/>
          <w:sz w:val="22"/>
          <w:szCs w:val="22"/>
        </w:rPr>
        <w:t xml:space="preserve"> bármely természetes személy, aki egyszemélyes tulajdonosa olyan jogi személynek vagy jogi személyiséggel nem rendelkező szervezetnek, amelyet a fontos közfeladatot ellátó személy javára hoztak létre.</w:t>
      </w:r>
    </w:p>
    <w:p w14:paraId="115EA2BE" w14:textId="77777777" w:rsidR="00A067B2" w:rsidRPr="00190C83" w:rsidRDefault="00A067B2" w:rsidP="00A067B2">
      <w:pPr>
        <w:spacing w:after="120"/>
        <w:rPr>
          <w:rFonts w:ascii="Times New Roman" w:hAnsi="Times New Roman"/>
          <w:color w:val="FF0000"/>
          <w:sz w:val="22"/>
          <w:szCs w:val="22"/>
        </w:rPr>
      </w:pPr>
      <w:r w:rsidRPr="00190C83">
        <w:rPr>
          <w:rFonts w:ascii="Times New Roman" w:hAnsi="Times New Roman"/>
          <w:i/>
          <w:color w:val="FF0000"/>
          <w:sz w:val="22"/>
          <w:szCs w:val="22"/>
        </w:rPr>
        <w:t>*(A megfelelő rész aláhúzandó!)</w:t>
      </w:r>
    </w:p>
    <w:p w14:paraId="3CF4A086" w14:textId="77777777" w:rsidR="00BD4F57" w:rsidRPr="00190C83" w:rsidRDefault="00BD4F57" w:rsidP="00BD4F57">
      <w:pPr>
        <w:rPr>
          <w:rFonts w:ascii="Times New Roman" w:hAnsi="Times New Roman"/>
          <w:sz w:val="22"/>
          <w:szCs w:val="22"/>
        </w:rPr>
      </w:pPr>
      <w:r w:rsidRPr="00190C83">
        <w:rPr>
          <w:rFonts w:ascii="Times New Roman" w:hAnsi="Times New Roman"/>
          <w:sz w:val="22"/>
          <w:szCs w:val="22"/>
        </w:rPr>
        <w:t>Kelt.:</w:t>
      </w:r>
    </w:p>
    <w:p w14:paraId="0FBEF80B" w14:textId="77777777" w:rsidR="00BD4F57" w:rsidRPr="00190C83" w:rsidRDefault="00BD4F57" w:rsidP="00BD4F57">
      <w:pPr>
        <w:ind w:left="3686"/>
        <w:jc w:val="center"/>
        <w:rPr>
          <w:rFonts w:ascii="Times New Roman" w:hAnsi="Times New Roman"/>
          <w:sz w:val="22"/>
          <w:szCs w:val="22"/>
        </w:rPr>
      </w:pPr>
      <w:r w:rsidRPr="00190C83">
        <w:rPr>
          <w:rFonts w:ascii="Times New Roman" w:hAnsi="Times New Roman"/>
          <w:sz w:val="22"/>
          <w:szCs w:val="22"/>
        </w:rPr>
        <w:t>……………….………………………………</w:t>
      </w:r>
    </w:p>
    <w:p w14:paraId="2C3E7CCA" w14:textId="0A493339" w:rsidR="00EC7195" w:rsidRPr="00190C83" w:rsidRDefault="00A50571" w:rsidP="00BD4F57">
      <w:pPr>
        <w:ind w:left="3686"/>
        <w:jc w:val="center"/>
        <w:rPr>
          <w:rFonts w:ascii="Times New Roman" w:hAnsi="Times New Roman"/>
          <w:sz w:val="22"/>
          <w:szCs w:val="22"/>
        </w:rPr>
      </w:pPr>
      <w:r w:rsidRPr="00190C83">
        <w:rPr>
          <w:rFonts w:ascii="Times New Roman" w:hAnsi="Times New Roman"/>
          <w:sz w:val="22"/>
          <w:szCs w:val="22"/>
        </w:rPr>
        <w:t>ügyfél képviselőjének alá</w:t>
      </w:r>
      <w:r w:rsidR="00BD4F57" w:rsidRPr="00190C83">
        <w:rPr>
          <w:rFonts w:ascii="Times New Roman" w:hAnsi="Times New Roman"/>
          <w:sz w:val="22"/>
          <w:szCs w:val="22"/>
        </w:rPr>
        <w:t>írása</w:t>
      </w:r>
    </w:p>
    <w:p w14:paraId="3E716F5E" w14:textId="40007E11" w:rsidR="00BD4F57" w:rsidRPr="00190C83" w:rsidRDefault="00BD4F57" w:rsidP="00BD4F57">
      <w:pPr>
        <w:spacing w:after="360"/>
        <w:jc w:val="right"/>
        <w:rPr>
          <w:rFonts w:ascii="Times New Roman" w:hAnsi="Times New Roman"/>
          <w:b/>
          <w:bCs/>
          <w:i/>
          <w:sz w:val="22"/>
          <w:szCs w:val="22"/>
        </w:rPr>
      </w:pPr>
      <w:r w:rsidRPr="00190C83">
        <w:rPr>
          <w:rFonts w:ascii="Times New Roman" w:hAnsi="Times New Roman"/>
          <w:b/>
          <w:bCs/>
          <w:i/>
          <w:sz w:val="22"/>
          <w:szCs w:val="22"/>
        </w:rPr>
        <w:lastRenderedPageBreak/>
        <w:t>3. számú melléklet</w:t>
      </w:r>
    </w:p>
    <w:p w14:paraId="20CA4995" w14:textId="5D873F7D" w:rsidR="00BD4F57" w:rsidRPr="00190C83" w:rsidRDefault="000702BC" w:rsidP="00BD4F57">
      <w:pPr>
        <w:spacing w:before="240" w:after="240"/>
        <w:jc w:val="center"/>
        <w:rPr>
          <w:rFonts w:ascii="Times New Roman" w:hAnsi="Times New Roman"/>
          <w:sz w:val="22"/>
          <w:szCs w:val="22"/>
        </w:rPr>
      </w:pPr>
      <w:r w:rsidRPr="00190C83">
        <w:rPr>
          <w:rFonts w:ascii="Times New Roman" w:hAnsi="Times New Roman"/>
          <w:b/>
          <w:bCs/>
          <w:iCs/>
          <w:sz w:val="22"/>
          <w:szCs w:val="22"/>
        </w:rPr>
        <w:t>VAGYON FORRÁSÁT IGAZOLÓ NYILATKOZAT</w:t>
      </w:r>
    </w:p>
    <w:p w14:paraId="0B75AA34"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b/>
          <w:sz w:val="22"/>
          <w:szCs w:val="22"/>
        </w:rPr>
        <w:t xml:space="preserve">1. </w:t>
      </w:r>
      <w:r w:rsidRPr="00190C83">
        <w:rPr>
          <w:rFonts w:ascii="Times New Roman" w:hAnsi="Times New Roman"/>
          <w:b/>
          <w:sz w:val="22"/>
          <w:szCs w:val="22"/>
          <w:u w:val="single"/>
        </w:rPr>
        <w:t>Természetes személy esetén</w:t>
      </w:r>
    </w:p>
    <w:p w14:paraId="3C0F54E6" w14:textId="77777777" w:rsidR="00BD4F57" w:rsidRPr="00190C83" w:rsidRDefault="00BD4F57" w:rsidP="000702BC">
      <w:pPr>
        <w:ind w:firstLine="142"/>
        <w:jc w:val="both"/>
        <w:rPr>
          <w:rFonts w:ascii="Times New Roman" w:hAnsi="Times New Roman"/>
          <w:sz w:val="22"/>
          <w:szCs w:val="22"/>
        </w:rPr>
      </w:pPr>
      <w:r w:rsidRPr="00190C83">
        <w:rPr>
          <w:rFonts w:ascii="Times New Roman" w:hAnsi="Times New Roman"/>
          <w:sz w:val="22"/>
          <w:szCs w:val="22"/>
        </w:rPr>
        <w:t xml:space="preserve">1.1. </w:t>
      </w:r>
      <w:r w:rsidRPr="00190C83">
        <w:rPr>
          <w:rFonts w:ascii="Times New Roman" w:hAnsi="Times New Roman"/>
          <w:sz w:val="22"/>
          <w:szCs w:val="22"/>
          <w:u w:val="single"/>
        </w:rPr>
        <w:t>Azonosító adatok</w:t>
      </w:r>
    </w:p>
    <w:p w14:paraId="3338C463" w14:textId="77777777" w:rsidR="00BD4F57" w:rsidRPr="00190C83" w:rsidRDefault="00BD4F57" w:rsidP="000702BC">
      <w:pPr>
        <w:ind w:firstLine="142"/>
        <w:jc w:val="both"/>
        <w:rPr>
          <w:rFonts w:ascii="Times New Roman" w:hAnsi="Times New Roman"/>
          <w:sz w:val="22"/>
          <w:szCs w:val="22"/>
        </w:rPr>
      </w:pPr>
      <w:r w:rsidRPr="00190C83">
        <w:rPr>
          <w:rFonts w:ascii="Times New Roman" w:hAnsi="Times New Roman"/>
          <w:sz w:val="22"/>
          <w:szCs w:val="22"/>
        </w:rPr>
        <w:t>1.1.1. Családi és utónév:</w:t>
      </w:r>
    </w:p>
    <w:p w14:paraId="23D2D2B9" w14:textId="77777777" w:rsidR="00BD4F57" w:rsidRPr="00190C83" w:rsidRDefault="00BD4F57" w:rsidP="000702BC">
      <w:pPr>
        <w:ind w:firstLine="142"/>
        <w:jc w:val="both"/>
        <w:rPr>
          <w:rFonts w:ascii="Times New Roman" w:hAnsi="Times New Roman"/>
          <w:sz w:val="22"/>
          <w:szCs w:val="22"/>
        </w:rPr>
      </w:pPr>
      <w:r w:rsidRPr="00190C83">
        <w:rPr>
          <w:rFonts w:ascii="Times New Roman" w:hAnsi="Times New Roman"/>
          <w:sz w:val="22"/>
          <w:szCs w:val="22"/>
        </w:rPr>
        <w:t>1.1.2. Születési hely, idő:</w:t>
      </w:r>
    </w:p>
    <w:p w14:paraId="69EAC4FE" w14:textId="77777777" w:rsidR="00BD4F57" w:rsidRPr="00190C83" w:rsidRDefault="00BD4F57" w:rsidP="000702BC">
      <w:pPr>
        <w:spacing w:after="120"/>
        <w:ind w:firstLine="142"/>
        <w:jc w:val="both"/>
        <w:rPr>
          <w:rFonts w:ascii="Times New Roman" w:hAnsi="Times New Roman"/>
          <w:sz w:val="22"/>
          <w:szCs w:val="22"/>
        </w:rPr>
      </w:pPr>
      <w:r w:rsidRPr="00190C83">
        <w:rPr>
          <w:rFonts w:ascii="Times New Roman" w:hAnsi="Times New Roman"/>
          <w:sz w:val="22"/>
          <w:szCs w:val="22"/>
        </w:rPr>
        <w:t>1.1.3. Lakcím (ennek hiányában tartózkodási hely):</w:t>
      </w:r>
    </w:p>
    <w:p w14:paraId="6E94308B" w14:textId="77777777" w:rsidR="00BD4F57" w:rsidRPr="00190C83" w:rsidRDefault="00BD4F57" w:rsidP="000702BC">
      <w:pPr>
        <w:spacing w:after="120"/>
        <w:ind w:left="142"/>
        <w:jc w:val="both"/>
        <w:rPr>
          <w:rFonts w:ascii="Times New Roman" w:hAnsi="Times New Roman"/>
          <w:sz w:val="22"/>
          <w:szCs w:val="22"/>
        </w:rPr>
      </w:pPr>
      <w:r w:rsidRPr="00190C83">
        <w:rPr>
          <w:rFonts w:ascii="Times New Roman" w:hAnsi="Times New Roman"/>
          <w:sz w:val="22"/>
          <w:szCs w:val="22"/>
        </w:rPr>
        <w:t xml:space="preserve">1.2. </w:t>
      </w:r>
      <w:r w:rsidRPr="00190C83">
        <w:rPr>
          <w:rFonts w:ascii="Times New Roman" w:hAnsi="Times New Roman"/>
          <w:sz w:val="22"/>
          <w:szCs w:val="22"/>
          <w:u w:val="single"/>
        </w:rPr>
        <w:t>A vagyon forrására vonatkozó információk</w:t>
      </w:r>
      <w:r w:rsidRPr="00190C83">
        <w:rPr>
          <w:rFonts w:ascii="Times New Roman" w:hAnsi="Times New Roman"/>
          <w:sz w:val="22"/>
          <w:szCs w:val="22"/>
        </w:rPr>
        <w:t xml:space="preserve"> (legalább hárommillió forint értékben, az 1.2.1-1.2.7. alpontban meghatározott vagyoneszköz-csoportoknál külön-külön megjelölve az ügyfél által becsült érték szerinti összértéknek megfelelő - az 1.3. pont alatt meghatározott - nagyságrendi kategóriákat):</w:t>
      </w:r>
    </w:p>
    <w:p w14:paraId="46173065"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1.2.1. Ingatlantulajdon (résztulajdon is):</w:t>
      </w:r>
    </w:p>
    <w:p w14:paraId="02A85BC0"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1.2.2. Gépjármű:</w:t>
      </w:r>
    </w:p>
    <w:p w14:paraId="0FD48C0D"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1.2.3. Egyéb nagy értékű ingóság:</w:t>
      </w:r>
    </w:p>
    <w:p w14:paraId="680D8426"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1.2.4. Immateriális és vagyoni értékű javak, így különösen szellemi termékek felhasználási joga, bérleti jog:</w:t>
      </w:r>
    </w:p>
    <w:p w14:paraId="699383D6"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1.2.5. Pénzintézeti számlakövetelés, értékpapír, más pénzeszköz, virtuális fizetőeszköz:</w:t>
      </w:r>
    </w:p>
    <w:p w14:paraId="5B35A75F"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1.2.6. Készpénz:</w:t>
      </w:r>
    </w:p>
    <w:p w14:paraId="3462C04E"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1.2.7. Gazdasági társaságban fennálló tulajdoni részesedés becsült piaci értéke:</w:t>
      </w:r>
    </w:p>
    <w:p w14:paraId="4B782D2D" w14:textId="77777777" w:rsidR="00BD4F57" w:rsidRPr="00190C83" w:rsidRDefault="00BD4F57" w:rsidP="00BD4F57">
      <w:pPr>
        <w:spacing w:after="120"/>
        <w:ind w:firstLine="204"/>
        <w:jc w:val="both"/>
        <w:rPr>
          <w:rFonts w:ascii="Times New Roman" w:hAnsi="Times New Roman"/>
          <w:b/>
          <w:sz w:val="22"/>
          <w:szCs w:val="22"/>
        </w:rPr>
      </w:pPr>
      <w:r w:rsidRPr="00190C83">
        <w:rPr>
          <w:rFonts w:ascii="Times New Roman" w:hAnsi="Times New Roman"/>
          <w:b/>
          <w:sz w:val="22"/>
          <w:szCs w:val="22"/>
        </w:rPr>
        <w:t xml:space="preserve">1.3. </w:t>
      </w:r>
      <w:r w:rsidRPr="00190C83">
        <w:rPr>
          <w:rFonts w:ascii="Times New Roman" w:hAnsi="Times New Roman"/>
          <w:b/>
          <w:sz w:val="22"/>
          <w:szCs w:val="22"/>
          <w:u w:val="single"/>
        </w:rPr>
        <w:t>Nagyságrendi kategóriák</w:t>
      </w:r>
    </w:p>
    <w:p w14:paraId="5C6A0411"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1.3.1. 3-30 millió forint:</w:t>
      </w:r>
    </w:p>
    <w:p w14:paraId="6A2AEF84"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1.3.2. 30-100 millió forint:</w:t>
      </w:r>
    </w:p>
    <w:p w14:paraId="0C339803"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1.3.3. 100-300 millió forint:</w:t>
      </w:r>
    </w:p>
    <w:p w14:paraId="325B64A3"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1.3.4. 300-1 000 millió forint:</w:t>
      </w:r>
    </w:p>
    <w:p w14:paraId="773087DF"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1.3.5. 1-5 milliárd forint:</w:t>
      </w:r>
    </w:p>
    <w:p w14:paraId="1BD95ADE"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1.3.6. 5 milliárd forint felett:</w:t>
      </w:r>
    </w:p>
    <w:p w14:paraId="7C7FBD01"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 xml:space="preserve">1.4. </w:t>
      </w:r>
      <w:r w:rsidRPr="00190C83">
        <w:rPr>
          <w:rFonts w:ascii="Times New Roman" w:hAnsi="Times New Roman"/>
          <w:sz w:val="22"/>
          <w:szCs w:val="22"/>
          <w:u w:val="single"/>
        </w:rPr>
        <w:t>Nyilatkozat a tartozásokról</w:t>
      </w:r>
    </w:p>
    <w:p w14:paraId="4B82BEB5"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14:paraId="71DAFC98"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 xml:space="preserve">1.5. </w:t>
      </w:r>
      <w:r w:rsidRPr="00190C83">
        <w:rPr>
          <w:rFonts w:ascii="Times New Roman" w:hAnsi="Times New Roman"/>
          <w:sz w:val="22"/>
          <w:szCs w:val="22"/>
          <w:u w:val="single"/>
        </w:rPr>
        <w:t>Nyilatkozat a jövedelemről</w:t>
      </w:r>
    </w:p>
    <w:p w14:paraId="7919410F" w14:textId="77777777" w:rsidR="00BD4F57" w:rsidRPr="00190C83" w:rsidRDefault="00BD4F57" w:rsidP="000702BC">
      <w:pPr>
        <w:spacing w:after="240"/>
        <w:ind w:firstLine="204"/>
        <w:jc w:val="both"/>
        <w:rPr>
          <w:rFonts w:ascii="Times New Roman" w:hAnsi="Times New Roman"/>
          <w:sz w:val="22"/>
          <w:szCs w:val="22"/>
        </w:rPr>
      </w:pPr>
      <w:r w:rsidRPr="00190C83">
        <w:rPr>
          <w:rFonts w:ascii="Times New Roman" w:hAnsi="Times New Roman"/>
          <w:sz w:val="22"/>
          <w:szCs w:val="22"/>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14:paraId="58E1E7BD" w14:textId="77777777" w:rsidR="00BD4F57" w:rsidRPr="00190C83" w:rsidRDefault="00BD4F57" w:rsidP="000702BC">
      <w:pPr>
        <w:spacing w:after="120"/>
        <w:ind w:firstLine="204"/>
        <w:jc w:val="both"/>
        <w:rPr>
          <w:rFonts w:ascii="Times New Roman" w:hAnsi="Times New Roman"/>
          <w:b/>
          <w:sz w:val="22"/>
          <w:szCs w:val="22"/>
          <w:u w:val="single"/>
        </w:rPr>
      </w:pPr>
      <w:r w:rsidRPr="00190C83">
        <w:rPr>
          <w:rFonts w:ascii="Times New Roman" w:hAnsi="Times New Roman"/>
          <w:b/>
          <w:sz w:val="22"/>
          <w:szCs w:val="22"/>
        </w:rPr>
        <w:t xml:space="preserve">2. </w:t>
      </w:r>
      <w:r w:rsidRPr="00190C83">
        <w:rPr>
          <w:rFonts w:ascii="Times New Roman" w:hAnsi="Times New Roman"/>
          <w:b/>
          <w:sz w:val="22"/>
          <w:szCs w:val="22"/>
          <w:u w:val="single"/>
        </w:rPr>
        <w:t>Jogi személy vagy jogi személyiséggel nem rendelkező szervezet esetén</w:t>
      </w:r>
    </w:p>
    <w:p w14:paraId="6D843146"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2.1</w:t>
      </w:r>
      <w:r w:rsidRPr="00190C83">
        <w:rPr>
          <w:rFonts w:ascii="Times New Roman" w:hAnsi="Times New Roman"/>
          <w:sz w:val="22"/>
          <w:szCs w:val="22"/>
          <w:u w:val="single"/>
        </w:rPr>
        <w:t>. A jogi személy vagy jogi személyiséggel nem rendelkező szervezet azonosító adatai</w:t>
      </w:r>
      <w:r w:rsidRPr="00190C83">
        <w:rPr>
          <w:rFonts w:ascii="Times New Roman" w:hAnsi="Times New Roman"/>
          <w:sz w:val="22"/>
          <w:szCs w:val="22"/>
        </w:rPr>
        <w:t>:</w:t>
      </w:r>
    </w:p>
    <w:p w14:paraId="03632EB0"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2.1.1. Név vagy rövidített név:</w:t>
      </w:r>
    </w:p>
    <w:p w14:paraId="0F02CAEA"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2.1.2. Székhely:</w:t>
      </w:r>
    </w:p>
    <w:p w14:paraId="792F3697"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2.1.3. A nyilatkozatot tevő, képviseletre jogosult személy neve és beosztása:</w:t>
      </w:r>
    </w:p>
    <w:p w14:paraId="234E38EA"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 xml:space="preserve">2.2. </w:t>
      </w:r>
      <w:r w:rsidRPr="00190C83">
        <w:rPr>
          <w:rFonts w:ascii="Times New Roman" w:hAnsi="Times New Roman"/>
          <w:sz w:val="22"/>
          <w:szCs w:val="22"/>
          <w:u w:val="single"/>
        </w:rPr>
        <w:t>A vagyon forrására vonatkozó információk</w:t>
      </w:r>
      <w:r w:rsidRPr="00190C83">
        <w:rPr>
          <w:rFonts w:ascii="Times New Roman" w:hAnsi="Times New Roman"/>
          <w:sz w:val="22"/>
          <w:szCs w:val="22"/>
        </w:rPr>
        <w:t xml:space="preserve"> (a nyilatkozattételt megelőzően közzétett utolsó éves beszámoló adatai alapján, elemenként legalább 3 millió forint értékben, megjelölve a 2.3. pont alatt meghatározott nagyságrendi kategóriákat):</w:t>
      </w:r>
    </w:p>
    <w:p w14:paraId="0AEA3ECE"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2.2.1. Immateriális javak:</w:t>
      </w:r>
    </w:p>
    <w:p w14:paraId="5778177D"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2.2.2. Tárgyi eszközök:</w:t>
      </w:r>
    </w:p>
    <w:p w14:paraId="3529E828"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2.2.3. Befektetett pénzügyi eszközök:</w:t>
      </w:r>
    </w:p>
    <w:p w14:paraId="23BC26E4"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2.2.4. Készletek:</w:t>
      </w:r>
    </w:p>
    <w:p w14:paraId="042CC2F0"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2.2.5. Követelések:</w:t>
      </w:r>
    </w:p>
    <w:p w14:paraId="443F16F4"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2.2.6. Értékpapírok:</w:t>
      </w:r>
    </w:p>
    <w:p w14:paraId="43605719"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2.2.7. Pénzeszközök:</w:t>
      </w:r>
    </w:p>
    <w:p w14:paraId="61FA265B"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lastRenderedPageBreak/>
        <w:t xml:space="preserve">2.3. </w:t>
      </w:r>
      <w:r w:rsidRPr="00190C83">
        <w:rPr>
          <w:rFonts w:ascii="Times New Roman" w:hAnsi="Times New Roman"/>
          <w:sz w:val="22"/>
          <w:szCs w:val="22"/>
          <w:u w:val="single"/>
        </w:rPr>
        <w:t>Nagyságrendi kategóriák</w:t>
      </w:r>
    </w:p>
    <w:p w14:paraId="549E6DD0"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2.3.1. 3-30 millió forint:</w:t>
      </w:r>
    </w:p>
    <w:p w14:paraId="5CE7AEF6"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1.3.2. 30-100 millió forint:</w:t>
      </w:r>
    </w:p>
    <w:p w14:paraId="3F2FEA82"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2.3.3. 100-300 millió forint:</w:t>
      </w:r>
    </w:p>
    <w:p w14:paraId="2C446095"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2.3.4. 300-1 000 millió forint:</w:t>
      </w:r>
    </w:p>
    <w:p w14:paraId="563A086C"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2.3.5. 1-5 milliárd forint:</w:t>
      </w:r>
    </w:p>
    <w:p w14:paraId="0B61FE57" w14:textId="77777777" w:rsidR="00BD4F57" w:rsidRPr="00190C83" w:rsidRDefault="00BD4F57" w:rsidP="00BD4F57">
      <w:pPr>
        <w:spacing w:after="120"/>
        <w:ind w:firstLine="204"/>
        <w:jc w:val="both"/>
        <w:rPr>
          <w:rFonts w:ascii="Times New Roman" w:hAnsi="Times New Roman"/>
          <w:sz w:val="22"/>
          <w:szCs w:val="22"/>
        </w:rPr>
      </w:pPr>
      <w:r w:rsidRPr="00190C83">
        <w:rPr>
          <w:rFonts w:ascii="Times New Roman" w:hAnsi="Times New Roman"/>
          <w:sz w:val="22"/>
          <w:szCs w:val="22"/>
        </w:rPr>
        <w:t>2.3.6. 5 milliárd forint felett:</w:t>
      </w:r>
    </w:p>
    <w:p w14:paraId="496700AF" w14:textId="77777777" w:rsidR="00BD4F57" w:rsidRPr="00190C83" w:rsidRDefault="00BD4F57" w:rsidP="00BD4F57">
      <w:pPr>
        <w:spacing w:after="240"/>
        <w:rPr>
          <w:rFonts w:ascii="Times New Roman" w:hAnsi="Times New Roman"/>
          <w:b/>
          <w:bCs/>
          <w:i/>
          <w:sz w:val="22"/>
          <w:szCs w:val="22"/>
        </w:rPr>
      </w:pPr>
      <w:r w:rsidRPr="00190C83">
        <w:rPr>
          <w:rFonts w:ascii="Times New Roman" w:hAnsi="Times New Roman"/>
          <w:sz w:val="22"/>
          <w:szCs w:val="22"/>
        </w:rPr>
        <w:t>2.4</w:t>
      </w:r>
      <w:r w:rsidRPr="00190C83">
        <w:rPr>
          <w:rFonts w:ascii="Times New Roman" w:hAnsi="Times New Roman"/>
          <w:sz w:val="22"/>
          <w:szCs w:val="22"/>
          <w:u w:val="single"/>
        </w:rPr>
        <w:t>. Nyilatkozat a kötelezettségekről</w:t>
      </w:r>
      <w:r w:rsidRPr="00190C83">
        <w:rPr>
          <w:rFonts w:ascii="Times New Roman" w:hAnsi="Times New Roman"/>
          <w:sz w:val="22"/>
          <w:szCs w:val="22"/>
        </w:rPr>
        <w:t xml:space="preserve"> (a nyilatkozattételt megelőzően közzétett utolsó éves beszámoló adatai alapján, legalább 3 millió forint értékben, megjelölve a 2.3. pont alatt meghatározott nagyságrendi kategóriákat)”:</w:t>
      </w:r>
    </w:p>
    <w:p w14:paraId="0F921271" w14:textId="77777777" w:rsidR="00BD4F57" w:rsidRPr="00190C83" w:rsidRDefault="00BD4F57" w:rsidP="00BD4F57">
      <w:pPr>
        <w:rPr>
          <w:rFonts w:ascii="Times New Roman" w:hAnsi="Times New Roman"/>
          <w:sz w:val="22"/>
          <w:szCs w:val="22"/>
        </w:rPr>
      </w:pPr>
      <w:r w:rsidRPr="00190C83">
        <w:rPr>
          <w:rFonts w:ascii="Times New Roman" w:hAnsi="Times New Roman"/>
          <w:sz w:val="22"/>
          <w:szCs w:val="22"/>
        </w:rPr>
        <w:t>Kelt.:</w:t>
      </w:r>
    </w:p>
    <w:p w14:paraId="71DA3CDC" w14:textId="77777777" w:rsidR="00BD4F57" w:rsidRPr="00190C83" w:rsidRDefault="00BD4F57" w:rsidP="00BD4F57">
      <w:pPr>
        <w:ind w:left="3686"/>
        <w:jc w:val="center"/>
        <w:rPr>
          <w:rFonts w:ascii="Times New Roman" w:hAnsi="Times New Roman"/>
          <w:sz w:val="22"/>
          <w:szCs w:val="22"/>
        </w:rPr>
      </w:pPr>
      <w:r w:rsidRPr="00190C83">
        <w:rPr>
          <w:rFonts w:ascii="Times New Roman" w:hAnsi="Times New Roman"/>
          <w:sz w:val="22"/>
          <w:szCs w:val="22"/>
        </w:rPr>
        <w:t>……………….………………………………</w:t>
      </w:r>
    </w:p>
    <w:p w14:paraId="5C5DAC85" w14:textId="02DDFA77" w:rsidR="00BD4F57" w:rsidRPr="00190C83" w:rsidRDefault="00BD4F57" w:rsidP="00BD4F57">
      <w:pPr>
        <w:ind w:left="3686"/>
        <w:jc w:val="center"/>
        <w:rPr>
          <w:rFonts w:ascii="Times New Roman" w:hAnsi="Times New Roman"/>
          <w:sz w:val="22"/>
          <w:szCs w:val="22"/>
        </w:rPr>
      </w:pPr>
      <w:r w:rsidRPr="00190C83">
        <w:rPr>
          <w:rFonts w:ascii="Times New Roman" w:hAnsi="Times New Roman"/>
          <w:sz w:val="22"/>
          <w:szCs w:val="22"/>
        </w:rPr>
        <w:t xml:space="preserve">ügyfél </w:t>
      </w:r>
      <w:r w:rsidR="00A50571" w:rsidRPr="00190C83">
        <w:rPr>
          <w:rFonts w:ascii="Times New Roman" w:hAnsi="Times New Roman"/>
          <w:sz w:val="22"/>
          <w:szCs w:val="22"/>
        </w:rPr>
        <w:t>képviselőjének alá</w:t>
      </w:r>
      <w:r w:rsidRPr="00190C83">
        <w:rPr>
          <w:rFonts w:ascii="Times New Roman" w:hAnsi="Times New Roman"/>
          <w:sz w:val="22"/>
          <w:szCs w:val="22"/>
        </w:rPr>
        <w:t>írása</w:t>
      </w:r>
    </w:p>
    <w:p w14:paraId="10B05A0A" w14:textId="77777777" w:rsidR="00BD4F57" w:rsidRPr="00190C83" w:rsidRDefault="00BD4F57" w:rsidP="00BD4F57">
      <w:pPr>
        <w:pageBreakBefore/>
        <w:spacing w:after="360"/>
        <w:jc w:val="right"/>
        <w:rPr>
          <w:rFonts w:ascii="Times New Roman" w:hAnsi="Times New Roman"/>
          <w:b/>
          <w:bCs/>
          <w:i/>
          <w:sz w:val="22"/>
          <w:szCs w:val="22"/>
        </w:rPr>
      </w:pPr>
      <w:r w:rsidRPr="00190C83">
        <w:rPr>
          <w:rFonts w:ascii="Times New Roman" w:hAnsi="Times New Roman"/>
          <w:b/>
          <w:bCs/>
          <w:i/>
          <w:sz w:val="22"/>
          <w:szCs w:val="22"/>
        </w:rPr>
        <w:lastRenderedPageBreak/>
        <w:t>4. számú melléklet</w:t>
      </w:r>
    </w:p>
    <w:p w14:paraId="587ADE70" w14:textId="77777777" w:rsidR="00BD4F57" w:rsidRPr="00190C83" w:rsidRDefault="00BD4F57" w:rsidP="001C4213">
      <w:pPr>
        <w:spacing w:after="240"/>
        <w:jc w:val="center"/>
        <w:rPr>
          <w:rFonts w:ascii="Times New Roman" w:hAnsi="Times New Roman"/>
          <w:b/>
          <w:bCs/>
          <w:iCs/>
          <w:sz w:val="22"/>
          <w:szCs w:val="22"/>
          <w:u w:val="single"/>
        </w:rPr>
      </w:pPr>
      <w:r w:rsidRPr="00190C83">
        <w:rPr>
          <w:rFonts w:ascii="Times New Roman" w:hAnsi="Times New Roman"/>
          <w:b/>
          <w:bCs/>
          <w:iCs/>
          <w:sz w:val="22"/>
          <w:szCs w:val="22"/>
          <w:u w:val="single"/>
        </w:rPr>
        <w:t>BEJELENTÉS A KIJELÖLT SZEMÉLY RÉSZÉRE</w:t>
      </w:r>
    </w:p>
    <w:p w14:paraId="7CB4605A" w14:textId="70DA4D30" w:rsidR="00BD4F57" w:rsidRPr="00190C83" w:rsidRDefault="00BD4F57" w:rsidP="00BD4F57">
      <w:pPr>
        <w:spacing w:after="360"/>
        <w:jc w:val="center"/>
        <w:rPr>
          <w:rFonts w:ascii="Times New Roman" w:hAnsi="Times New Roman"/>
          <w:sz w:val="22"/>
          <w:szCs w:val="22"/>
        </w:rPr>
      </w:pPr>
      <w:r w:rsidRPr="00190C83">
        <w:rPr>
          <w:rFonts w:ascii="Times New Roman" w:hAnsi="Times New Roman"/>
          <w:b/>
          <w:bCs/>
          <w:iCs/>
          <w:sz w:val="22"/>
          <w:szCs w:val="22"/>
        </w:rPr>
        <w:t xml:space="preserve"> a pénzmosásra, terrorizmus finanszírozására vagy </w:t>
      </w:r>
      <w:r w:rsidR="00DA00E0" w:rsidRPr="00190C83">
        <w:rPr>
          <w:rFonts w:ascii="Times New Roman" w:hAnsi="Times New Roman"/>
          <w:b/>
          <w:bCs/>
          <w:iCs/>
          <w:sz w:val="22"/>
          <w:szCs w:val="22"/>
        </w:rPr>
        <w:t>vagyon</w:t>
      </w:r>
      <w:r w:rsidRPr="00190C83">
        <w:rPr>
          <w:rFonts w:ascii="Times New Roman" w:hAnsi="Times New Roman"/>
          <w:b/>
          <w:bCs/>
          <w:iCs/>
          <w:sz w:val="22"/>
          <w:szCs w:val="22"/>
        </w:rPr>
        <w:t xml:space="preserve"> büntetendő cselekményből való származására utaló adatról, tényről, körülményről </w:t>
      </w:r>
    </w:p>
    <w:p w14:paraId="2EE14B97" w14:textId="77777777" w:rsidR="00BD4F57" w:rsidRPr="00190C83" w:rsidRDefault="00BD4F57" w:rsidP="00BD4F57">
      <w:pPr>
        <w:tabs>
          <w:tab w:val="right" w:leader="dot" w:pos="9071"/>
        </w:tabs>
        <w:spacing w:after="240"/>
        <w:ind w:left="284"/>
        <w:rPr>
          <w:rFonts w:ascii="Times New Roman" w:hAnsi="Times New Roman"/>
          <w:sz w:val="22"/>
          <w:szCs w:val="22"/>
          <w:u w:val="single"/>
        </w:rPr>
      </w:pPr>
      <w:r w:rsidRPr="00190C83">
        <w:rPr>
          <w:rFonts w:ascii="Times New Roman" w:hAnsi="Times New Roman"/>
          <w:b/>
          <w:bCs/>
          <w:sz w:val="22"/>
          <w:szCs w:val="22"/>
          <w:u w:val="single"/>
        </w:rPr>
        <w:t xml:space="preserve">1. Az észlelő neve, beosztása: </w:t>
      </w:r>
      <w:r w:rsidRPr="00190C83">
        <w:rPr>
          <w:rFonts w:ascii="Times New Roman" w:hAnsi="Times New Roman"/>
          <w:b/>
          <w:bCs/>
          <w:sz w:val="22"/>
          <w:szCs w:val="22"/>
        </w:rPr>
        <w:tab/>
      </w:r>
    </w:p>
    <w:p w14:paraId="141DB31B" w14:textId="77777777" w:rsidR="00BD4F57" w:rsidRPr="00190C83" w:rsidRDefault="00BD4F57" w:rsidP="00BD4F57">
      <w:pPr>
        <w:tabs>
          <w:tab w:val="right" w:leader="dot" w:pos="9071"/>
        </w:tabs>
        <w:spacing w:after="240"/>
        <w:ind w:left="284"/>
        <w:rPr>
          <w:rFonts w:ascii="Times New Roman" w:hAnsi="Times New Roman"/>
          <w:sz w:val="22"/>
          <w:szCs w:val="22"/>
        </w:rPr>
      </w:pPr>
      <w:r w:rsidRPr="00190C83">
        <w:rPr>
          <w:rFonts w:ascii="Times New Roman" w:hAnsi="Times New Roman"/>
          <w:sz w:val="22"/>
          <w:szCs w:val="22"/>
        </w:rPr>
        <w:t xml:space="preserve">1.1. Az észlelés időpontja: </w:t>
      </w:r>
      <w:r w:rsidRPr="00190C83">
        <w:rPr>
          <w:rFonts w:ascii="Times New Roman" w:hAnsi="Times New Roman"/>
          <w:sz w:val="22"/>
          <w:szCs w:val="22"/>
        </w:rPr>
        <w:tab/>
      </w:r>
    </w:p>
    <w:p w14:paraId="526CBEB7" w14:textId="77777777" w:rsidR="00BD4F57" w:rsidRPr="00190C83" w:rsidRDefault="00BD4F57" w:rsidP="00BD4F57">
      <w:pPr>
        <w:tabs>
          <w:tab w:val="right" w:leader="dot" w:pos="9071"/>
        </w:tabs>
        <w:spacing w:after="240"/>
        <w:ind w:left="284"/>
        <w:rPr>
          <w:rFonts w:ascii="Times New Roman" w:hAnsi="Times New Roman"/>
          <w:b/>
          <w:bCs/>
          <w:sz w:val="22"/>
          <w:szCs w:val="22"/>
          <w:u w:val="single"/>
        </w:rPr>
      </w:pPr>
      <w:r w:rsidRPr="00190C83">
        <w:rPr>
          <w:rFonts w:ascii="Times New Roman" w:hAnsi="Times New Roman"/>
          <w:b/>
          <w:bCs/>
          <w:sz w:val="22"/>
          <w:szCs w:val="22"/>
          <w:u w:val="single"/>
        </w:rPr>
        <w:t>2. A bejelentésben szereplő ügyfél és tényleges tulajdonos azonosító adatai</w:t>
      </w:r>
    </w:p>
    <w:p w14:paraId="30DD5D41" w14:textId="77777777" w:rsidR="00BD4F57" w:rsidRPr="00190C83" w:rsidRDefault="00BD4F57" w:rsidP="00BD4F57">
      <w:pPr>
        <w:tabs>
          <w:tab w:val="right" w:leader="dot" w:pos="9071"/>
        </w:tabs>
        <w:spacing w:after="240"/>
        <w:rPr>
          <w:rFonts w:ascii="Times New Roman" w:hAnsi="Times New Roman"/>
          <w:sz w:val="22"/>
          <w:szCs w:val="22"/>
        </w:rPr>
      </w:pPr>
      <w:r w:rsidRPr="00190C83">
        <w:rPr>
          <w:rFonts w:ascii="Times New Roman" w:hAnsi="Times New Roman"/>
          <w:iCs/>
          <w:sz w:val="22"/>
          <w:szCs w:val="22"/>
        </w:rPr>
        <w:t xml:space="preserve"> </w:t>
      </w:r>
      <w:r w:rsidRPr="00190C83">
        <w:rPr>
          <w:rFonts w:ascii="Times New Roman" w:hAnsi="Times New Roman"/>
          <w:sz w:val="22"/>
          <w:szCs w:val="22"/>
        </w:rPr>
        <w:t>Az ügyfél képviseletében eljáró személy bejelentő számára ismert adatai:</w:t>
      </w:r>
    </w:p>
    <w:p w14:paraId="374F5A3C" w14:textId="77777777" w:rsidR="00BD4F57" w:rsidRPr="00190C83" w:rsidRDefault="00BD4F57" w:rsidP="00AB7EF7">
      <w:pPr>
        <w:numPr>
          <w:ilvl w:val="0"/>
          <w:numId w:val="22"/>
        </w:numPr>
        <w:ind w:left="567" w:hanging="425"/>
        <w:jc w:val="both"/>
        <w:rPr>
          <w:rFonts w:ascii="Times New Roman" w:hAnsi="Times New Roman"/>
          <w:sz w:val="22"/>
          <w:szCs w:val="22"/>
        </w:rPr>
      </w:pPr>
      <w:r w:rsidRPr="00190C83">
        <w:rPr>
          <w:rFonts w:ascii="Times New Roman" w:hAnsi="Times New Roman"/>
          <w:sz w:val="22"/>
          <w:szCs w:val="22"/>
        </w:rPr>
        <w:t>családi és utónév:……………………………………………………….</w:t>
      </w:r>
    </w:p>
    <w:p w14:paraId="7A457E8B" w14:textId="77777777" w:rsidR="00BD4F57" w:rsidRPr="00190C83" w:rsidRDefault="00BD4F57" w:rsidP="00AB7EF7">
      <w:pPr>
        <w:numPr>
          <w:ilvl w:val="0"/>
          <w:numId w:val="22"/>
        </w:numPr>
        <w:ind w:left="567" w:hanging="425"/>
        <w:jc w:val="both"/>
        <w:rPr>
          <w:rFonts w:ascii="Times New Roman" w:hAnsi="Times New Roman"/>
          <w:sz w:val="22"/>
          <w:szCs w:val="22"/>
        </w:rPr>
      </w:pPr>
      <w:r w:rsidRPr="00190C83">
        <w:rPr>
          <w:rFonts w:ascii="Times New Roman" w:hAnsi="Times New Roman"/>
          <w:sz w:val="22"/>
          <w:szCs w:val="22"/>
        </w:rPr>
        <w:t>születési családi és utónév:……………………………………………..</w:t>
      </w:r>
    </w:p>
    <w:p w14:paraId="57149707" w14:textId="77777777" w:rsidR="00BD4F57" w:rsidRPr="00190C83" w:rsidRDefault="00BD4F57" w:rsidP="00AB7EF7">
      <w:pPr>
        <w:numPr>
          <w:ilvl w:val="0"/>
          <w:numId w:val="22"/>
        </w:numPr>
        <w:ind w:left="567" w:hanging="425"/>
        <w:jc w:val="both"/>
        <w:rPr>
          <w:rFonts w:ascii="Times New Roman" w:hAnsi="Times New Roman"/>
          <w:sz w:val="22"/>
          <w:szCs w:val="22"/>
        </w:rPr>
      </w:pPr>
      <w:r w:rsidRPr="00190C83">
        <w:rPr>
          <w:rFonts w:ascii="Times New Roman" w:hAnsi="Times New Roman"/>
          <w:sz w:val="22"/>
          <w:szCs w:val="22"/>
        </w:rPr>
        <w:t>állampolgárság:…………………………………………………………</w:t>
      </w:r>
    </w:p>
    <w:p w14:paraId="4BF2BD30" w14:textId="77777777" w:rsidR="00BD4F57" w:rsidRPr="00190C83" w:rsidRDefault="00BD4F57" w:rsidP="00AB7EF7">
      <w:pPr>
        <w:numPr>
          <w:ilvl w:val="0"/>
          <w:numId w:val="22"/>
        </w:numPr>
        <w:ind w:left="567" w:hanging="425"/>
        <w:jc w:val="both"/>
        <w:rPr>
          <w:rFonts w:ascii="Times New Roman" w:hAnsi="Times New Roman"/>
          <w:sz w:val="22"/>
          <w:szCs w:val="22"/>
        </w:rPr>
      </w:pPr>
      <w:r w:rsidRPr="00190C83">
        <w:rPr>
          <w:rFonts w:ascii="Times New Roman" w:hAnsi="Times New Roman"/>
          <w:sz w:val="22"/>
          <w:szCs w:val="22"/>
        </w:rPr>
        <w:t>születési hely, idő:………………………………………………………</w:t>
      </w:r>
    </w:p>
    <w:p w14:paraId="3A50A584" w14:textId="77777777" w:rsidR="00BD4F57" w:rsidRPr="00190C83" w:rsidRDefault="00BD4F57" w:rsidP="00AB7EF7">
      <w:pPr>
        <w:numPr>
          <w:ilvl w:val="0"/>
          <w:numId w:val="22"/>
        </w:numPr>
        <w:ind w:left="567" w:hanging="425"/>
        <w:jc w:val="both"/>
        <w:rPr>
          <w:rFonts w:ascii="Times New Roman" w:hAnsi="Times New Roman"/>
          <w:sz w:val="22"/>
          <w:szCs w:val="22"/>
        </w:rPr>
      </w:pPr>
      <w:r w:rsidRPr="00190C83">
        <w:rPr>
          <w:rFonts w:ascii="Times New Roman" w:hAnsi="Times New Roman"/>
          <w:sz w:val="22"/>
          <w:szCs w:val="22"/>
        </w:rPr>
        <w:t>anyja születési neve:…………………………………………………….</w:t>
      </w:r>
    </w:p>
    <w:p w14:paraId="42EA92F1" w14:textId="77777777" w:rsidR="00BD4F57" w:rsidRPr="00190C83" w:rsidRDefault="00BD4F57" w:rsidP="00AB7EF7">
      <w:pPr>
        <w:numPr>
          <w:ilvl w:val="0"/>
          <w:numId w:val="22"/>
        </w:numPr>
        <w:ind w:left="567" w:hanging="425"/>
        <w:jc w:val="both"/>
        <w:rPr>
          <w:rFonts w:ascii="Times New Roman" w:hAnsi="Times New Roman"/>
          <w:sz w:val="22"/>
          <w:szCs w:val="22"/>
        </w:rPr>
      </w:pPr>
      <w:r w:rsidRPr="00190C83">
        <w:rPr>
          <w:rFonts w:ascii="Times New Roman" w:hAnsi="Times New Roman"/>
          <w:sz w:val="22"/>
          <w:szCs w:val="22"/>
        </w:rPr>
        <w:t>lakcím, ennek hiányában tartózkodási hely:…………………………….</w:t>
      </w:r>
    </w:p>
    <w:p w14:paraId="3C140729" w14:textId="77777777" w:rsidR="00BD4F57" w:rsidRPr="00190C83" w:rsidRDefault="00BD4F57" w:rsidP="00AB7EF7">
      <w:pPr>
        <w:numPr>
          <w:ilvl w:val="0"/>
          <w:numId w:val="22"/>
        </w:numPr>
        <w:spacing w:after="240"/>
        <w:ind w:left="567" w:hanging="425"/>
        <w:jc w:val="both"/>
        <w:rPr>
          <w:rFonts w:ascii="Times New Roman" w:hAnsi="Times New Roman"/>
          <w:sz w:val="22"/>
          <w:szCs w:val="22"/>
        </w:rPr>
      </w:pPr>
      <w:r w:rsidRPr="00190C83">
        <w:rPr>
          <w:rFonts w:ascii="Times New Roman" w:hAnsi="Times New Roman"/>
          <w:sz w:val="22"/>
          <w:szCs w:val="22"/>
        </w:rPr>
        <w:t>azonosítási okmány típusa, száma:………………………………………</w:t>
      </w:r>
    </w:p>
    <w:p w14:paraId="6763810A" w14:textId="77777777" w:rsidR="00BD4F57" w:rsidRPr="00190C83" w:rsidRDefault="00BD4F57" w:rsidP="007D078A">
      <w:pPr>
        <w:tabs>
          <w:tab w:val="right" w:pos="9071"/>
        </w:tabs>
        <w:spacing w:after="240"/>
        <w:rPr>
          <w:rFonts w:ascii="Times New Roman" w:hAnsi="Times New Roman"/>
          <w:sz w:val="22"/>
          <w:szCs w:val="22"/>
        </w:rPr>
      </w:pPr>
      <w:r w:rsidRPr="00190C83">
        <w:rPr>
          <w:rFonts w:ascii="Times New Roman" w:hAnsi="Times New Roman"/>
          <w:sz w:val="22"/>
          <w:szCs w:val="22"/>
        </w:rPr>
        <w:t xml:space="preserve">A jogi személy vagy jogi személyiséggel nem rendelkező más szervezet (ügyfél) bejelentő számára ismert adatai </w:t>
      </w:r>
    </w:p>
    <w:p w14:paraId="6F5A51F8" w14:textId="77777777" w:rsidR="00BD4F57" w:rsidRPr="00190C83" w:rsidRDefault="00BD4F57" w:rsidP="00AB7EF7">
      <w:pPr>
        <w:numPr>
          <w:ilvl w:val="0"/>
          <w:numId w:val="23"/>
        </w:numPr>
        <w:ind w:left="567" w:hanging="283"/>
        <w:jc w:val="both"/>
        <w:rPr>
          <w:rFonts w:ascii="Times New Roman" w:hAnsi="Times New Roman"/>
          <w:sz w:val="22"/>
          <w:szCs w:val="22"/>
        </w:rPr>
      </w:pPr>
      <w:r w:rsidRPr="00190C83">
        <w:rPr>
          <w:rFonts w:ascii="Times New Roman" w:hAnsi="Times New Roman"/>
          <w:sz w:val="22"/>
          <w:szCs w:val="22"/>
        </w:rPr>
        <w:t>név, rövidített név:…………………………………………………………….</w:t>
      </w:r>
    </w:p>
    <w:p w14:paraId="7707822A" w14:textId="77777777" w:rsidR="00BD4F57" w:rsidRPr="00190C83" w:rsidRDefault="00BD4F57" w:rsidP="00AB7EF7">
      <w:pPr>
        <w:numPr>
          <w:ilvl w:val="0"/>
          <w:numId w:val="23"/>
        </w:numPr>
        <w:ind w:left="567" w:hanging="283"/>
        <w:jc w:val="both"/>
        <w:rPr>
          <w:rFonts w:ascii="Times New Roman" w:hAnsi="Times New Roman"/>
          <w:sz w:val="22"/>
          <w:szCs w:val="22"/>
        </w:rPr>
      </w:pPr>
      <w:r w:rsidRPr="00190C83">
        <w:rPr>
          <w:rFonts w:ascii="Times New Roman" w:hAnsi="Times New Roman"/>
          <w:sz w:val="22"/>
          <w:szCs w:val="22"/>
        </w:rPr>
        <w:t>székhely, vagy külföldi székhelyű vállalkozás esetén a magyarországi fióktelep címe:</w:t>
      </w:r>
    </w:p>
    <w:p w14:paraId="761974D3" w14:textId="77777777" w:rsidR="00BD4F57" w:rsidRPr="00190C83" w:rsidRDefault="00BD4F57" w:rsidP="007D078A">
      <w:pPr>
        <w:ind w:left="567" w:hanging="283"/>
        <w:jc w:val="both"/>
        <w:rPr>
          <w:rFonts w:ascii="Times New Roman" w:hAnsi="Times New Roman"/>
          <w:sz w:val="22"/>
          <w:szCs w:val="22"/>
        </w:rPr>
      </w:pPr>
      <w:r w:rsidRPr="00190C83">
        <w:rPr>
          <w:rFonts w:ascii="Times New Roman" w:hAnsi="Times New Roman"/>
          <w:sz w:val="22"/>
          <w:szCs w:val="22"/>
        </w:rPr>
        <w:t>…………………………………………………………………………………</w:t>
      </w:r>
    </w:p>
    <w:p w14:paraId="49A3AE53" w14:textId="77777777" w:rsidR="00BD4F57" w:rsidRPr="00190C83" w:rsidRDefault="00BD4F57" w:rsidP="00AB7EF7">
      <w:pPr>
        <w:numPr>
          <w:ilvl w:val="0"/>
          <w:numId w:val="23"/>
        </w:numPr>
        <w:ind w:left="567" w:hanging="283"/>
        <w:jc w:val="both"/>
        <w:rPr>
          <w:rFonts w:ascii="Times New Roman" w:hAnsi="Times New Roman"/>
          <w:sz w:val="22"/>
          <w:szCs w:val="22"/>
        </w:rPr>
      </w:pPr>
      <w:r w:rsidRPr="00190C83">
        <w:rPr>
          <w:rFonts w:ascii="Times New Roman" w:hAnsi="Times New Roman"/>
          <w:sz w:val="22"/>
          <w:szCs w:val="22"/>
        </w:rPr>
        <w:t>főtevékenysége:………………………………………………………………..</w:t>
      </w:r>
    </w:p>
    <w:p w14:paraId="276380BE" w14:textId="77777777" w:rsidR="00BD4F57" w:rsidRPr="00190C83" w:rsidRDefault="00BD4F57" w:rsidP="00AB7EF7">
      <w:pPr>
        <w:numPr>
          <w:ilvl w:val="0"/>
          <w:numId w:val="23"/>
        </w:numPr>
        <w:ind w:left="567" w:hanging="283"/>
        <w:jc w:val="both"/>
        <w:rPr>
          <w:rFonts w:ascii="Times New Roman" w:hAnsi="Times New Roman"/>
          <w:sz w:val="22"/>
          <w:szCs w:val="22"/>
        </w:rPr>
      </w:pPr>
      <w:r w:rsidRPr="00190C83">
        <w:rPr>
          <w:rFonts w:ascii="Times New Roman" w:hAnsi="Times New Roman"/>
          <w:sz w:val="22"/>
          <w:szCs w:val="22"/>
        </w:rPr>
        <w:t>képviseletre jogosultak neve, beosztása:………………………………………</w:t>
      </w:r>
    </w:p>
    <w:p w14:paraId="2F4EC3A7" w14:textId="77777777" w:rsidR="00BD4F57" w:rsidRPr="00190C83" w:rsidRDefault="00BD4F57" w:rsidP="00AB7EF7">
      <w:pPr>
        <w:numPr>
          <w:ilvl w:val="0"/>
          <w:numId w:val="23"/>
        </w:numPr>
        <w:ind w:left="567" w:hanging="283"/>
        <w:jc w:val="both"/>
        <w:rPr>
          <w:rFonts w:ascii="Times New Roman" w:hAnsi="Times New Roman"/>
          <w:sz w:val="22"/>
          <w:szCs w:val="22"/>
        </w:rPr>
      </w:pPr>
      <w:r w:rsidRPr="00190C83">
        <w:rPr>
          <w:rFonts w:ascii="Times New Roman" w:hAnsi="Times New Roman"/>
          <w:sz w:val="22"/>
          <w:szCs w:val="22"/>
        </w:rPr>
        <w:t>kézbesítési megbízott azonosítására alkalmas adatok:………………………...</w:t>
      </w:r>
    </w:p>
    <w:p w14:paraId="7BB4B435" w14:textId="77777777" w:rsidR="00BD4F57" w:rsidRPr="00190C83" w:rsidRDefault="00BD4F57" w:rsidP="00AB7EF7">
      <w:pPr>
        <w:numPr>
          <w:ilvl w:val="0"/>
          <w:numId w:val="23"/>
        </w:numPr>
        <w:ind w:left="567" w:hanging="283"/>
        <w:jc w:val="both"/>
        <w:rPr>
          <w:rFonts w:ascii="Times New Roman" w:hAnsi="Times New Roman"/>
          <w:sz w:val="22"/>
          <w:szCs w:val="22"/>
        </w:rPr>
      </w:pPr>
      <w:r w:rsidRPr="00190C83">
        <w:rPr>
          <w:rFonts w:ascii="Times New Roman" w:hAnsi="Times New Roman"/>
          <w:sz w:val="22"/>
          <w:szCs w:val="22"/>
        </w:rPr>
        <w:t>cégjegyzékszám, vagy nyilvántartásba vételről, bejegyzésről szóló határozat, vagy nyilvántartási szám:…………………………………………………………….</w:t>
      </w:r>
    </w:p>
    <w:p w14:paraId="5E724D96" w14:textId="77777777" w:rsidR="00BD4F57" w:rsidRPr="00190C83" w:rsidRDefault="00BD4F57" w:rsidP="00AB7EF7">
      <w:pPr>
        <w:numPr>
          <w:ilvl w:val="0"/>
          <w:numId w:val="23"/>
        </w:numPr>
        <w:spacing w:after="240"/>
        <w:ind w:left="567" w:hanging="283"/>
        <w:jc w:val="both"/>
        <w:rPr>
          <w:rFonts w:ascii="Times New Roman" w:hAnsi="Times New Roman"/>
          <w:sz w:val="22"/>
          <w:szCs w:val="22"/>
        </w:rPr>
      </w:pPr>
      <w:r w:rsidRPr="00190C83">
        <w:rPr>
          <w:rFonts w:ascii="Times New Roman" w:hAnsi="Times New Roman"/>
          <w:sz w:val="22"/>
          <w:szCs w:val="22"/>
        </w:rPr>
        <w:t>adószám:………………………………………………………………………..</w:t>
      </w:r>
    </w:p>
    <w:p w14:paraId="621768E7" w14:textId="29936C3E" w:rsidR="00BD4F57" w:rsidRPr="00190C83" w:rsidRDefault="00BD4F57" w:rsidP="00BD4F57">
      <w:pPr>
        <w:tabs>
          <w:tab w:val="right" w:pos="9071"/>
        </w:tabs>
        <w:ind w:left="284"/>
        <w:jc w:val="both"/>
        <w:rPr>
          <w:rFonts w:ascii="Times New Roman" w:hAnsi="Times New Roman"/>
          <w:b/>
          <w:sz w:val="22"/>
          <w:szCs w:val="22"/>
          <w:u w:val="single"/>
        </w:rPr>
      </w:pPr>
      <w:r w:rsidRPr="00190C83">
        <w:rPr>
          <w:rFonts w:ascii="Times New Roman" w:hAnsi="Times New Roman"/>
          <w:b/>
          <w:sz w:val="22"/>
          <w:szCs w:val="22"/>
          <w:u w:val="single"/>
        </w:rPr>
        <w:t xml:space="preserve">3. A </w:t>
      </w:r>
      <w:r w:rsidRPr="00190C83">
        <w:rPr>
          <w:rFonts w:ascii="Times New Roman" w:hAnsi="Times New Roman"/>
          <w:b/>
          <w:bCs/>
          <w:iCs/>
          <w:sz w:val="22"/>
          <w:szCs w:val="22"/>
          <w:u w:val="single"/>
        </w:rPr>
        <w:t xml:space="preserve">pénzmosásra, terrorizmus finanszírozására vagy </w:t>
      </w:r>
      <w:r w:rsidR="00DA00E0" w:rsidRPr="00190C83">
        <w:rPr>
          <w:rFonts w:ascii="Times New Roman" w:hAnsi="Times New Roman"/>
          <w:b/>
          <w:bCs/>
          <w:iCs/>
          <w:sz w:val="22"/>
          <w:szCs w:val="22"/>
          <w:u w:val="single"/>
        </w:rPr>
        <w:t>vagyon</w:t>
      </w:r>
      <w:r w:rsidRPr="00190C83">
        <w:rPr>
          <w:rFonts w:ascii="Times New Roman" w:hAnsi="Times New Roman"/>
          <w:b/>
          <w:bCs/>
          <w:iCs/>
          <w:sz w:val="22"/>
          <w:szCs w:val="22"/>
          <w:u w:val="single"/>
        </w:rPr>
        <w:t xml:space="preserve"> büntetendő cselekményből való származására</w:t>
      </w:r>
      <w:r w:rsidRPr="00190C83">
        <w:rPr>
          <w:rFonts w:ascii="Times New Roman" w:hAnsi="Times New Roman"/>
          <w:b/>
          <w:sz w:val="22"/>
          <w:szCs w:val="22"/>
          <w:u w:val="single"/>
        </w:rPr>
        <w:t xml:space="preserve"> utaló adat, tény, körülmény ismertetése: </w:t>
      </w:r>
    </w:p>
    <w:p w14:paraId="372057F6" w14:textId="77777777" w:rsidR="00BD4F57" w:rsidRPr="00190C83" w:rsidRDefault="00BD4F57" w:rsidP="00BD4F57">
      <w:pPr>
        <w:tabs>
          <w:tab w:val="right" w:pos="9071"/>
        </w:tabs>
        <w:ind w:left="284"/>
        <w:jc w:val="both"/>
        <w:rPr>
          <w:rFonts w:ascii="Times New Roman" w:hAnsi="Times New Roman"/>
          <w:b/>
          <w:sz w:val="22"/>
          <w:szCs w:val="22"/>
          <w:u w:val="single"/>
        </w:rPr>
      </w:pPr>
    </w:p>
    <w:p w14:paraId="6EDB3D60" w14:textId="77777777" w:rsidR="00BD4F57" w:rsidRPr="00190C83" w:rsidRDefault="00BD4F57" w:rsidP="00BD4F57">
      <w:pPr>
        <w:rPr>
          <w:rFonts w:ascii="Times New Roman" w:hAnsi="Times New Roman"/>
          <w:sz w:val="22"/>
          <w:szCs w:val="22"/>
        </w:rPr>
      </w:pPr>
      <w:r w:rsidRPr="00190C83">
        <w:rPr>
          <w:rFonts w:ascii="Times New Roman" w:hAnsi="Times New Roman"/>
          <w:sz w:val="22"/>
          <w:szCs w:val="22"/>
        </w:rPr>
        <w:t>…………………………………………………………………………………………………………………………………………………………………………………………………………………………………………………………………………………………………………………………………………………………………………………………………………………………………………………………………………………………………………………………………………………………………………………………………………………………………………………………………………………………………………………</w:t>
      </w:r>
    </w:p>
    <w:p w14:paraId="6BCE70E0" w14:textId="77777777" w:rsidR="00BD4F57" w:rsidRPr="00190C83" w:rsidRDefault="00BD4F57" w:rsidP="00BD4F57">
      <w:pPr>
        <w:spacing w:after="240"/>
        <w:rPr>
          <w:rFonts w:ascii="Times New Roman" w:hAnsi="Times New Roman"/>
          <w:b/>
          <w:sz w:val="22"/>
          <w:szCs w:val="22"/>
        </w:rPr>
      </w:pPr>
      <w:r w:rsidRPr="00190C83">
        <w:rPr>
          <w:rFonts w:ascii="Times New Roman" w:hAnsi="Times New Roman"/>
          <w:b/>
          <w:sz w:val="22"/>
          <w:szCs w:val="22"/>
        </w:rPr>
        <w:t>A kijelölt személy részére történő átadás időpontja: …………………………….</w:t>
      </w:r>
    </w:p>
    <w:p w14:paraId="69CD3BE1" w14:textId="77777777" w:rsidR="00BD4F57" w:rsidRPr="00190C83" w:rsidRDefault="00BD4F57" w:rsidP="00BD4F57">
      <w:pPr>
        <w:rPr>
          <w:rFonts w:ascii="Times New Roman" w:hAnsi="Times New Roman"/>
          <w:b/>
          <w:sz w:val="22"/>
          <w:szCs w:val="22"/>
        </w:rPr>
      </w:pPr>
      <w:r w:rsidRPr="00190C83">
        <w:rPr>
          <w:rFonts w:ascii="Times New Roman" w:hAnsi="Times New Roman"/>
          <w:b/>
          <w:sz w:val="22"/>
          <w:szCs w:val="22"/>
        </w:rPr>
        <w:t>Átvétel igazolása: ……………………………………………………………………</w:t>
      </w:r>
    </w:p>
    <w:p w14:paraId="017F2658" w14:textId="77777777" w:rsidR="00BD4F57" w:rsidRPr="00190C83" w:rsidRDefault="00BD4F57" w:rsidP="001C4213">
      <w:pPr>
        <w:spacing w:after="360"/>
        <w:ind w:left="720"/>
        <w:jc w:val="right"/>
        <w:rPr>
          <w:rFonts w:ascii="Times New Roman" w:hAnsi="Times New Roman"/>
          <w:b/>
          <w:i/>
          <w:sz w:val="22"/>
          <w:szCs w:val="22"/>
        </w:rPr>
      </w:pPr>
      <w:r w:rsidRPr="00190C83">
        <w:rPr>
          <w:rFonts w:ascii="Times New Roman" w:hAnsi="Times New Roman"/>
          <w:b/>
          <w:i/>
          <w:sz w:val="22"/>
          <w:szCs w:val="22"/>
        </w:rPr>
        <w:br w:type="page"/>
      </w:r>
      <w:r w:rsidRPr="00190C83">
        <w:rPr>
          <w:rFonts w:ascii="Times New Roman" w:hAnsi="Times New Roman"/>
          <w:b/>
          <w:i/>
          <w:sz w:val="22"/>
          <w:szCs w:val="22"/>
        </w:rPr>
        <w:lastRenderedPageBreak/>
        <w:t xml:space="preserve">5. számú melléklet: </w:t>
      </w:r>
    </w:p>
    <w:p w14:paraId="05EEBE43" w14:textId="203A915A" w:rsidR="00BD4F57" w:rsidRPr="00190C83" w:rsidRDefault="00BD4F57" w:rsidP="001C4213">
      <w:pPr>
        <w:pStyle w:val="Szvegtrzsbehzssal2"/>
        <w:tabs>
          <w:tab w:val="left" w:pos="2749"/>
          <w:tab w:val="left" w:pos="2848"/>
          <w:tab w:val="left" w:pos="2955"/>
          <w:tab w:val="center" w:pos="4714"/>
          <w:tab w:val="center" w:pos="4819"/>
          <w:tab w:val="left" w:pos="6452"/>
        </w:tabs>
        <w:spacing w:after="240" w:line="240" w:lineRule="auto"/>
        <w:ind w:left="0"/>
        <w:jc w:val="center"/>
        <w:rPr>
          <w:rFonts w:ascii="Times New Roman" w:hAnsi="Times New Roman"/>
          <w:b/>
          <w:sz w:val="22"/>
          <w:szCs w:val="22"/>
        </w:rPr>
      </w:pPr>
      <w:r w:rsidRPr="00190C83">
        <w:rPr>
          <w:rFonts w:ascii="Times New Roman" w:hAnsi="Times New Roman"/>
          <w:b/>
          <w:sz w:val="22"/>
          <w:szCs w:val="22"/>
        </w:rPr>
        <w:t>OKTATÁSI TEMATIKA</w:t>
      </w:r>
    </w:p>
    <w:p w14:paraId="3305BDF9" w14:textId="1A258A3F" w:rsidR="00BD4F57" w:rsidRPr="00190C83" w:rsidRDefault="00BD4F57" w:rsidP="00AB7EF7">
      <w:pPr>
        <w:widowControl/>
        <w:numPr>
          <w:ilvl w:val="0"/>
          <w:numId w:val="26"/>
        </w:numPr>
        <w:tabs>
          <w:tab w:val="clear" w:pos="1080"/>
          <w:tab w:val="num" w:pos="709"/>
        </w:tabs>
        <w:autoSpaceDE/>
        <w:autoSpaceDN/>
        <w:adjustRightInd/>
        <w:ind w:right="-1" w:hanging="938"/>
        <w:jc w:val="both"/>
        <w:rPr>
          <w:rFonts w:ascii="Times New Roman" w:hAnsi="Times New Roman"/>
          <w:bCs/>
          <w:sz w:val="22"/>
          <w:szCs w:val="22"/>
        </w:rPr>
      </w:pPr>
      <w:r w:rsidRPr="00190C83">
        <w:rPr>
          <w:rFonts w:ascii="Times New Roman" w:hAnsi="Times New Roman"/>
          <w:bCs/>
          <w:sz w:val="22"/>
          <w:szCs w:val="22"/>
        </w:rPr>
        <w:t xml:space="preserve">A </w:t>
      </w:r>
      <w:r w:rsidR="00277E0F" w:rsidRPr="00190C83">
        <w:rPr>
          <w:rFonts w:ascii="Times New Roman" w:hAnsi="Times New Roman"/>
          <w:bCs/>
          <w:sz w:val="22"/>
          <w:szCs w:val="22"/>
        </w:rPr>
        <w:t xml:space="preserve">könyvviteli szolgáltatás, mint a </w:t>
      </w:r>
      <w:proofErr w:type="spellStart"/>
      <w:r w:rsidR="00277E0F" w:rsidRPr="00190C83">
        <w:rPr>
          <w:rFonts w:ascii="Times New Roman" w:hAnsi="Times New Roman"/>
          <w:bCs/>
          <w:sz w:val="22"/>
          <w:szCs w:val="22"/>
        </w:rPr>
        <w:t>Pmt</w:t>
      </w:r>
      <w:proofErr w:type="spellEnd"/>
      <w:r w:rsidR="00277E0F" w:rsidRPr="00190C83">
        <w:rPr>
          <w:rFonts w:ascii="Times New Roman" w:hAnsi="Times New Roman"/>
          <w:bCs/>
          <w:sz w:val="22"/>
          <w:szCs w:val="22"/>
        </w:rPr>
        <w:t>. és a Kit. hatálya alá tartozó t</w:t>
      </w:r>
      <w:r w:rsidRPr="00190C83">
        <w:rPr>
          <w:rFonts w:ascii="Times New Roman" w:hAnsi="Times New Roman"/>
          <w:bCs/>
          <w:sz w:val="22"/>
          <w:szCs w:val="22"/>
        </w:rPr>
        <w:t>evékenység.</w:t>
      </w:r>
    </w:p>
    <w:p w14:paraId="3D2063A5" w14:textId="102974D3" w:rsidR="00BD4F57" w:rsidRPr="00190C83" w:rsidRDefault="00BD4F57" w:rsidP="00964D80">
      <w:pPr>
        <w:tabs>
          <w:tab w:val="num" w:pos="709"/>
        </w:tabs>
        <w:ind w:left="1080" w:right="-1" w:hanging="938"/>
        <w:jc w:val="both"/>
        <w:rPr>
          <w:rFonts w:ascii="Times New Roman" w:hAnsi="Times New Roman"/>
          <w:bCs/>
          <w:sz w:val="22"/>
          <w:szCs w:val="22"/>
        </w:rPr>
      </w:pPr>
      <w:r w:rsidRPr="00190C83">
        <w:rPr>
          <w:rFonts w:ascii="Times New Roman" w:hAnsi="Times New Roman"/>
          <w:bCs/>
          <w:sz w:val="22"/>
          <w:szCs w:val="22"/>
        </w:rPr>
        <w:t xml:space="preserve">- a </w:t>
      </w:r>
      <w:r w:rsidR="00277E0F" w:rsidRPr="00190C83">
        <w:rPr>
          <w:rFonts w:ascii="Times New Roman" w:hAnsi="Times New Roman"/>
          <w:bCs/>
          <w:sz w:val="22"/>
          <w:szCs w:val="22"/>
        </w:rPr>
        <w:t>könyvviteli tevékenység</w:t>
      </w:r>
      <w:r w:rsidR="008123F9" w:rsidRPr="00190C83">
        <w:rPr>
          <w:rFonts w:ascii="Times New Roman" w:hAnsi="Times New Roman"/>
          <w:bCs/>
          <w:sz w:val="22"/>
          <w:szCs w:val="22"/>
        </w:rPr>
        <w:t xml:space="preserve"> fogalma,</w:t>
      </w:r>
    </w:p>
    <w:p w14:paraId="217377A1" w14:textId="65C04CBB" w:rsidR="00277E0F" w:rsidRPr="00190C83" w:rsidRDefault="00277E0F" w:rsidP="00964D80">
      <w:pPr>
        <w:tabs>
          <w:tab w:val="num" w:pos="709"/>
        </w:tabs>
        <w:ind w:left="1080" w:right="-1" w:hanging="938"/>
        <w:jc w:val="both"/>
        <w:rPr>
          <w:rFonts w:ascii="Times New Roman" w:hAnsi="Times New Roman"/>
          <w:bCs/>
          <w:sz w:val="22"/>
          <w:szCs w:val="22"/>
        </w:rPr>
      </w:pPr>
      <w:r w:rsidRPr="00190C83">
        <w:rPr>
          <w:rFonts w:ascii="Times New Roman" w:hAnsi="Times New Roman"/>
          <w:bCs/>
          <w:sz w:val="22"/>
          <w:szCs w:val="22"/>
        </w:rPr>
        <w:t>- a jogviszony tartalma,</w:t>
      </w:r>
    </w:p>
    <w:p w14:paraId="4A3E5B73" w14:textId="14659515" w:rsidR="008123F9" w:rsidRPr="00190C83" w:rsidRDefault="00BD4F57" w:rsidP="00964D80">
      <w:pPr>
        <w:tabs>
          <w:tab w:val="num" w:pos="709"/>
        </w:tabs>
        <w:spacing w:after="240"/>
        <w:ind w:left="1077" w:hanging="938"/>
        <w:jc w:val="both"/>
        <w:rPr>
          <w:rFonts w:ascii="Times New Roman" w:hAnsi="Times New Roman"/>
          <w:bCs/>
          <w:sz w:val="22"/>
          <w:szCs w:val="22"/>
        </w:rPr>
      </w:pPr>
      <w:r w:rsidRPr="00190C83">
        <w:rPr>
          <w:rFonts w:ascii="Times New Roman" w:hAnsi="Times New Roman"/>
          <w:bCs/>
          <w:sz w:val="22"/>
          <w:szCs w:val="22"/>
        </w:rPr>
        <w:t>- a Szabályzat szerepe.</w:t>
      </w:r>
    </w:p>
    <w:p w14:paraId="4CD5129C" w14:textId="6CCD33B0" w:rsidR="00BD4F57" w:rsidRPr="00190C83" w:rsidRDefault="00BD4F57" w:rsidP="00AB7EF7">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sz w:val="22"/>
          <w:szCs w:val="22"/>
        </w:rPr>
      </w:pPr>
      <w:r w:rsidRPr="00190C83">
        <w:rPr>
          <w:rFonts w:ascii="Times New Roman" w:hAnsi="Times New Roman"/>
          <w:bCs/>
          <w:sz w:val="22"/>
          <w:szCs w:val="22"/>
        </w:rPr>
        <w:t>Az ügyfél-átvilágítás</w:t>
      </w:r>
    </w:p>
    <w:p w14:paraId="2537BC45" w14:textId="73CECFF3" w:rsidR="00BD4F57" w:rsidRPr="00190C83" w:rsidRDefault="00BD4F57" w:rsidP="00AB7EF7">
      <w:pPr>
        <w:pStyle w:val="Listaszerbekezds"/>
        <w:numPr>
          <w:ilvl w:val="0"/>
          <w:numId w:val="27"/>
        </w:numPr>
        <w:tabs>
          <w:tab w:val="num" w:pos="709"/>
        </w:tabs>
        <w:spacing w:after="240"/>
        <w:ind w:left="851" w:hanging="709"/>
        <w:rPr>
          <w:rFonts w:ascii="Times New Roman" w:hAnsi="Times New Roman"/>
          <w:bCs/>
          <w:sz w:val="22"/>
          <w:szCs w:val="22"/>
        </w:rPr>
      </w:pPr>
      <w:r w:rsidRPr="00190C83">
        <w:rPr>
          <w:rFonts w:ascii="Times New Roman" w:hAnsi="Times New Roman"/>
          <w:bCs/>
          <w:sz w:val="22"/>
          <w:szCs w:val="22"/>
        </w:rPr>
        <w:t xml:space="preserve">Ügyfél-átvilágítási kötelezettség keletkezése </w:t>
      </w:r>
    </w:p>
    <w:p w14:paraId="663E757C" w14:textId="77777777" w:rsidR="00BD4F57" w:rsidRPr="00190C83" w:rsidRDefault="00BD4F57" w:rsidP="00AB7EF7">
      <w:pPr>
        <w:pStyle w:val="Listaszerbekezds"/>
        <w:numPr>
          <w:ilvl w:val="0"/>
          <w:numId w:val="27"/>
        </w:numPr>
        <w:tabs>
          <w:tab w:val="num" w:pos="709"/>
        </w:tabs>
        <w:spacing w:after="120"/>
        <w:ind w:left="851" w:hanging="709"/>
        <w:rPr>
          <w:rFonts w:ascii="Times New Roman" w:hAnsi="Times New Roman"/>
          <w:bCs/>
          <w:sz w:val="22"/>
          <w:szCs w:val="22"/>
        </w:rPr>
      </w:pPr>
      <w:r w:rsidRPr="00190C83">
        <w:rPr>
          <w:rFonts w:ascii="Times New Roman" w:hAnsi="Times New Roman"/>
          <w:bCs/>
          <w:sz w:val="22"/>
          <w:szCs w:val="22"/>
        </w:rPr>
        <w:t>Ügyfél-átvilágítási intézkedések</w:t>
      </w:r>
      <w:r w:rsidRPr="00190C83">
        <w:rPr>
          <w:rFonts w:ascii="Times New Roman" w:hAnsi="Times New Roman"/>
          <w:bCs/>
          <w:sz w:val="22"/>
          <w:szCs w:val="22"/>
          <w:lang w:val="hu-HU"/>
        </w:rPr>
        <w:t>:</w:t>
      </w:r>
    </w:p>
    <w:p w14:paraId="052E0EC3" w14:textId="77777777" w:rsidR="00BD4F57" w:rsidRPr="00190C83" w:rsidRDefault="00BD4F57" w:rsidP="00AB7EF7">
      <w:pPr>
        <w:pStyle w:val="Listaszerbekezds"/>
        <w:numPr>
          <w:ilvl w:val="0"/>
          <w:numId w:val="25"/>
        </w:numPr>
        <w:tabs>
          <w:tab w:val="num" w:pos="709"/>
        </w:tabs>
        <w:ind w:left="851" w:hanging="709"/>
        <w:rPr>
          <w:rFonts w:ascii="Times New Roman" w:hAnsi="Times New Roman"/>
          <w:bCs/>
          <w:sz w:val="22"/>
          <w:szCs w:val="22"/>
        </w:rPr>
      </w:pPr>
      <w:r w:rsidRPr="00190C83">
        <w:rPr>
          <w:rFonts w:ascii="Times New Roman" w:hAnsi="Times New Roman"/>
          <w:bCs/>
          <w:sz w:val="22"/>
          <w:szCs w:val="22"/>
        </w:rPr>
        <w:t>ügyfél, ügyfél szervezet, meghatalmazott, képviselő, rendelkezésre jogosult azonosítása,</w:t>
      </w:r>
    </w:p>
    <w:p w14:paraId="52F8F3DB" w14:textId="77777777" w:rsidR="00BD4F57" w:rsidRPr="00190C83" w:rsidRDefault="00BD4F57" w:rsidP="00AB7EF7">
      <w:pPr>
        <w:pStyle w:val="Listaszerbekezds"/>
        <w:numPr>
          <w:ilvl w:val="0"/>
          <w:numId w:val="25"/>
        </w:numPr>
        <w:tabs>
          <w:tab w:val="num" w:pos="709"/>
        </w:tabs>
        <w:ind w:left="851" w:hanging="709"/>
        <w:rPr>
          <w:rFonts w:ascii="Times New Roman" w:hAnsi="Times New Roman"/>
          <w:bCs/>
          <w:sz w:val="22"/>
          <w:szCs w:val="22"/>
        </w:rPr>
      </w:pPr>
      <w:r w:rsidRPr="00190C83">
        <w:rPr>
          <w:rFonts w:ascii="Times New Roman" w:hAnsi="Times New Roman"/>
          <w:bCs/>
          <w:sz w:val="22"/>
          <w:szCs w:val="22"/>
        </w:rPr>
        <w:t>személyazonosság igazoló ellenőrzése, elfogadható okmányok, okiratok, rögzítendő adatok köre,</w:t>
      </w:r>
    </w:p>
    <w:p w14:paraId="65DC61E2" w14:textId="497F62B1" w:rsidR="008123F9" w:rsidRPr="00190C83" w:rsidRDefault="008123F9" w:rsidP="00AB7EF7">
      <w:pPr>
        <w:pStyle w:val="Listaszerbekezds"/>
        <w:numPr>
          <w:ilvl w:val="0"/>
          <w:numId w:val="25"/>
        </w:numPr>
        <w:tabs>
          <w:tab w:val="num" w:pos="709"/>
        </w:tabs>
        <w:ind w:left="851" w:hanging="709"/>
        <w:rPr>
          <w:rFonts w:ascii="Times New Roman" w:hAnsi="Times New Roman"/>
          <w:bCs/>
          <w:sz w:val="22"/>
          <w:szCs w:val="22"/>
          <w:lang w:val="hu-HU"/>
        </w:rPr>
      </w:pPr>
      <w:r w:rsidRPr="00190C83">
        <w:rPr>
          <w:rFonts w:ascii="Times New Roman" w:hAnsi="Times New Roman"/>
          <w:bCs/>
          <w:sz w:val="22"/>
          <w:szCs w:val="22"/>
          <w:lang w:val="hu-HU"/>
        </w:rPr>
        <w:t>a Szolgáltatónál alkalmazott belső kockázatértékeléssel kapcsolatos tájékoztatás.(kockázatértékelés alapja, kockázati szintek meghatározása, foglalkoztatottakat érintő feladatok).</w:t>
      </w:r>
    </w:p>
    <w:p w14:paraId="7E665692" w14:textId="77777777" w:rsidR="00BD4F57" w:rsidRPr="00190C83" w:rsidRDefault="00BD4F57" w:rsidP="00AB7EF7">
      <w:pPr>
        <w:pStyle w:val="Listaszerbekezds"/>
        <w:numPr>
          <w:ilvl w:val="0"/>
          <w:numId w:val="25"/>
        </w:numPr>
        <w:tabs>
          <w:tab w:val="num" w:pos="709"/>
        </w:tabs>
        <w:ind w:left="851" w:hanging="709"/>
        <w:rPr>
          <w:rFonts w:ascii="Times New Roman" w:hAnsi="Times New Roman"/>
          <w:bCs/>
          <w:sz w:val="22"/>
          <w:szCs w:val="22"/>
        </w:rPr>
      </w:pPr>
      <w:r w:rsidRPr="00190C83">
        <w:rPr>
          <w:rFonts w:ascii="Times New Roman" w:hAnsi="Times New Roman"/>
          <w:bCs/>
          <w:sz w:val="22"/>
          <w:szCs w:val="22"/>
        </w:rPr>
        <w:t>tényleges tulajdonos fogalma, azonosítása,</w:t>
      </w:r>
    </w:p>
    <w:p w14:paraId="3714180D" w14:textId="77777777" w:rsidR="00BD4F57" w:rsidRPr="00190C83" w:rsidRDefault="00BD4F57" w:rsidP="00AB7EF7">
      <w:pPr>
        <w:pStyle w:val="Listaszerbekezds"/>
        <w:numPr>
          <w:ilvl w:val="0"/>
          <w:numId w:val="25"/>
        </w:numPr>
        <w:tabs>
          <w:tab w:val="num" w:pos="709"/>
        </w:tabs>
        <w:ind w:left="851" w:hanging="709"/>
        <w:rPr>
          <w:rFonts w:ascii="Times New Roman" w:hAnsi="Times New Roman"/>
          <w:bCs/>
          <w:sz w:val="22"/>
          <w:szCs w:val="22"/>
        </w:rPr>
      </w:pPr>
      <w:r w:rsidRPr="00190C83">
        <w:rPr>
          <w:rFonts w:ascii="Times New Roman" w:hAnsi="Times New Roman"/>
          <w:bCs/>
          <w:sz w:val="22"/>
          <w:szCs w:val="22"/>
        </w:rPr>
        <w:t>kiemelt közszereplő fogalma, nyilatkoztatás,</w:t>
      </w:r>
    </w:p>
    <w:p w14:paraId="18EB6BB0" w14:textId="77777777" w:rsidR="00BD4F57" w:rsidRPr="00190C83" w:rsidRDefault="00BD4F57" w:rsidP="00AB7EF7">
      <w:pPr>
        <w:pStyle w:val="Listaszerbekezds"/>
        <w:numPr>
          <w:ilvl w:val="0"/>
          <w:numId w:val="25"/>
        </w:numPr>
        <w:tabs>
          <w:tab w:val="num" w:pos="709"/>
        </w:tabs>
        <w:ind w:left="851" w:hanging="709"/>
        <w:rPr>
          <w:rFonts w:ascii="Times New Roman" w:hAnsi="Times New Roman"/>
          <w:bCs/>
          <w:sz w:val="22"/>
          <w:szCs w:val="22"/>
        </w:rPr>
      </w:pPr>
      <w:r w:rsidRPr="00190C83">
        <w:rPr>
          <w:rFonts w:ascii="Times New Roman" w:hAnsi="Times New Roman"/>
          <w:bCs/>
          <w:sz w:val="22"/>
          <w:szCs w:val="22"/>
        </w:rPr>
        <w:t>adatok rögzítésének módja, ügyfél-átvilágítási adatlap bemutatása</w:t>
      </w:r>
      <w:r w:rsidRPr="00190C83">
        <w:rPr>
          <w:rFonts w:ascii="Times New Roman" w:hAnsi="Times New Roman"/>
          <w:bCs/>
          <w:sz w:val="22"/>
          <w:szCs w:val="22"/>
          <w:lang w:val="hu-HU"/>
        </w:rPr>
        <w:t>,</w:t>
      </w:r>
    </w:p>
    <w:p w14:paraId="1A8F04EC" w14:textId="77777777" w:rsidR="00BD4F57" w:rsidRPr="00190C83" w:rsidRDefault="00BD4F57" w:rsidP="00AB7EF7">
      <w:pPr>
        <w:pStyle w:val="Listaszerbekezds"/>
        <w:numPr>
          <w:ilvl w:val="0"/>
          <w:numId w:val="25"/>
        </w:numPr>
        <w:tabs>
          <w:tab w:val="num" w:pos="709"/>
        </w:tabs>
        <w:spacing w:after="240"/>
        <w:ind w:left="851" w:hanging="709"/>
        <w:rPr>
          <w:rFonts w:ascii="Times New Roman" w:hAnsi="Times New Roman"/>
          <w:bCs/>
          <w:sz w:val="22"/>
          <w:szCs w:val="22"/>
        </w:rPr>
      </w:pPr>
      <w:r w:rsidRPr="00190C83">
        <w:rPr>
          <w:rFonts w:ascii="Times New Roman" w:hAnsi="Times New Roman"/>
          <w:bCs/>
          <w:sz w:val="22"/>
          <w:szCs w:val="22"/>
        </w:rPr>
        <w:t>monitoring eljárás, megerősített eljárás</w:t>
      </w:r>
      <w:r w:rsidRPr="00190C83">
        <w:rPr>
          <w:rFonts w:ascii="Times New Roman" w:hAnsi="Times New Roman"/>
          <w:bCs/>
          <w:sz w:val="22"/>
          <w:szCs w:val="22"/>
          <w:lang w:val="hu-HU"/>
        </w:rPr>
        <w:t>.</w:t>
      </w:r>
    </w:p>
    <w:p w14:paraId="7BBC9E3C" w14:textId="77777777" w:rsidR="00BD4F57" w:rsidRPr="00190C83" w:rsidRDefault="00BD4F57" w:rsidP="00AB7EF7">
      <w:pPr>
        <w:widowControl/>
        <w:numPr>
          <w:ilvl w:val="0"/>
          <w:numId w:val="27"/>
        </w:numPr>
        <w:tabs>
          <w:tab w:val="num" w:pos="709"/>
        </w:tabs>
        <w:autoSpaceDE/>
        <w:autoSpaceDN/>
        <w:adjustRightInd/>
        <w:spacing w:after="120"/>
        <w:ind w:left="851" w:hanging="709"/>
        <w:jc w:val="both"/>
        <w:rPr>
          <w:rFonts w:ascii="Times New Roman" w:hAnsi="Times New Roman"/>
          <w:bCs/>
          <w:sz w:val="22"/>
          <w:szCs w:val="22"/>
        </w:rPr>
      </w:pPr>
      <w:r w:rsidRPr="00190C83">
        <w:rPr>
          <w:rFonts w:ascii="Times New Roman" w:hAnsi="Times New Roman"/>
          <w:bCs/>
          <w:sz w:val="22"/>
          <w:szCs w:val="22"/>
        </w:rPr>
        <w:t>Ügyfél-átvilágítás során felvett adatok ellenőrzése, kétség alapjául szolgáló adatok tények körülmények.</w:t>
      </w:r>
    </w:p>
    <w:p w14:paraId="0E0F4F19" w14:textId="532EF42B" w:rsidR="00BD4F57" w:rsidRPr="00190C83" w:rsidRDefault="008123F9" w:rsidP="00AB7EF7">
      <w:pPr>
        <w:widowControl/>
        <w:numPr>
          <w:ilvl w:val="0"/>
          <w:numId w:val="27"/>
        </w:numPr>
        <w:tabs>
          <w:tab w:val="num" w:pos="709"/>
        </w:tabs>
        <w:autoSpaceDE/>
        <w:autoSpaceDN/>
        <w:adjustRightInd/>
        <w:spacing w:after="120"/>
        <w:ind w:left="851" w:hanging="709"/>
        <w:jc w:val="both"/>
        <w:rPr>
          <w:rFonts w:ascii="Times New Roman" w:hAnsi="Times New Roman"/>
          <w:b/>
          <w:bCs/>
          <w:sz w:val="22"/>
          <w:szCs w:val="22"/>
        </w:rPr>
      </w:pPr>
      <w:r w:rsidRPr="00190C83">
        <w:rPr>
          <w:rFonts w:ascii="Times New Roman" w:hAnsi="Times New Roman"/>
          <w:bCs/>
          <w:sz w:val="22"/>
          <w:szCs w:val="22"/>
        </w:rPr>
        <w:t xml:space="preserve">Egyszerűsített, </w:t>
      </w:r>
      <w:r w:rsidR="00BD4F57" w:rsidRPr="00190C83">
        <w:rPr>
          <w:rFonts w:ascii="Times New Roman" w:hAnsi="Times New Roman"/>
          <w:bCs/>
          <w:sz w:val="22"/>
          <w:szCs w:val="22"/>
        </w:rPr>
        <w:t xml:space="preserve">fokozott </w:t>
      </w:r>
      <w:r w:rsidRPr="00190C83">
        <w:rPr>
          <w:rFonts w:ascii="Times New Roman" w:hAnsi="Times New Roman"/>
          <w:bCs/>
          <w:sz w:val="22"/>
          <w:szCs w:val="22"/>
        </w:rPr>
        <w:t xml:space="preserve">és a speciális </w:t>
      </w:r>
      <w:r w:rsidR="00BD4F57" w:rsidRPr="00190C83">
        <w:rPr>
          <w:rFonts w:ascii="Times New Roman" w:hAnsi="Times New Roman"/>
          <w:bCs/>
          <w:sz w:val="22"/>
          <w:szCs w:val="22"/>
        </w:rPr>
        <w:t>ügyfél-átvilágítás esetei.</w:t>
      </w:r>
    </w:p>
    <w:p w14:paraId="7C5A29C0" w14:textId="77777777" w:rsidR="00BD4F57" w:rsidRPr="00190C83" w:rsidRDefault="00BD4F57" w:rsidP="00AB7EF7">
      <w:pPr>
        <w:widowControl/>
        <w:numPr>
          <w:ilvl w:val="0"/>
          <w:numId w:val="27"/>
        </w:numPr>
        <w:tabs>
          <w:tab w:val="num" w:pos="709"/>
        </w:tabs>
        <w:autoSpaceDE/>
        <w:autoSpaceDN/>
        <w:adjustRightInd/>
        <w:spacing w:after="120"/>
        <w:ind w:left="851" w:hanging="709"/>
        <w:jc w:val="both"/>
        <w:rPr>
          <w:rFonts w:ascii="Times New Roman" w:hAnsi="Times New Roman"/>
          <w:bCs/>
          <w:sz w:val="22"/>
          <w:szCs w:val="22"/>
        </w:rPr>
      </w:pPr>
      <w:r w:rsidRPr="00190C83">
        <w:rPr>
          <w:rFonts w:ascii="Times New Roman" w:hAnsi="Times New Roman"/>
          <w:bCs/>
          <w:sz w:val="22"/>
          <w:szCs w:val="22"/>
        </w:rPr>
        <w:t>Más szolgáltató által végzett ügyfél-átvilágítási intézkedések eredményének elfogadása.</w:t>
      </w:r>
    </w:p>
    <w:p w14:paraId="2A00A961" w14:textId="77777777" w:rsidR="00BD4F57" w:rsidRPr="00190C83" w:rsidRDefault="00BD4F57" w:rsidP="00AB7EF7">
      <w:pPr>
        <w:widowControl/>
        <w:numPr>
          <w:ilvl w:val="0"/>
          <w:numId w:val="27"/>
        </w:numPr>
        <w:tabs>
          <w:tab w:val="num" w:pos="709"/>
        </w:tabs>
        <w:autoSpaceDE/>
        <w:autoSpaceDN/>
        <w:adjustRightInd/>
        <w:spacing w:after="120"/>
        <w:ind w:left="851" w:hanging="709"/>
        <w:jc w:val="both"/>
        <w:rPr>
          <w:rFonts w:ascii="Times New Roman" w:hAnsi="Times New Roman"/>
          <w:bCs/>
          <w:sz w:val="22"/>
          <w:szCs w:val="22"/>
        </w:rPr>
      </w:pPr>
      <w:r w:rsidRPr="00190C83">
        <w:rPr>
          <w:rFonts w:ascii="Times New Roman" w:hAnsi="Times New Roman"/>
          <w:bCs/>
          <w:sz w:val="22"/>
          <w:szCs w:val="22"/>
        </w:rPr>
        <w:t>Ügyfél-átvilágítás során alkalmazandó eljárási, magatartási normák foglalkoztatottak részére.</w:t>
      </w:r>
    </w:p>
    <w:p w14:paraId="766EC72D" w14:textId="77777777" w:rsidR="00BD4F57" w:rsidRPr="00190C83" w:rsidRDefault="00BD4F57" w:rsidP="00AB7EF7">
      <w:pPr>
        <w:widowControl/>
        <w:numPr>
          <w:ilvl w:val="0"/>
          <w:numId w:val="27"/>
        </w:numPr>
        <w:tabs>
          <w:tab w:val="num" w:pos="709"/>
        </w:tabs>
        <w:autoSpaceDE/>
        <w:autoSpaceDN/>
        <w:adjustRightInd/>
        <w:spacing w:after="240"/>
        <w:ind w:left="851" w:hanging="709"/>
        <w:jc w:val="both"/>
        <w:rPr>
          <w:rFonts w:ascii="Times New Roman" w:hAnsi="Times New Roman"/>
          <w:bCs/>
          <w:sz w:val="22"/>
          <w:szCs w:val="22"/>
        </w:rPr>
      </w:pPr>
      <w:r w:rsidRPr="00190C83">
        <w:rPr>
          <w:rFonts w:ascii="Times New Roman" w:hAnsi="Times New Roman"/>
          <w:bCs/>
          <w:sz w:val="22"/>
          <w:szCs w:val="22"/>
        </w:rPr>
        <w:t>Ügyfél-átvilágítás végrehajtásával kapcsolatos felelősségi viszonyok a Szolgáltatónál.</w:t>
      </w:r>
    </w:p>
    <w:p w14:paraId="67BFE5CC" w14:textId="2D0954B7" w:rsidR="00190C83" w:rsidRPr="00190C83" w:rsidRDefault="00190C83" w:rsidP="00190C83">
      <w:pPr>
        <w:pStyle w:val="Listaszerbekezds"/>
        <w:widowControl/>
        <w:numPr>
          <w:ilvl w:val="0"/>
          <w:numId w:val="26"/>
        </w:numPr>
        <w:tabs>
          <w:tab w:val="clear" w:pos="1080"/>
          <w:tab w:val="num" w:pos="709"/>
        </w:tabs>
        <w:autoSpaceDE/>
        <w:autoSpaceDN/>
        <w:adjustRightInd/>
        <w:ind w:right="-1" w:hanging="938"/>
        <w:jc w:val="both"/>
        <w:rPr>
          <w:rFonts w:ascii="Times New Roman" w:hAnsi="Times New Roman"/>
          <w:bCs/>
          <w:sz w:val="22"/>
          <w:szCs w:val="22"/>
        </w:rPr>
      </w:pPr>
      <w:r w:rsidRPr="00190C83">
        <w:rPr>
          <w:rFonts w:ascii="Times New Roman" w:hAnsi="Times New Roman"/>
          <w:bCs/>
          <w:sz w:val="22"/>
          <w:szCs w:val="22"/>
        </w:rPr>
        <w:t>A szolgáltatónál alkalmazott belső kockázatértékeléssel kapcsolatos tájékoztatás (kockázatértékelés alapja, kockázati szintek meghatározása, foglalkoztatottakat érintő feladatok)</w:t>
      </w:r>
    </w:p>
    <w:p w14:paraId="67606546" w14:textId="77777777" w:rsidR="00190C83" w:rsidRPr="00190C83" w:rsidRDefault="00190C83" w:rsidP="00190C83">
      <w:pPr>
        <w:ind w:left="1080" w:right="-1"/>
        <w:jc w:val="both"/>
        <w:rPr>
          <w:rFonts w:ascii="Times New Roman" w:hAnsi="Times New Roman"/>
          <w:bCs/>
          <w:sz w:val="22"/>
          <w:szCs w:val="22"/>
        </w:rPr>
      </w:pPr>
    </w:p>
    <w:p w14:paraId="6394C14C" w14:textId="77777777" w:rsidR="00BD4F57" w:rsidRPr="00190C83" w:rsidRDefault="00BD4F57" w:rsidP="00AB7EF7">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sz w:val="22"/>
          <w:szCs w:val="22"/>
        </w:rPr>
      </w:pPr>
      <w:r w:rsidRPr="00190C83">
        <w:rPr>
          <w:rFonts w:ascii="Times New Roman" w:hAnsi="Times New Roman"/>
          <w:bCs/>
          <w:sz w:val="22"/>
          <w:szCs w:val="22"/>
        </w:rPr>
        <w:t>Bejelentési kötelezettség.</w:t>
      </w:r>
    </w:p>
    <w:p w14:paraId="5CC86E61" w14:textId="77777777" w:rsidR="00BD4F57" w:rsidRPr="00190C83" w:rsidRDefault="00BD4F57" w:rsidP="00AB7EF7">
      <w:pPr>
        <w:widowControl/>
        <w:numPr>
          <w:ilvl w:val="0"/>
          <w:numId w:val="28"/>
        </w:numPr>
        <w:tabs>
          <w:tab w:val="num" w:pos="709"/>
        </w:tabs>
        <w:autoSpaceDE/>
        <w:autoSpaceDN/>
        <w:adjustRightInd/>
        <w:ind w:left="709" w:right="-1" w:hanging="567"/>
        <w:jc w:val="both"/>
        <w:rPr>
          <w:rFonts w:ascii="Times New Roman" w:hAnsi="Times New Roman"/>
          <w:bCs/>
          <w:sz w:val="22"/>
          <w:szCs w:val="22"/>
        </w:rPr>
      </w:pPr>
      <w:r w:rsidRPr="00190C83">
        <w:rPr>
          <w:rFonts w:ascii="Times New Roman" w:hAnsi="Times New Roman"/>
          <w:bCs/>
          <w:sz w:val="22"/>
          <w:szCs w:val="22"/>
        </w:rPr>
        <w:t>Kijelölt személy fogalma, kötelezettségei (</w:t>
      </w:r>
      <w:proofErr w:type="spellStart"/>
      <w:r w:rsidRPr="00190C83">
        <w:rPr>
          <w:rFonts w:ascii="Times New Roman" w:hAnsi="Times New Roman"/>
          <w:bCs/>
          <w:sz w:val="22"/>
          <w:szCs w:val="22"/>
        </w:rPr>
        <w:t>Pmt</w:t>
      </w:r>
      <w:proofErr w:type="spellEnd"/>
      <w:r w:rsidRPr="00190C83">
        <w:rPr>
          <w:rFonts w:ascii="Times New Roman" w:hAnsi="Times New Roman"/>
          <w:bCs/>
          <w:sz w:val="22"/>
          <w:szCs w:val="22"/>
        </w:rPr>
        <w:t>. és Kit. szerint).</w:t>
      </w:r>
    </w:p>
    <w:p w14:paraId="103F5D0D" w14:textId="77777777" w:rsidR="00BD4F57" w:rsidRPr="00190C83" w:rsidRDefault="00BD4F57" w:rsidP="00AB7EF7">
      <w:pPr>
        <w:widowControl/>
        <w:numPr>
          <w:ilvl w:val="0"/>
          <w:numId w:val="28"/>
        </w:numPr>
        <w:tabs>
          <w:tab w:val="num" w:pos="709"/>
        </w:tabs>
        <w:autoSpaceDE/>
        <w:autoSpaceDN/>
        <w:adjustRightInd/>
        <w:ind w:left="709" w:right="-1" w:hanging="567"/>
        <w:jc w:val="both"/>
        <w:rPr>
          <w:rFonts w:ascii="Times New Roman" w:hAnsi="Times New Roman"/>
          <w:bCs/>
          <w:sz w:val="22"/>
          <w:szCs w:val="22"/>
        </w:rPr>
      </w:pPr>
      <w:r w:rsidRPr="00190C83">
        <w:rPr>
          <w:rFonts w:ascii="Times New Roman" w:hAnsi="Times New Roman"/>
          <w:bCs/>
          <w:sz w:val="22"/>
          <w:szCs w:val="22"/>
        </w:rPr>
        <w:t>A kijelölt személy részére történő adattovábbítás belső eljárási rendje.</w:t>
      </w:r>
    </w:p>
    <w:p w14:paraId="69E17F15" w14:textId="3F38A123" w:rsidR="00BD4F57" w:rsidRPr="00190C83" w:rsidRDefault="00183B24" w:rsidP="00AB7EF7">
      <w:pPr>
        <w:widowControl/>
        <w:numPr>
          <w:ilvl w:val="0"/>
          <w:numId w:val="28"/>
        </w:numPr>
        <w:tabs>
          <w:tab w:val="num" w:pos="709"/>
        </w:tabs>
        <w:autoSpaceDE/>
        <w:autoSpaceDN/>
        <w:adjustRightInd/>
        <w:ind w:left="709" w:right="-1" w:hanging="567"/>
        <w:jc w:val="both"/>
        <w:rPr>
          <w:rFonts w:ascii="Times New Roman" w:hAnsi="Times New Roman"/>
          <w:bCs/>
          <w:sz w:val="22"/>
          <w:szCs w:val="22"/>
        </w:rPr>
      </w:pPr>
      <w:r w:rsidRPr="00190C83">
        <w:rPr>
          <w:rFonts w:ascii="Times New Roman" w:hAnsi="Times New Roman"/>
          <w:bCs/>
          <w:sz w:val="22"/>
          <w:szCs w:val="22"/>
        </w:rPr>
        <w:t xml:space="preserve">A </w:t>
      </w:r>
      <w:proofErr w:type="spellStart"/>
      <w:r w:rsidR="00BD4F57" w:rsidRPr="00190C83">
        <w:rPr>
          <w:rFonts w:ascii="Times New Roman" w:hAnsi="Times New Roman"/>
          <w:bCs/>
          <w:sz w:val="22"/>
          <w:szCs w:val="22"/>
        </w:rPr>
        <w:t>Pmt</w:t>
      </w:r>
      <w:proofErr w:type="spellEnd"/>
      <w:r w:rsidR="00BD4F57" w:rsidRPr="00190C83">
        <w:rPr>
          <w:rFonts w:ascii="Times New Roman" w:hAnsi="Times New Roman"/>
          <w:bCs/>
          <w:sz w:val="22"/>
          <w:szCs w:val="22"/>
        </w:rPr>
        <w:t xml:space="preserve">., és a Kit. szerinti bejelentés megtétele (kijelölt személy részére tartandó oktatás). </w:t>
      </w:r>
    </w:p>
    <w:p w14:paraId="0AD52DC9" w14:textId="539A77DE" w:rsidR="00BD4F57" w:rsidRPr="00190C83" w:rsidRDefault="00BD4F57" w:rsidP="00AB7EF7">
      <w:pPr>
        <w:widowControl/>
        <w:numPr>
          <w:ilvl w:val="0"/>
          <w:numId w:val="28"/>
        </w:numPr>
        <w:tabs>
          <w:tab w:val="num" w:pos="709"/>
        </w:tabs>
        <w:autoSpaceDE/>
        <w:autoSpaceDN/>
        <w:adjustRightInd/>
        <w:spacing w:after="240"/>
        <w:ind w:left="709" w:hanging="567"/>
        <w:jc w:val="both"/>
        <w:rPr>
          <w:rFonts w:ascii="Times New Roman" w:hAnsi="Times New Roman"/>
          <w:bCs/>
          <w:sz w:val="22"/>
          <w:szCs w:val="22"/>
        </w:rPr>
      </w:pPr>
      <w:r w:rsidRPr="00190C83">
        <w:rPr>
          <w:rFonts w:ascii="Times New Roman" w:hAnsi="Times New Roman"/>
          <w:bCs/>
          <w:sz w:val="22"/>
          <w:szCs w:val="22"/>
        </w:rPr>
        <w:t>Titokvédelmi rendelkezések.</w:t>
      </w:r>
    </w:p>
    <w:p w14:paraId="78015176" w14:textId="55C63443" w:rsidR="00277E0F" w:rsidRPr="00190C83" w:rsidRDefault="00277E0F" w:rsidP="00AB7EF7">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sz w:val="22"/>
          <w:szCs w:val="22"/>
        </w:rPr>
      </w:pPr>
      <w:r w:rsidRPr="00190C83">
        <w:rPr>
          <w:rFonts w:ascii="Times New Roman" w:hAnsi="Times New Roman"/>
          <w:bCs/>
          <w:sz w:val="22"/>
          <w:szCs w:val="22"/>
        </w:rPr>
        <w:t xml:space="preserve">A pénzmosásra, terrorizmus finanszírozására, vagy </w:t>
      </w:r>
      <w:r w:rsidR="00A12750" w:rsidRPr="00190C83">
        <w:rPr>
          <w:rFonts w:ascii="Times New Roman" w:hAnsi="Times New Roman"/>
          <w:bCs/>
          <w:sz w:val="22"/>
          <w:szCs w:val="22"/>
        </w:rPr>
        <w:t>vagyon</w:t>
      </w:r>
      <w:r w:rsidR="00183B24" w:rsidRPr="00190C83">
        <w:rPr>
          <w:rFonts w:ascii="Times New Roman" w:hAnsi="Times New Roman"/>
          <w:bCs/>
          <w:sz w:val="22"/>
          <w:szCs w:val="22"/>
        </w:rPr>
        <w:t xml:space="preserve"> </w:t>
      </w:r>
      <w:r w:rsidRPr="00190C83">
        <w:rPr>
          <w:rFonts w:ascii="Times New Roman" w:hAnsi="Times New Roman"/>
          <w:bCs/>
          <w:sz w:val="22"/>
          <w:szCs w:val="22"/>
        </w:rPr>
        <w:t xml:space="preserve">büntetendő cselekményből való származására utaló adatok, tények, körülmények megállapításakor figyelembe vehető szempontok ismertetése. </w:t>
      </w:r>
    </w:p>
    <w:p w14:paraId="4CAFAA95" w14:textId="77777777" w:rsidR="00BD4F57" w:rsidRPr="00190C83" w:rsidRDefault="00BD4F57" w:rsidP="00AB7EF7">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sz w:val="22"/>
          <w:szCs w:val="22"/>
        </w:rPr>
      </w:pPr>
      <w:r w:rsidRPr="00190C83">
        <w:rPr>
          <w:rFonts w:ascii="Times New Roman" w:hAnsi="Times New Roman"/>
          <w:bCs/>
          <w:sz w:val="22"/>
          <w:szCs w:val="22"/>
        </w:rPr>
        <w:t>A pénzügyi és vagyoni korlátozó intézkedések megfelelő végrehajtása érdekében üzemeltetett szűrő-monitoring rendszer működése, belső eljárásrendje, bejelentés megtételének menete.</w:t>
      </w:r>
    </w:p>
    <w:p w14:paraId="0A2FF691" w14:textId="77777777" w:rsidR="00BD4F57" w:rsidRPr="00190C83" w:rsidRDefault="00BD4F57" w:rsidP="00AB7EF7">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sz w:val="22"/>
          <w:szCs w:val="22"/>
        </w:rPr>
      </w:pPr>
      <w:r w:rsidRPr="00190C83">
        <w:rPr>
          <w:rFonts w:ascii="Times New Roman" w:hAnsi="Times New Roman"/>
          <w:bCs/>
          <w:sz w:val="22"/>
          <w:szCs w:val="22"/>
        </w:rPr>
        <w:t>Az Európai Unió és az ENSZ Biztonsági Tanácsa által elrendelt pénzügyi és vagyoni korlátozó intézkedéssel érintetteket tartalmazó listák elérhetőségei, gyakorlati bemutatása.</w:t>
      </w:r>
    </w:p>
    <w:p w14:paraId="6D12C362" w14:textId="77777777" w:rsidR="00BD4F57" w:rsidRPr="00190C83" w:rsidRDefault="00BD4F57" w:rsidP="00AB7EF7">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sz w:val="22"/>
          <w:szCs w:val="22"/>
        </w:rPr>
      </w:pPr>
      <w:r w:rsidRPr="00190C83">
        <w:rPr>
          <w:rFonts w:ascii="Times New Roman" w:hAnsi="Times New Roman"/>
          <w:bCs/>
          <w:sz w:val="22"/>
          <w:szCs w:val="22"/>
        </w:rPr>
        <w:t>Adatok kezelésére, megőrzésére vonatkozó szabályok.</w:t>
      </w:r>
    </w:p>
    <w:p w14:paraId="03DE74FA" w14:textId="77777777" w:rsidR="00BD4F57" w:rsidRPr="00190C83" w:rsidRDefault="00BD4F57" w:rsidP="00AB7EF7">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sz w:val="22"/>
          <w:szCs w:val="22"/>
        </w:rPr>
      </w:pPr>
      <w:r w:rsidRPr="00190C83">
        <w:rPr>
          <w:rFonts w:ascii="Times New Roman" w:hAnsi="Times New Roman"/>
          <w:bCs/>
          <w:sz w:val="22"/>
          <w:szCs w:val="22"/>
        </w:rPr>
        <w:lastRenderedPageBreak/>
        <w:t>Foglalkoztatottak védelmére vonatkozó előírások ismertetése.</w:t>
      </w:r>
    </w:p>
    <w:p w14:paraId="7DD3665D" w14:textId="3FF054B1" w:rsidR="003347B2" w:rsidRPr="00190C83" w:rsidRDefault="003347B2" w:rsidP="00AB7EF7">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sz w:val="22"/>
          <w:szCs w:val="22"/>
        </w:rPr>
      </w:pPr>
      <w:r w:rsidRPr="00190C83">
        <w:rPr>
          <w:rFonts w:ascii="Times New Roman" w:hAnsi="Times New Roman"/>
          <w:bCs/>
          <w:sz w:val="22"/>
          <w:szCs w:val="22"/>
        </w:rPr>
        <w:t xml:space="preserve">Tájékoztatás a </w:t>
      </w:r>
      <w:proofErr w:type="spellStart"/>
      <w:r w:rsidRPr="00190C83">
        <w:rPr>
          <w:rFonts w:ascii="Times New Roman" w:hAnsi="Times New Roman"/>
          <w:bCs/>
          <w:sz w:val="22"/>
          <w:szCs w:val="22"/>
        </w:rPr>
        <w:t>Pmt</w:t>
      </w:r>
      <w:proofErr w:type="spellEnd"/>
      <w:r w:rsidRPr="00190C83">
        <w:rPr>
          <w:rFonts w:ascii="Times New Roman" w:hAnsi="Times New Roman"/>
          <w:bCs/>
          <w:sz w:val="22"/>
          <w:szCs w:val="22"/>
        </w:rPr>
        <w:t>.-</w:t>
      </w:r>
      <w:proofErr w:type="spellStart"/>
      <w:r w:rsidRPr="00190C83">
        <w:rPr>
          <w:rFonts w:ascii="Times New Roman" w:hAnsi="Times New Roman"/>
          <w:bCs/>
          <w:sz w:val="22"/>
          <w:szCs w:val="22"/>
        </w:rPr>
        <w:t>ből</w:t>
      </w:r>
      <w:proofErr w:type="spellEnd"/>
      <w:r w:rsidRPr="00190C83">
        <w:rPr>
          <w:rFonts w:ascii="Times New Roman" w:hAnsi="Times New Roman"/>
          <w:bCs/>
          <w:sz w:val="22"/>
          <w:szCs w:val="22"/>
        </w:rPr>
        <w:t xml:space="preserve"> eredő kötelezettség megsértésére vonatkozó Szolgáltatón belüli belső névtelenséget biztosító belső ellenőrző és információs rendszerek működéséről</w:t>
      </w:r>
    </w:p>
    <w:p w14:paraId="01EDEDCF" w14:textId="2142CFA7" w:rsidR="00190C83" w:rsidRPr="00190C83" w:rsidRDefault="00190C83" w:rsidP="00AB7EF7">
      <w:pPr>
        <w:widowControl/>
        <w:numPr>
          <w:ilvl w:val="0"/>
          <w:numId w:val="26"/>
        </w:numPr>
        <w:tabs>
          <w:tab w:val="clear" w:pos="1080"/>
          <w:tab w:val="num" w:pos="709"/>
        </w:tabs>
        <w:autoSpaceDE/>
        <w:autoSpaceDN/>
        <w:adjustRightInd/>
        <w:spacing w:after="240"/>
        <w:ind w:left="1077" w:hanging="938"/>
        <w:jc w:val="both"/>
        <w:rPr>
          <w:rFonts w:ascii="Times New Roman" w:hAnsi="Times New Roman"/>
          <w:bCs/>
          <w:color w:val="FF0000"/>
          <w:sz w:val="22"/>
          <w:szCs w:val="22"/>
        </w:rPr>
      </w:pPr>
      <w:r w:rsidRPr="00190C83">
        <w:rPr>
          <w:rFonts w:ascii="Times New Roman" w:hAnsi="Times New Roman"/>
          <w:bCs/>
          <w:color w:val="FF0000"/>
          <w:sz w:val="22"/>
          <w:szCs w:val="22"/>
        </w:rPr>
        <w:t>Atipikus szankciók ellenőrzése</w:t>
      </w:r>
    </w:p>
    <w:p w14:paraId="3D50E882" w14:textId="77777777" w:rsidR="00BD4F57" w:rsidRPr="00190C83" w:rsidRDefault="00BD4F57" w:rsidP="00190C83">
      <w:pPr>
        <w:widowControl/>
        <w:autoSpaceDE/>
        <w:autoSpaceDN/>
        <w:adjustRightInd/>
        <w:spacing w:after="240"/>
        <w:ind w:left="1077"/>
        <w:jc w:val="right"/>
        <w:rPr>
          <w:rFonts w:ascii="Times New Roman" w:hAnsi="Times New Roman"/>
          <w:b/>
          <w:i/>
          <w:sz w:val="22"/>
          <w:szCs w:val="22"/>
        </w:rPr>
      </w:pPr>
      <w:r w:rsidRPr="00190C83">
        <w:rPr>
          <w:rFonts w:ascii="Times New Roman" w:hAnsi="Times New Roman"/>
          <w:bCs/>
          <w:sz w:val="22"/>
          <w:szCs w:val="22"/>
        </w:rPr>
        <w:br w:type="page"/>
      </w:r>
      <w:r w:rsidRPr="00190C83">
        <w:rPr>
          <w:rFonts w:ascii="Times New Roman" w:hAnsi="Times New Roman"/>
          <w:b/>
          <w:i/>
          <w:sz w:val="22"/>
          <w:szCs w:val="22"/>
        </w:rPr>
        <w:lastRenderedPageBreak/>
        <w:t>6. számú melléklet</w:t>
      </w:r>
    </w:p>
    <w:p w14:paraId="63F4A741" w14:textId="77777777" w:rsidR="00BD4F57" w:rsidRPr="00190C83" w:rsidRDefault="00BD4F57" w:rsidP="00BD4F57">
      <w:pPr>
        <w:jc w:val="center"/>
        <w:rPr>
          <w:rFonts w:ascii="Times New Roman" w:hAnsi="Times New Roman"/>
          <w:b/>
          <w:sz w:val="22"/>
          <w:szCs w:val="22"/>
        </w:rPr>
      </w:pPr>
      <w:r w:rsidRPr="00190C83">
        <w:rPr>
          <w:rFonts w:ascii="Times New Roman" w:hAnsi="Times New Roman"/>
          <w:b/>
          <w:sz w:val="22"/>
          <w:szCs w:val="22"/>
        </w:rPr>
        <w:t>Az auditált elektronikus hírközlő eszköz és működtetésének minimum követelményei, auditálásának módja, valamint az ilyen eszköz útján végzett ügyfél-átvilágítás végrehajtása</w:t>
      </w:r>
    </w:p>
    <w:p w14:paraId="3BC15543" w14:textId="77777777" w:rsidR="00BD4F57" w:rsidRPr="00190C83" w:rsidRDefault="00BD4F57" w:rsidP="00ED6B13">
      <w:pPr>
        <w:spacing w:before="240" w:after="120"/>
        <w:ind w:firstLine="204"/>
        <w:jc w:val="both"/>
        <w:rPr>
          <w:rFonts w:ascii="Times New Roman" w:hAnsi="Times New Roman"/>
          <w:sz w:val="22"/>
          <w:szCs w:val="22"/>
        </w:rPr>
      </w:pPr>
      <w:r w:rsidRPr="00190C83">
        <w:rPr>
          <w:rFonts w:ascii="Times New Roman" w:hAnsi="Times New Roman"/>
          <w:b/>
          <w:sz w:val="22"/>
          <w:szCs w:val="22"/>
        </w:rPr>
        <w:t>1.1</w:t>
      </w:r>
      <w:r w:rsidRPr="00190C83">
        <w:rPr>
          <w:rFonts w:ascii="Times New Roman" w:hAnsi="Times New Roman"/>
          <w:sz w:val="22"/>
          <w:szCs w:val="22"/>
        </w:rPr>
        <w:t xml:space="preserve"> Az elektronikus hírközlő eszköz akkor auditálható és működtethető, ha legalább az alábbi informatikai biztonsági követelményeknek megfelel:</w:t>
      </w:r>
    </w:p>
    <w:p w14:paraId="02F0AD5B"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a)</w:t>
      </w:r>
      <w:r w:rsidRPr="00190C83">
        <w:rPr>
          <w:rFonts w:ascii="Times New Roman" w:hAnsi="Times New Roman"/>
          <w:sz w:val="22"/>
          <w:szCs w:val="22"/>
        </w:rPr>
        <w:t xml:space="preserve"> elemei azonosíthatók és dokumentáltak,</w:t>
      </w:r>
    </w:p>
    <w:p w14:paraId="66373082"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b)</w:t>
      </w:r>
      <w:r w:rsidRPr="00190C83">
        <w:rPr>
          <w:rFonts w:ascii="Times New Roman" w:hAnsi="Times New Roman"/>
          <w:sz w:val="22"/>
          <w:szCs w:val="22"/>
        </w:rPr>
        <w:t xml:space="preserve"> üzemeltetési folyamatai </w:t>
      </w:r>
      <w:proofErr w:type="spellStart"/>
      <w:r w:rsidRPr="00190C83">
        <w:rPr>
          <w:rFonts w:ascii="Times New Roman" w:hAnsi="Times New Roman"/>
          <w:sz w:val="22"/>
          <w:szCs w:val="22"/>
        </w:rPr>
        <w:t>szabályozottak</w:t>
      </w:r>
      <w:proofErr w:type="spellEnd"/>
      <w:r w:rsidRPr="00190C83">
        <w:rPr>
          <w:rFonts w:ascii="Times New Roman" w:hAnsi="Times New Roman"/>
          <w:sz w:val="22"/>
          <w:szCs w:val="22"/>
        </w:rPr>
        <w:t>, dokumentáltak és az üzemeltetési szabályzat szerinti gyakorisággal ellenőrzöttek,</w:t>
      </w:r>
    </w:p>
    <w:p w14:paraId="6E4CCAC3"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c)</w:t>
      </w:r>
      <w:r w:rsidRPr="00190C83">
        <w:rPr>
          <w:rFonts w:ascii="Times New Roman" w:hAnsi="Times New Roman"/>
          <w:sz w:val="22"/>
          <w:szCs w:val="22"/>
        </w:rPr>
        <w:t xml:space="preserve"> változáskezelési folyamatai biztosítják, hogy a rendszer paraméterezésében és a szoftverkódban bekövetkező változások csak tesztelt és dokumentált módon valósulhassanak meg,</w:t>
      </w:r>
    </w:p>
    <w:p w14:paraId="130B7C06"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d)</w:t>
      </w:r>
      <w:r w:rsidRPr="00190C83">
        <w:rPr>
          <w:rFonts w:ascii="Times New Roman" w:hAnsi="Times New Roman"/>
          <w:sz w:val="22"/>
          <w:szCs w:val="22"/>
        </w:rPr>
        <w:t xml:space="preserve"> adatmentési és -visszaállítási rendje biztosítja a rendszer biztonságos visszaállítását, továbbá a mentés-visszaállítás az üzemeltetési szabályzat szerinti gyakorisággal és dokumentáltan tesztelt,</w:t>
      </w:r>
    </w:p>
    <w:p w14:paraId="3AA1BC49"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e)</w:t>
      </w:r>
      <w:r w:rsidRPr="00190C83">
        <w:rPr>
          <w:rFonts w:ascii="Times New Roman" w:hAnsi="Times New Roman"/>
          <w:sz w:val="22"/>
          <w:szCs w:val="22"/>
        </w:rPr>
        <w:t xml:space="preserve"> a felhasználói hozzáférés mind alkalmazási, mind infrastruktúra szinten szabályozott, dokumentált és az üzemeltetési szabályzat szerinti gyakorisággal ellenőrzött,</w:t>
      </w:r>
    </w:p>
    <w:p w14:paraId="69C108A5"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f)</w:t>
      </w:r>
      <w:r w:rsidRPr="00190C83">
        <w:rPr>
          <w:rFonts w:ascii="Times New Roman" w:hAnsi="Times New Roman"/>
          <w:sz w:val="22"/>
          <w:szCs w:val="22"/>
        </w:rPr>
        <w:t xml:space="preserve"> 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14:paraId="2D7590C3"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g)</w:t>
      </w:r>
      <w:r w:rsidRPr="00190C83">
        <w:rPr>
          <w:rFonts w:ascii="Times New Roman" w:hAnsi="Times New Roman"/>
          <w:sz w:val="22"/>
          <w:szCs w:val="22"/>
        </w:rPr>
        <w:t xml:space="preserve"> a hozzáférést biztosító kiemelt jogosultságok </w:t>
      </w:r>
      <w:proofErr w:type="spellStart"/>
      <w:r w:rsidRPr="00190C83">
        <w:rPr>
          <w:rFonts w:ascii="Times New Roman" w:hAnsi="Times New Roman"/>
          <w:sz w:val="22"/>
          <w:szCs w:val="22"/>
        </w:rPr>
        <w:t>szabályozottak</w:t>
      </w:r>
      <w:proofErr w:type="spellEnd"/>
      <w:r w:rsidRPr="00190C83">
        <w:rPr>
          <w:rFonts w:ascii="Times New Roman" w:hAnsi="Times New Roman"/>
          <w:sz w:val="22"/>
          <w:szCs w:val="22"/>
        </w:rPr>
        <w:t>,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14:paraId="123F551F"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h)</w:t>
      </w:r>
      <w:r w:rsidRPr="00190C83">
        <w:rPr>
          <w:rFonts w:ascii="Times New Roman" w:hAnsi="Times New Roman"/>
          <w:sz w:val="22"/>
          <w:szCs w:val="22"/>
        </w:rPr>
        <w:t xml:space="preserve"> a távoli hozzáférés szabályozott, dokumentált és az üzemeltetési szabályzat szerinti gyakorisággal ellenőrzött,</w:t>
      </w:r>
    </w:p>
    <w:p w14:paraId="22B1364B"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i)</w:t>
      </w:r>
      <w:r w:rsidRPr="00190C83">
        <w:rPr>
          <w:rFonts w:ascii="Times New Roman" w:hAnsi="Times New Roman"/>
          <w:sz w:val="22"/>
          <w:szCs w:val="22"/>
        </w:rPr>
        <w:t xml:space="preserve"> a vírusok és más rosszindulatú kódok és cselekmények elleni védelem biztosított,</w:t>
      </w:r>
    </w:p>
    <w:p w14:paraId="037C9F49"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j)</w:t>
      </w:r>
      <w:r w:rsidRPr="00190C83">
        <w:rPr>
          <w:rFonts w:ascii="Times New Roman" w:hAnsi="Times New Roman"/>
          <w:sz w:val="22"/>
          <w:szCs w:val="22"/>
        </w:rPr>
        <w:t xml:space="preserve"> adatkommunikációja és rendszerkapcsolatai dokumentáltak és ellenőrzöttek, az adatkommunikáció bizalmassága, sérthetetlensége és hitelessége biztosított,</w:t>
      </w:r>
    </w:p>
    <w:p w14:paraId="5EF7644C"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k)</w:t>
      </w:r>
      <w:r w:rsidRPr="00190C83">
        <w:rPr>
          <w:rFonts w:ascii="Times New Roman" w:hAnsi="Times New Roman"/>
          <w:sz w:val="22"/>
          <w:szCs w:val="22"/>
        </w:rPr>
        <w:t xml:space="preserve"> a katasztrófa-helyreállítási terv rendszeresen tesztelt, amennyiben az ügyfél-átvilágításra a szolgáltató más módon nem képes, vagy az alkalmazott rendszer a szolgáltató vonatkozásában üzleti kritikus rendszerként került besorolásra,</w:t>
      </w:r>
    </w:p>
    <w:p w14:paraId="53CF9AF7" w14:textId="77777777" w:rsidR="00BD4F57" w:rsidRPr="00190C83" w:rsidRDefault="00BD4F57" w:rsidP="00BD4F57">
      <w:pPr>
        <w:ind w:firstLine="204"/>
        <w:jc w:val="both"/>
        <w:rPr>
          <w:rFonts w:ascii="Times New Roman" w:hAnsi="Times New Roman"/>
          <w:i/>
          <w:sz w:val="22"/>
          <w:szCs w:val="22"/>
        </w:rPr>
      </w:pPr>
      <w:r w:rsidRPr="00190C83">
        <w:rPr>
          <w:rFonts w:ascii="Times New Roman" w:hAnsi="Times New Roman"/>
          <w:i/>
          <w:sz w:val="22"/>
          <w:szCs w:val="22"/>
        </w:rPr>
        <w:t>l)</w:t>
      </w:r>
      <w:r w:rsidRPr="00190C83">
        <w:rPr>
          <w:rFonts w:ascii="Times New Roman" w:hAnsi="Times New Roman"/>
          <w:sz w:val="22"/>
          <w:szCs w:val="22"/>
        </w:rPr>
        <w:t xml:space="preserve"> karbantartása szabályozott, </w:t>
      </w:r>
    </w:p>
    <w:p w14:paraId="5E78CA06"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m)</w:t>
      </w:r>
      <w:r w:rsidRPr="00190C83">
        <w:rPr>
          <w:rFonts w:ascii="Times New Roman" w:hAnsi="Times New Roman"/>
          <w:sz w:val="22"/>
          <w:szCs w:val="22"/>
        </w:rPr>
        <w:t xml:space="preserve"> adathordozóinak védelme szabályozott, biztosított, hogy az adathordozókhoz csak az arra jogosult személyek és csak az adatkezelési cél teljesülése érdekében férnek hozzá, ennek felülvizsgálata és ellenőrzése rendszeresen megtörténik,</w:t>
      </w:r>
    </w:p>
    <w:p w14:paraId="5AEB2F48"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n)</w:t>
      </w:r>
      <w:r w:rsidRPr="00190C83">
        <w:rPr>
          <w:rFonts w:ascii="Times New Roman" w:hAnsi="Times New Roman"/>
          <w:sz w:val="22"/>
          <w:szCs w:val="22"/>
        </w:rPr>
        <w:t xml:space="preserve"> saját kontrolljai és az üzemeltetési szabályzat gondoskodnak a rendszerelemek és a kezelt információk sértetlenségéről és védelméről, és</w:t>
      </w:r>
    </w:p>
    <w:p w14:paraId="0B81B49A" w14:textId="77777777" w:rsidR="00BD4F57" w:rsidRPr="00190C83" w:rsidRDefault="00BD4F57" w:rsidP="00ED6B13">
      <w:pPr>
        <w:spacing w:after="120"/>
        <w:ind w:firstLine="204"/>
        <w:jc w:val="both"/>
        <w:rPr>
          <w:rFonts w:ascii="Times New Roman" w:hAnsi="Times New Roman"/>
          <w:sz w:val="22"/>
          <w:szCs w:val="22"/>
        </w:rPr>
      </w:pPr>
      <w:r w:rsidRPr="00190C83">
        <w:rPr>
          <w:rFonts w:ascii="Times New Roman" w:hAnsi="Times New Roman"/>
          <w:i/>
          <w:sz w:val="22"/>
          <w:szCs w:val="22"/>
        </w:rPr>
        <w:t>o)</w:t>
      </w:r>
      <w:r w:rsidRPr="00190C83">
        <w:rPr>
          <w:rFonts w:ascii="Times New Roman" w:hAnsi="Times New Roman"/>
          <w:sz w:val="22"/>
          <w:szCs w:val="22"/>
        </w:rPr>
        <w:t xml:space="preserve"> biztosított a megfelelő szintű fizikai védelem, az elkülönített környezet és az egyes biztonsági események detektálása.</w:t>
      </w:r>
    </w:p>
    <w:p w14:paraId="09FA2A73" w14:textId="77777777" w:rsidR="00BD4F57" w:rsidRPr="00190C83" w:rsidRDefault="00BD4F57" w:rsidP="00ED6B13">
      <w:pPr>
        <w:spacing w:after="120"/>
        <w:ind w:firstLine="204"/>
        <w:jc w:val="both"/>
        <w:rPr>
          <w:rFonts w:ascii="Times New Roman" w:hAnsi="Times New Roman"/>
          <w:sz w:val="22"/>
          <w:szCs w:val="22"/>
        </w:rPr>
      </w:pPr>
      <w:r w:rsidRPr="00190C83">
        <w:rPr>
          <w:rFonts w:ascii="Times New Roman" w:hAnsi="Times New Roman"/>
          <w:b/>
          <w:sz w:val="22"/>
          <w:szCs w:val="22"/>
        </w:rPr>
        <w:t>1.2</w:t>
      </w:r>
      <w:r w:rsidRPr="00190C83">
        <w:rPr>
          <w:rFonts w:ascii="Times New Roman" w:hAnsi="Times New Roman"/>
          <w:sz w:val="22"/>
          <w:szCs w:val="22"/>
        </w:rPr>
        <w:t xml:space="preserve"> A szolgáltató az auditált elektronikus hírközlő eszköz vonatkozásában gondoskodik arról, hogy</w:t>
      </w:r>
    </w:p>
    <w:p w14:paraId="5D3B4196"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a)</w:t>
      </w:r>
      <w:r w:rsidRPr="00190C83">
        <w:rPr>
          <w:rFonts w:ascii="Times New Roman" w:hAnsi="Times New Roman"/>
          <w:sz w:val="22"/>
          <w:szCs w:val="22"/>
        </w:rPr>
        <w:t xml:space="preserve"> az ügyféllel felépített elektronikus átviteli csatornán keresztül folyó távadatátvitel megfelelően biztonságos, titkosított, bizalmas, sértetlen és hiteles legyen, </w:t>
      </w:r>
    </w:p>
    <w:p w14:paraId="45500018"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i/>
          <w:sz w:val="22"/>
          <w:szCs w:val="22"/>
        </w:rPr>
        <w:t>b)</w:t>
      </w:r>
      <w:r w:rsidRPr="00190C83">
        <w:rPr>
          <w:rFonts w:ascii="Times New Roman" w:hAnsi="Times New Roman"/>
          <w:sz w:val="22"/>
          <w:szCs w:val="22"/>
        </w:rPr>
        <w:t xml:space="preserve"> az ügyfél megkapja a szolgáltatás igénybevételének feltételeiről való tájékoztatást, beleértve a szolgáltatás biztonságára vonatkozó ügyfél oldali felelősségről szólót is, </w:t>
      </w:r>
    </w:p>
    <w:p w14:paraId="29206213" w14:textId="77777777" w:rsidR="00BD4F57" w:rsidRPr="00190C83" w:rsidRDefault="00BD4F57" w:rsidP="00547666">
      <w:pPr>
        <w:ind w:firstLine="204"/>
        <w:jc w:val="both"/>
        <w:rPr>
          <w:rFonts w:ascii="Times New Roman" w:hAnsi="Times New Roman"/>
          <w:sz w:val="22"/>
          <w:szCs w:val="22"/>
        </w:rPr>
      </w:pPr>
      <w:r w:rsidRPr="00190C83">
        <w:rPr>
          <w:rFonts w:ascii="Times New Roman" w:hAnsi="Times New Roman"/>
          <w:i/>
          <w:sz w:val="22"/>
          <w:szCs w:val="22"/>
        </w:rPr>
        <w:t>c)</w:t>
      </w:r>
      <w:r w:rsidRPr="00190C83">
        <w:rPr>
          <w:rFonts w:ascii="Times New Roman" w:hAnsi="Times New Roman"/>
          <w:sz w:val="22"/>
          <w:szCs w:val="22"/>
        </w:rPr>
        <w:t xml:space="preserve"> a szolgáltató oldali ügyfél-átvilágításban csak a szükséges mértékben és csak olyan személy vegyen részt, aki – a szolgáltató által alkalmazott megoldástól függően - a közvetett vagy közvetlen  elektronikus ügyfél-átvilágítás végrehajtásához szükséges jogi, technikai és biztonsági oktatásban részesült,</w:t>
      </w:r>
    </w:p>
    <w:p w14:paraId="5A5F4612" w14:textId="77777777" w:rsidR="00BD4F57" w:rsidRPr="00190C83" w:rsidRDefault="00BD4F57" w:rsidP="00547666">
      <w:pPr>
        <w:ind w:firstLine="204"/>
        <w:jc w:val="both"/>
        <w:rPr>
          <w:rFonts w:ascii="Times New Roman" w:hAnsi="Times New Roman"/>
          <w:iCs/>
          <w:sz w:val="22"/>
          <w:szCs w:val="22"/>
        </w:rPr>
      </w:pPr>
      <w:r w:rsidRPr="00190C83">
        <w:rPr>
          <w:rFonts w:ascii="Times New Roman" w:hAnsi="Times New Roman"/>
          <w:i/>
          <w:sz w:val="22"/>
          <w:szCs w:val="22"/>
        </w:rPr>
        <w:t>d)</w:t>
      </w:r>
      <w:r w:rsidRPr="00190C83">
        <w:rPr>
          <w:rFonts w:ascii="Times New Roman" w:hAnsi="Times New Roman"/>
          <w:sz w:val="22"/>
          <w:szCs w:val="22"/>
        </w:rPr>
        <w:t xml:space="preserve"> </w:t>
      </w:r>
      <w:r w:rsidRPr="00190C83">
        <w:rPr>
          <w:rFonts w:ascii="Times New Roman" w:hAnsi="Times New Roman"/>
          <w:iCs/>
          <w:sz w:val="22"/>
          <w:szCs w:val="22"/>
        </w:rPr>
        <w:t>az elektronikus hírközlő eszközre, és az ügyfél-átvilágítási folyamatra vonatkozó olyan vizsgálati jelentéssel rendelkezzen, amely igazolja, hogy ezek informatikai védelme a biztonsági kockázatokkal arányos, és megfelel különösen az 1.1 pontban foglalt követelményeknek,</w:t>
      </w:r>
    </w:p>
    <w:p w14:paraId="14101235" w14:textId="77777777" w:rsidR="00BD4F57" w:rsidRPr="00190C83" w:rsidRDefault="00BD4F57" w:rsidP="00547666">
      <w:pPr>
        <w:ind w:firstLine="204"/>
        <w:jc w:val="both"/>
        <w:rPr>
          <w:rFonts w:ascii="Times New Roman" w:hAnsi="Times New Roman"/>
          <w:iCs/>
          <w:sz w:val="22"/>
          <w:szCs w:val="22"/>
        </w:rPr>
      </w:pPr>
      <w:r w:rsidRPr="00190C83">
        <w:rPr>
          <w:rFonts w:ascii="Times New Roman" w:hAnsi="Times New Roman"/>
          <w:i/>
          <w:iCs/>
          <w:sz w:val="22"/>
          <w:szCs w:val="22"/>
        </w:rPr>
        <w:t>e)</w:t>
      </w:r>
      <w:r w:rsidRPr="00190C83">
        <w:rPr>
          <w:rFonts w:ascii="Times New Roman" w:hAnsi="Times New Roman"/>
          <w:iCs/>
          <w:sz w:val="22"/>
          <w:szCs w:val="22"/>
        </w:rPr>
        <w:t xml:space="preserve"> a jogi szabályozásban, az alkalmazott technológiában vagy az üzleti folyamatban történt releváns, a működésre kiható változás esetén, de legalább kétévente, a vizsgálati jelentést felülvizsgálja,</w:t>
      </w:r>
    </w:p>
    <w:p w14:paraId="479743C9" w14:textId="77777777" w:rsidR="00BD4F57" w:rsidRPr="00190C83" w:rsidRDefault="00BD4F57" w:rsidP="00547666">
      <w:pPr>
        <w:ind w:firstLine="204"/>
        <w:jc w:val="both"/>
        <w:rPr>
          <w:rFonts w:ascii="Times New Roman" w:hAnsi="Times New Roman"/>
          <w:iCs/>
          <w:sz w:val="22"/>
          <w:szCs w:val="22"/>
        </w:rPr>
      </w:pPr>
      <w:r w:rsidRPr="00190C83">
        <w:rPr>
          <w:rFonts w:ascii="Times New Roman" w:hAnsi="Times New Roman"/>
          <w:i/>
          <w:iCs/>
          <w:sz w:val="22"/>
          <w:szCs w:val="22"/>
        </w:rPr>
        <w:t>f)</w:t>
      </w:r>
      <w:r w:rsidRPr="00190C83">
        <w:rPr>
          <w:rFonts w:ascii="Times New Roman" w:hAnsi="Times New Roman"/>
          <w:iCs/>
          <w:sz w:val="22"/>
          <w:szCs w:val="22"/>
        </w:rPr>
        <w:t xml:space="preserve"> a </w:t>
      </w:r>
      <w:r w:rsidRPr="00190C83">
        <w:rPr>
          <w:rFonts w:ascii="Times New Roman" w:hAnsi="Times New Roman"/>
          <w:i/>
          <w:iCs/>
          <w:sz w:val="22"/>
          <w:szCs w:val="22"/>
        </w:rPr>
        <w:t>d)</w:t>
      </w:r>
      <w:r w:rsidRPr="00190C83">
        <w:rPr>
          <w:rFonts w:ascii="Times New Roman" w:hAnsi="Times New Roman"/>
          <w:iCs/>
          <w:sz w:val="22"/>
          <w:szCs w:val="22"/>
        </w:rPr>
        <w:t xml:space="preserve"> pontban meghatározott vizsgálati jelentést olyan, az Európai Gazdasági Térség valamely tagállamában bejegyzett szervezet állítsa ki, amely szervezetnél a vizsgálatban igazolhatóan részt vevő személy rendelkezik legalább</w:t>
      </w:r>
    </w:p>
    <w:p w14:paraId="11104945" w14:textId="77777777" w:rsidR="00BD4F57" w:rsidRPr="00190C83" w:rsidRDefault="00BD4F57" w:rsidP="00547666">
      <w:pPr>
        <w:ind w:firstLine="204"/>
        <w:jc w:val="both"/>
        <w:rPr>
          <w:rFonts w:ascii="Times New Roman" w:hAnsi="Times New Roman"/>
          <w:bCs/>
          <w:sz w:val="22"/>
          <w:szCs w:val="22"/>
        </w:rPr>
      </w:pPr>
      <w:r w:rsidRPr="00190C83">
        <w:rPr>
          <w:rFonts w:ascii="Times New Roman" w:hAnsi="Times New Roman"/>
          <w:i/>
          <w:iCs/>
          <w:sz w:val="22"/>
          <w:szCs w:val="22"/>
        </w:rPr>
        <w:t>fa)</w:t>
      </w:r>
      <w:r w:rsidRPr="00190C83">
        <w:rPr>
          <w:rFonts w:ascii="Times New Roman" w:hAnsi="Times New Roman"/>
          <w:iCs/>
          <w:sz w:val="22"/>
          <w:szCs w:val="22"/>
        </w:rPr>
        <w:t xml:space="preserve"> </w:t>
      </w:r>
      <w:r w:rsidRPr="00190C83">
        <w:rPr>
          <w:rFonts w:ascii="Times New Roman" w:hAnsi="Times New Roman"/>
          <w:iCs/>
          <w:color w:val="000000"/>
          <w:sz w:val="22"/>
          <w:szCs w:val="22"/>
        </w:rPr>
        <w:t xml:space="preserve">az </w:t>
      </w:r>
      <w:proofErr w:type="spellStart"/>
      <w:r w:rsidRPr="00190C83">
        <w:rPr>
          <w:rFonts w:ascii="Times New Roman" w:hAnsi="Times New Roman"/>
          <w:iCs/>
          <w:color w:val="000000"/>
          <w:sz w:val="22"/>
          <w:szCs w:val="22"/>
        </w:rPr>
        <w:t>Information</w:t>
      </w:r>
      <w:proofErr w:type="spellEnd"/>
      <w:r w:rsidRPr="00190C83">
        <w:rPr>
          <w:rFonts w:ascii="Times New Roman" w:hAnsi="Times New Roman"/>
          <w:iCs/>
          <w:color w:val="000000"/>
          <w:sz w:val="22"/>
          <w:szCs w:val="22"/>
        </w:rPr>
        <w:t xml:space="preserve"> Systems Audit and </w:t>
      </w:r>
      <w:proofErr w:type="spellStart"/>
      <w:r w:rsidRPr="00190C83">
        <w:rPr>
          <w:rFonts w:ascii="Times New Roman" w:hAnsi="Times New Roman"/>
          <w:iCs/>
          <w:color w:val="000000"/>
          <w:sz w:val="22"/>
          <w:szCs w:val="22"/>
        </w:rPr>
        <w:t>Control</w:t>
      </w:r>
      <w:proofErr w:type="spellEnd"/>
      <w:r w:rsidRPr="00190C83">
        <w:rPr>
          <w:rFonts w:ascii="Times New Roman" w:hAnsi="Times New Roman"/>
          <w:iCs/>
          <w:color w:val="000000"/>
          <w:sz w:val="22"/>
          <w:szCs w:val="22"/>
        </w:rPr>
        <w:t xml:space="preserve"> </w:t>
      </w:r>
      <w:proofErr w:type="spellStart"/>
      <w:r w:rsidRPr="00190C83">
        <w:rPr>
          <w:rFonts w:ascii="Times New Roman" w:hAnsi="Times New Roman"/>
          <w:iCs/>
          <w:color w:val="000000"/>
          <w:sz w:val="22"/>
          <w:szCs w:val="22"/>
        </w:rPr>
        <w:t>Association</w:t>
      </w:r>
      <w:proofErr w:type="spellEnd"/>
      <w:r w:rsidRPr="00190C83">
        <w:rPr>
          <w:rFonts w:ascii="Times New Roman" w:hAnsi="Times New Roman"/>
          <w:iCs/>
          <w:color w:val="000000"/>
          <w:sz w:val="22"/>
          <w:szCs w:val="22"/>
        </w:rPr>
        <w:t xml:space="preserve"> (ISACA) által kiadott </w:t>
      </w:r>
      <w:proofErr w:type="spellStart"/>
      <w:r w:rsidRPr="00190C83">
        <w:rPr>
          <w:rFonts w:ascii="Times New Roman" w:hAnsi="Times New Roman"/>
          <w:iCs/>
          <w:color w:val="000000"/>
          <w:sz w:val="22"/>
          <w:szCs w:val="22"/>
        </w:rPr>
        <w:t>Certified</w:t>
      </w:r>
      <w:proofErr w:type="spellEnd"/>
      <w:r w:rsidRPr="00190C83">
        <w:rPr>
          <w:rFonts w:ascii="Times New Roman" w:hAnsi="Times New Roman"/>
          <w:iCs/>
          <w:color w:val="000000"/>
          <w:sz w:val="22"/>
          <w:szCs w:val="22"/>
        </w:rPr>
        <w:t xml:space="preserve"> </w:t>
      </w:r>
      <w:proofErr w:type="spellStart"/>
      <w:r w:rsidRPr="00190C83">
        <w:rPr>
          <w:rFonts w:ascii="Times New Roman" w:hAnsi="Times New Roman"/>
          <w:iCs/>
          <w:color w:val="000000"/>
          <w:sz w:val="22"/>
          <w:szCs w:val="22"/>
        </w:rPr>
        <w:lastRenderedPageBreak/>
        <w:t>Information</w:t>
      </w:r>
      <w:proofErr w:type="spellEnd"/>
      <w:r w:rsidRPr="00190C83">
        <w:rPr>
          <w:rFonts w:ascii="Times New Roman" w:hAnsi="Times New Roman"/>
          <w:iCs/>
          <w:color w:val="000000"/>
          <w:sz w:val="22"/>
          <w:szCs w:val="22"/>
        </w:rPr>
        <w:t xml:space="preserve"> Systems Auditor (CISA),</w:t>
      </w:r>
    </w:p>
    <w:p w14:paraId="38D787FA" w14:textId="77777777" w:rsidR="00BD4F57" w:rsidRPr="00190C83" w:rsidRDefault="00BD4F57" w:rsidP="00547666">
      <w:pPr>
        <w:ind w:firstLine="204"/>
        <w:jc w:val="both"/>
        <w:rPr>
          <w:rFonts w:ascii="Times New Roman" w:hAnsi="Times New Roman"/>
          <w:bCs/>
          <w:sz w:val="22"/>
          <w:szCs w:val="22"/>
        </w:rPr>
      </w:pPr>
      <w:proofErr w:type="spellStart"/>
      <w:r w:rsidRPr="00190C83">
        <w:rPr>
          <w:rFonts w:ascii="Times New Roman" w:hAnsi="Times New Roman"/>
          <w:bCs/>
          <w:i/>
          <w:sz w:val="22"/>
          <w:szCs w:val="22"/>
        </w:rPr>
        <w:t>fb</w:t>
      </w:r>
      <w:proofErr w:type="spellEnd"/>
      <w:r w:rsidRPr="00190C83">
        <w:rPr>
          <w:rFonts w:ascii="Times New Roman" w:hAnsi="Times New Roman"/>
          <w:bCs/>
          <w:i/>
          <w:sz w:val="22"/>
          <w:szCs w:val="22"/>
        </w:rPr>
        <w:t>)</w:t>
      </w:r>
      <w:r w:rsidRPr="00190C83">
        <w:rPr>
          <w:rFonts w:ascii="Times New Roman" w:hAnsi="Times New Roman"/>
          <w:bCs/>
          <w:sz w:val="22"/>
          <w:szCs w:val="22"/>
        </w:rPr>
        <w:t xml:space="preserve"> </w:t>
      </w:r>
      <w:r w:rsidRPr="00190C83">
        <w:rPr>
          <w:rFonts w:ascii="Times New Roman" w:hAnsi="Times New Roman"/>
          <w:iCs/>
          <w:color w:val="000000"/>
          <w:sz w:val="22"/>
          <w:szCs w:val="22"/>
        </w:rPr>
        <w:t xml:space="preserve">az </w:t>
      </w:r>
      <w:proofErr w:type="spellStart"/>
      <w:r w:rsidRPr="00190C83">
        <w:rPr>
          <w:rFonts w:ascii="Times New Roman" w:hAnsi="Times New Roman"/>
          <w:iCs/>
          <w:color w:val="000000"/>
          <w:sz w:val="22"/>
          <w:szCs w:val="22"/>
        </w:rPr>
        <w:t>Information</w:t>
      </w:r>
      <w:proofErr w:type="spellEnd"/>
      <w:r w:rsidRPr="00190C83">
        <w:rPr>
          <w:rFonts w:ascii="Times New Roman" w:hAnsi="Times New Roman"/>
          <w:iCs/>
          <w:color w:val="000000"/>
          <w:sz w:val="22"/>
          <w:szCs w:val="22"/>
        </w:rPr>
        <w:t xml:space="preserve"> Systems Audit and </w:t>
      </w:r>
      <w:proofErr w:type="spellStart"/>
      <w:r w:rsidRPr="00190C83">
        <w:rPr>
          <w:rFonts w:ascii="Times New Roman" w:hAnsi="Times New Roman"/>
          <w:iCs/>
          <w:color w:val="000000"/>
          <w:sz w:val="22"/>
          <w:szCs w:val="22"/>
        </w:rPr>
        <w:t>Control</w:t>
      </w:r>
      <w:proofErr w:type="spellEnd"/>
      <w:r w:rsidRPr="00190C83">
        <w:rPr>
          <w:rFonts w:ascii="Times New Roman" w:hAnsi="Times New Roman"/>
          <w:iCs/>
          <w:color w:val="000000"/>
          <w:sz w:val="22"/>
          <w:szCs w:val="22"/>
        </w:rPr>
        <w:t xml:space="preserve"> </w:t>
      </w:r>
      <w:proofErr w:type="spellStart"/>
      <w:r w:rsidRPr="00190C83">
        <w:rPr>
          <w:rFonts w:ascii="Times New Roman" w:hAnsi="Times New Roman"/>
          <w:iCs/>
          <w:color w:val="000000"/>
          <w:sz w:val="22"/>
          <w:szCs w:val="22"/>
        </w:rPr>
        <w:t>Association</w:t>
      </w:r>
      <w:proofErr w:type="spellEnd"/>
      <w:r w:rsidRPr="00190C83">
        <w:rPr>
          <w:rFonts w:ascii="Times New Roman" w:hAnsi="Times New Roman"/>
          <w:iCs/>
          <w:color w:val="000000"/>
          <w:sz w:val="22"/>
          <w:szCs w:val="22"/>
        </w:rPr>
        <w:t xml:space="preserve"> (ISACA) által kiadott </w:t>
      </w:r>
      <w:proofErr w:type="spellStart"/>
      <w:r w:rsidRPr="00190C83">
        <w:rPr>
          <w:rFonts w:ascii="Times New Roman" w:hAnsi="Times New Roman"/>
          <w:iCs/>
          <w:color w:val="000000"/>
          <w:sz w:val="22"/>
          <w:szCs w:val="22"/>
        </w:rPr>
        <w:t>Certified</w:t>
      </w:r>
      <w:proofErr w:type="spellEnd"/>
      <w:r w:rsidRPr="00190C83">
        <w:rPr>
          <w:rFonts w:ascii="Times New Roman" w:hAnsi="Times New Roman"/>
          <w:iCs/>
          <w:color w:val="000000"/>
          <w:sz w:val="22"/>
          <w:szCs w:val="22"/>
        </w:rPr>
        <w:t xml:space="preserve"> </w:t>
      </w:r>
      <w:proofErr w:type="spellStart"/>
      <w:r w:rsidRPr="00190C83">
        <w:rPr>
          <w:rFonts w:ascii="Times New Roman" w:hAnsi="Times New Roman"/>
          <w:iCs/>
          <w:color w:val="000000"/>
          <w:sz w:val="22"/>
          <w:szCs w:val="22"/>
        </w:rPr>
        <w:t>Information</w:t>
      </w:r>
      <w:proofErr w:type="spellEnd"/>
      <w:r w:rsidRPr="00190C83">
        <w:rPr>
          <w:rFonts w:ascii="Times New Roman" w:hAnsi="Times New Roman"/>
          <w:iCs/>
          <w:color w:val="000000"/>
          <w:sz w:val="22"/>
          <w:szCs w:val="22"/>
        </w:rPr>
        <w:t xml:space="preserve"> </w:t>
      </w:r>
      <w:proofErr w:type="spellStart"/>
      <w:r w:rsidRPr="00190C83">
        <w:rPr>
          <w:rFonts w:ascii="Times New Roman" w:hAnsi="Times New Roman"/>
          <w:iCs/>
          <w:color w:val="000000"/>
          <w:sz w:val="22"/>
          <w:szCs w:val="22"/>
        </w:rPr>
        <w:t>Security</w:t>
      </w:r>
      <w:proofErr w:type="spellEnd"/>
      <w:r w:rsidRPr="00190C83">
        <w:rPr>
          <w:rFonts w:ascii="Times New Roman" w:hAnsi="Times New Roman"/>
          <w:iCs/>
          <w:color w:val="000000"/>
          <w:sz w:val="22"/>
          <w:szCs w:val="22"/>
        </w:rPr>
        <w:t xml:space="preserve"> Manager (CISM),</w:t>
      </w:r>
    </w:p>
    <w:p w14:paraId="3F88463B" w14:textId="77777777" w:rsidR="00BD4F57" w:rsidRPr="00190C83" w:rsidRDefault="00BD4F57" w:rsidP="00547666">
      <w:pPr>
        <w:ind w:firstLine="204"/>
        <w:jc w:val="both"/>
        <w:rPr>
          <w:rFonts w:ascii="Times New Roman" w:hAnsi="Times New Roman"/>
          <w:bCs/>
          <w:sz w:val="22"/>
          <w:szCs w:val="22"/>
        </w:rPr>
      </w:pPr>
      <w:proofErr w:type="spellStart"/>
      <w:r w:rsidRPr="00190C83">
        <w:rPr>
          <w:rFonts w:ascii="Times New Roman" w:hAnsi="Times New Roman"/>
          <w:bCs/>
          <w:i/>
          <w:sz w:val="22"/>
          <w:szCs w:val="22"/>
        </w:rPr>
        <w:t>fc</w:t>
      </w:r>
      <w:proofErr w:type="spellEnd"/>
      <w:r w:rsidRPr="00190C83">
        <w:rPr>
          <w:rFonts w:ascii="Times New Roman" w:hAnsi="Times New Roman"/>
          <w:bCs/>
          <w:i/>
          <w:sz w:val="22"/>
          <w:szCs w:val="22"/>
        </w:rPr>
        <w:t>)</w:t>
      </w:r>
      <w:r w:rsidRPr="00190C83">
        <w:rPr>
          <w:rFonts w:ascii="Times New Roman" w:hAnsi="Times New Roman"/>
          <w:bCs/>
          <w:sz w:val="22"/>
          <w:szCs w:val="22"/>
        </w:rPr>
        <w:t xml:space="preserve"> </w:t>
      </w:r>
      <w:r w:rsidRPr="00190C83">
        <w:rPr>
          <w:rFonts w:ascii="Times New Roman" w:hAnsi="Times New Roman"/>
          <w:iCs/>
          <w:color w:val="000000"/>
          <w:sz w:val="22"/>
          <w:szCs w:val="22"/>
        </w:rPr>
        <w:t xml:space="preserve">az International </w:t>
      </w:r>
      <w:proofErr w:type="spellStart"/>
      <w:r w:rsidRPr="00190C83">
        <w:rPr>
          <w:rFonts w:ascii="Times New Roman" w:hAnsi="Times New Roman"/>
          <w:iCs/>
          <w:color w:val="000000"/>
          <w:sz w:val="22"/>
          <w:szCs w:val="22"/>
        </w:rPr>
        <w:t>Information</w:t>
      </w:r>
      <w:proofErr w:type="spellEnd"/>
      <w:r w:rsidRPr="00190C83">
        <w:rPr>
          <w:rFonts w:ascii="Times New Roman" w:hAnsi="Times New Roman"/>
          <w:iCs/>
          <w:color w:val="000000"/>
          <w:sz w:val="22"/>
          <w:szCs w:val="22"/>
        </w:rPr>
        <w:t xml:space="preserve"> Systems </w:t>
      </w:r>
      <w:proofErr w:type="spellStart"/>
      <w:r w:rsidRPr="00190C83">
        <w:rPr>
          <w:rFonts w:ascii="Times New Roman" w:hAnsi="Times New Roman"/>
          <w:iCs/>
          <w:color w:val="000000"/>
          <w:sz w:val="22"/>
          <w:szCs w:val="22"/>
        </w:rPr>
        <w:t>Security</w:t>
      </w:r>
      <w:proofErr w:type="spellEnd"/>
      <w:r w:rsidRPr="00190C83">
        <w:rPr>
          <w:rFonts w:ascii="Times New Roman" w:hAnsi="Times New Roman"/>
          <w:iCs/>
          <w:color w:val="000000"/>
          <w:sz w:val="22"/>
          <w:szCs w:val="22"/>
        </w:rPr>
        <w:t xml:space="preserve"> </w:t>
      </w:r>
      <w:proofErr w:type="spellStart"/>
      <w:r w:rsidRPr="00190C83">
        <w:rPr>
          <w:rFonts w:ascii="Times New Roman" w:hAnsi="Times New Roman"/>
          <w:iCs/>
          <w:color w:val="000000"/>
          <w:sz w:val="22"/>
          <w:szCs w:val="22"/>
        </w:rPr>
        <w:t>Certification</w:t>
      </w:r>
      <w:proofErr w:type="spellEnd"/>
      <w:r w:rsidRPr="00190C83">
        <w:rPr>
          <w:rFonts w:ascii="Times New Roman" w:hAnsi="Times New Roman"/>
          <w:iCs/>
          <w:color w:val="000000"/>
          <w:sz w:val="22"/>
          <w:szCs w:val="22"/>
        </w:rPr>
        <w:t xml:space="preserve"> </w:t>
      </w:r>
      <w:proofErr w:type="spellStart"/>
      <w:r w:rsidRPr="00190C83">
        <w:rPr>
          <w:rFonts w:ascii="Times New Roman" w:hAnsi="Times New Roman"/>
          <w:iCs/>
          <w:color w:val="000000"/>
          <w:sz w:val="22"/>
          <w:szCs w:val="22"/>
        </w:rPr>
        <w:t>Consortium</w:t>
      </w:r>
      <w:proofErr w:type="spellEnd"/>
      <w:r w:rsidRPr="00190C83">
        <w:rPr>
          <w:rFonts w:ascii="Times New Roman" w:hAnsi="Times New Roman"/>
          <w:iCs/>
          <w:color w:val="000000"/>
          <w:sz w:val="22"/>
          <w:szCs w:val="22"/>
        </w:rPr>
        <w:t xml:space="preserve"> Inc. által kiadott </w:t>
      </w:r>
      <w:proofErr w:type="spellStart"/>
      <w:r w:rsidRPr="00190C83">
        <w:rPr>
          <w:rFonts w:ascii="Times New Roman" w:hAnsi="Times New Roman"/>
          <w:iCs/>
          <w:color w:val="000000"/>
          <w:sz w:val="22"/>
          <w:szCs w:val="22"/>
        </w:rPr>
        <w:t>Certified</w:t>
      </w:r>
      <w:proofErr w:type="spellEnd"/>
      <w:r w:rsidRPr="00190C83">
        <w:rPr>
          <w:rFonts w:ascii="Times New Roman" w:hAnsi="Times New Roman"/>
          <w:iCs/>
          <w:color w:val="000000"/>
          <w:sz w:val="22"/>
          <w:szCs w:val="22"/>
        </w:rPr>
        <w:t xml:space="preserve"> </w:t>
      </w:r>
      <w:proofErr w:type="spellStart"/>
      <w:r w:rsidRPr="00190C83">
        <w:rPr>
          <w:rFonts w:ascii="Times New Roman" w:hAnsi="Times New Roman"/>
          <w:iCs/>
          <w:color w:val="000000"/>
          <w:sz w:val="22"/>
          <w:szCs w:val="22"/>
        </w:rPr>
        <w:t>Information</w:t>
      </w:r>
      <w:proofErr w:type="spellEnd"/>
      <w:r w:rsidRPr="00190C83">
        <w:rPr>
          <w:rFonts w:ascii="Times New Roman" w:hAnsi="Times New Roman"/>
          <w:iCs/>
          <w:color w:val="000000"/>
          <w:sz w:val="22"/>
          <w:szCs w:val="22"/>
        </w:rPr>
        <w:t xml:space="preserve"> Systems </w:t>
      </w:r>
      <w:proofErr w:type="spellStart"/>
      <w:r w:rsidRPr="00190C83">
        <w:rPr>
          <w:rFonts w:ascii="Times New Roman" w:hAnsi="Times New Roman"/>
          <w:iCs/>
          <w:color w:val="000000"/>
          <w:sz w:val="22"/>
          <w:szCs w:val="22"/>
        </w:rPr>
        <w:t>Security</w:t>
      </w:r>
      <w:proofErr w:type="spellEnd"/>
      <w:r w:rsidRPr="00190C83">
        <w:rPr>
          <w:rFonts w:ascii="Times New Roman" w:hAnsi="Times New Roman"/>
          <w:iCs/>
          <w:color w:val="000000"/>
          <w:sz w:val="22"/>
          <w:szCs w:val="22"/>
        </w:rPr>
        <w:t xml:space="preserve"> Professional (CISSP), vagy</w:t>
      </w:r>
    </w:p>
    <w:p w14:paraId="69FB190D" w14:textId="77777777" w:rsidR="00BD4F57" w:rsidRPr="00190C83" w:rsidRDefault="00BD4F57" w:rsidP="00547666">
      <w:pPr>
        <w:spacing w:after="120"/>
        <w:ind w:firstLine="204"/>
        <w:jc w:val="both"/>
        <w:rPr>
          <w:rFonts w:ascii="Times New Roman" w:hAnsi="Times New Roman"/>
          <w:iCs/>
          <w:color w:val="000000"/>
          <w:sz w:val="22"/>
          <w:szCs w:val="22"/>
        </w:rPr>
      </w:pPr>
      <w:r w:rsidRPr="00190C83">
        <w:rPr>
          <w:rFonts w:ascii="Times New Roman" w:hAnsi="Times New Roman"/>
          <w:bCs/>
          <w:i/>
          <w:sz w:val="22"/>
          <w:szCs w:val="22"/>
        </w:rPr>
        <w:t>fd)</w:t>
      </w:r>
      <w:r w:rsidRPr="00190C83">
        <w:rPr>
          <w:rFonts w:ascii="Times New Roman" w:hAnsi="Times New Roman"/>
          <w:bCs/>
          <w:sz w:val="22"/>
          <w:szCs w:val="22"/>
        </w:rPr>
        <w:t xml:space="preserve"> </w:t>
      </w:r>
      <w:r w:rsidRPr="00190C83">
        <w:rPr>
          <w:rFonts w:ascii="Times New Roman" w:hAnsi="Times New Roman"/>
          <w:iCs/>
          <w:color w:val="000000"/>
          <w:sz w:val="22"/>
          <w:szCs w:val="22"/>
        </w:rPr>
        <w:t xml:space="preserve">az Információbiztonsági irányítási rendszerekre vonatkozó ISO/IEC 27001 Vezető Auditor (Lead Auditor) </w:t>
      </w:r>
    </w:p>
    <w:p w14:paraId="60FCFCD5" w14:textId="00896EFD" w:rsidR="00BD4F57" w:rsidRPr="00190C83" w:rsidRDefault="00547666" w:rsidP="00547666">
      <w:pPr>
        <w:spacing w:after="120"/>
        <w:ind w:firstLine="204"/>
        <w:jc w:val="both"/>
        <w:rPr>
          <w:rFonts w:ascii="Times New Roman" w:hAnsi="Times New Roman"/>
          <w:iCs/>
          <w:color w:val="000000"/>
          <w:sz w:val="22"/>
          <w:szCs w:val="22"/>
        </w:rPr>
      </w:pPr>
      <w:r w:rsidRPr="00190C83">
        <w:rPr>
          <w:rFonts w:ascii="Times New Roman" w:hAnsi="Times New Roman"/>
          <w:iCs/>
          <w:color w:val="000000"/>
          <w:sz w:val="22"/>
          <w:szCs w:val="22"/>
        </w:rPr>
        <w:t>képesítéssel és minősítéssel,</w:t>
      </w:r>
    </w:p>
    <w:p w14:paraId="647C73E8" w14:textId="77777777" w:rsidR="00BD4F57" w:rsidRPr="00190C83" w:rsidRDefault="00BD4F57" w:rsidP="00547666">
      <w:pPr>
        <w:ind w:firstLine="204"/>
        <w:jc w:val="both"/>
        <w:rPr>
          <w:rFonts w:ascii="Times New Roman" w:hAnsi="Times New Roman"/>
          <w:sz w:val="22"/>
          <w:szCs w:val="22"/>
        </w:rPr>
      </w:pPr>
      <w:r w:rsidRPr="00190C83">
        <w:rPr>
          <w:rFonts w:ascii="Times New Roman" w:hAnsi="Times New Roman"/>
          <w:i/>
          <w:iCs/>
          <w:color w:val="000000"/>
          <w:sz w:val="22"/>
          <w:szCs w:val="22"/>
        </w:rPr>
        <w:t>g</w:t>
      </w:r>
      <w:r w:rsidRPr="00190C83">
        <w:rPr>
          <w:rFonts w:ascii="Times New Roman" w:hAnsi="Times New Roman"/>
          <w:iCs/>
          <w:color w:val="000000"/>
          <w:sz w:val="22"/>
          <w:szCs w:val="22"/>
        </w:rPr>
        <w:t xml:space="preserve">) </w:t>
      </w:r>
      <w:r w:rsidRPr="00190C83">
        <w:rPr>
          <w:rFonts w:ascii="Times New Roman" w:hAnsi="Times New Roman"/>
          <w:sz w:val="22"/>
          <w:szCs w:val="22"/>
        </w:rPr>
        <w:t xml:space="preserve">a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.-ben előírt ügyfél-átvilágítás és elektronikus azonosítás során a szolgáltató birtokába jutott személyes adatokat,  és személyes adatnak nem minősülő adatokat az adatkezelés időtartama alatt az  érintett részére hozzáférhetővé tegye, átadja, és</w:t>
      </w:r>
    </w:p>
    <w:p w14:paraId="15778724" w14:textId="37EF4AA3" w:rsidR="00BD4F57" w:rsidRPr="00190C83" w:rsidRDefault="00BD4F57" w:rsidP="00AB7EF7">
      <w:pPr>
        <w:pStyle w:val="Listaszerbekezds"/>
        <w:numPr>
          <w:ilvl w:val="0"/>
          <w:numId w:val="45"/>
        </w:numPr>
        <w:tabs>
          <w:tab w:val="clear" w:pos="918"/>
          <w:tab w:val="num" w:pos="284"/>
        </w:tabs>
        <w:spacing w:after="240"/>
        <w:ind w:left="0" w:firstLine="204"/>
        <w:jc w:val="both"/>
        <w:rPr>
          <w:rFonts w:ascii="Times New Roman" w:hAnsi="Times New Roman"/>
          <w:sz w:val="22"/>
          <w:szCs w:val="22"/>
        </w:rPr>
      </w:pPr>
      <w:r w:rsidRPr="00190C83">
        <w:rPr>
          <w:rFonts w:ascii="Times New Roman" w:hAnsi="Times New Roman"/>
          <w:sz w:val="22"/>
          <w:szCs w:val="22"/>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14:paraId="25882D39" w14:textId="77777777" w:rsidR="00BD4F57" w:rsidRPr="00190C83" w:rsidRDefault="00BD4F57" w:rsidP="00547666">
      <w:pPr>
        <w:spacing w:after="120"/>
        <w:ind w:firstLine="142"/>
        <w:jc w:val="both"/>
        <w:rPr>
          <w:rFonts w:ascii="Times New Roman" w:hAnsi="Times New Roman"/>
          <w:sz w:val="22"/>
          <w:szCs w:val="22"/>
        </w:rPr>
      </w:pPr>
      <w:r w:rsidRPr="00190C83">
        <w:rPr>
          <w:rFonts w:ascii="Times New Roman" w:hAnsi="Times New Roman"/>
          <w:b/>
          <w:sz w:val="22"/>
          <w:szCs w:val="22"/>
        </w:rPr>
        <w:t xml:space="preserve">2.1 </w:t>
      </w:r>
      <w:r w:rsidRPr="00190C83">
        <w:rPr>
          <w:rFonts w:ascii="Times New Roman" w:hAnsi="Times New Roman"/>
          <w:sz w:val="22"/>
          <w:szCs w:val="22"/>
        </w:rPr>
        <w:t>A szolgáltató foglalkoztatottja az auditált elektronikus hírközlő eszköz útján végzett valós idejű ügyfél-átvilágítást (a továbbiakban: valós idejű ügyfél-átvilágítás) egy erre a célra elkülönített és felszerelt helyiségben végzi.</w:t>
      </w:r>
    </w:p>
    <w:p w14:paraId="743B9F92" w14:textId="77777777" w:rsidR="00BD4F57" w:rsidRPr="00190C83" w:rsidRDefault="00BD4F57" w:rsidP="00547666">
      <w:pPr>
        <w:spacing w:after="120"/>
        <w:ind w:firstLine="142"/>
        <w:jc w:val="both"/>
        <w:rPr>
          <w:rFonts w:ascii="Times New Roman" w:hAnsi="Times New Roman"/>
          <w:sz w:val="22"/>
          <w:szCs w:val="22"/>
        </w:rPr>
      </w:pPr>
      <w:r w:rsidRPr="00190C83">
        <w:rPr>
          <w:rFonts w:ascii="Times New Roman" w:hAnsi="Times New Roman"/>
          <w:b/>
          <w:sz w:val="22"/>
          <w:szCs w:val="22"/>
        </w:rPr>
        <w:t>2.2</w:t>
      </w:r>
      <w:r w:rsidRPr="00190C83">
        <w:rPr>
          <w:rFonts w:ascii="Times New Roman" w:hAnsi="Times New Roman"/>
          <w:sz w:val="22"/>
          <w:szCs w:val="22"/>
        </w:rPr>
        <w:t xml:space="preserve"> A szolgáltató visszakereshető módon rögzíti </w:t>
      </w:r>
    </w:p>
    <w:p w14:paraId="2E65A943" w14:textId="77777777" w:rsidR="00BD4F57" w:rsidRPr="00190C83" w:rsidRDefault="00BD4F57" w:rsidP="00547666">
      <w:pPr>
        <w:ind w:firstLine="142"/>
        <w:jc w:val="both"/>
        <w:rPr>
          <w:rFonts w:ascii="Times New Roman" w:hAnsi="Times New Roman"/>
          <w:sz w:val="22"/>
          <w:szCs w:val="22"/>
        </w:rPr>
      </w:pPr>
      <w:r w:rsidRPr="00190C83">
        <w:rPr>
          <w:rFonts w:ascii="Times New Roman" w:hAnsi="Times New Roman"/>
          <w:i/>
          <w:sz w:val="22"/>
          <w:szCs w:val="22"/>
        </w:rPr>
        <w:t>a)</w:t>
      </w:r>
      <w:r w:rsidRPr="00190C83">
        <w:rPr>
          <w:rFonts w:ascii="Times New Roman" w:hAnsi="Times New Roman"/>
          <w:sz w:val="22"/>
          <w:szCs w:val="22"/>
        </w:rPr>
        <w:t xml:space="preserve"> a helyiségbe belépő személyét,</w:t>
      </w:r>
    </w:p>
    <w:p w14:paraId="0D1B47AF" w14:textId="77777777" w:rsidR="00BD4F57" w:rsidRPr="00190C83" w:rsidRDefault="00BD4F57" w:rsidP="00547666">
      <w:pPr>
        <w:ind w:firstLine="142"/>
        <w:jc w:val="both"/>
        <w:rPr>
          <w:rFonts w:ascii="Times New Roman" w:hAnsi="Times New Roman"/>
          <w:sz w:val="22"/>
          <w:szCs w:val="22"/>
        </w:rPr>
      </w:pPr>
      <w:r w:rsidRPr="00190C83">
        <w:rPr>
          <w:rFonts w:ascii="Times New Roman" w:hAnsi="Times New Roman"/>
          <w:i/>
          <w:sz w:val="22"/>
          <w:szCs w:val="22"/>
        </w:rPr>
        <w:t>b)</w:t>
      </w:r>
      <w:r w:rsidRPr="00190C83">
        <w:rPr>
          <w:rFonts w:ascii="Times New Roman" w:hAnsi="Times New Roman"/>
          <w:sz w:val="22"/>
          <w:szCs w:val="22"/>
        </w:rPr>
        <w:t xml:space="preserve"> a helyiségből kilépő személyét és</w:t>
      </w:r>
    </w:p>
    <w:p w14:paraId="6A99BDF8" w14:textId="77777777" w:rsidR="00BD4F57" w:rsidRPr="00190C83" w:rsidRDefault="00BD4F57" w:rsidP="00547666">
      <w:pPr>
        <w:spacing w:after="120"/>
        <w:ind w:firstLine="142"/>
        <w:jc w:val="both"/>
        <w:rPr>
          <w:rFonts w:ascii="Times New Roman" w:hAnsi="Times New Roman"/>
          <w:sz w:val="22"/>
          <w:szCs w:val="22"/>
        </w:rPr>
      </w:pPr>
      <w:r w:rsidRPr="00190C83">
        <w:rPr>
          <w:rFonts w:ascii="Times New Roman" w:hAnsi="Times New Roman"/>
          <w:i/>
          <w:sz w:val="22"/>
          <w:szCs w:val="22"/>
        </w:rPr>
        <w:t>c)</w:t>
      </w:r>
      <w:r w:rsidRPr="00190C83">
        <w:rPr>
          <w:rFonts w:ascii="Times New Roman" w:hAnsi="Times New Roman"/>
          <w:sz w:val="22"/>
          <w:szCs w:val="22"/>
        </w:rPr>
        <w:t xml:space="preserve"> a be- és kilépés időpontját.</w:t>
      </w:r>
    </w:p>
    <w:p w14:paraId="2719B22E" w14:textId="77777777" w:rsidR="00BD4F57" w:rsidRPr="00190C83" w:rsidRDefault="00BD4F57" w:rsidP="00547666">
      <w:pPr>
        <w:spacing w:after="120"/>
        <w:ind w:firstLine="142"/>
        <w:jc w:val="both"/>
        <w:rPr>
          <w:rFonts w:ascii="Times New Roman" w:hAnsi="Times New Roman"/>
          <w:sz w:val="22"/>
          <w:szCs w:val="22"/>
        </w:rPr>
      </w:pPr>
      <w:r w:rsidRPr="00190C83">
        <w:rPr>
          <w:rFonts w:ascii="Times New Roman" w:hAnsi="Times New Roman"/>
          <w:b/>
          <w:sz w:val="22"/>
          <w:szCs w:val="22"/>
        </w:rPr>
        <w:t>2.3</w:t>
      </w:r>
      <w:r w:rsidRPr="00190C83">
        <w:rPr>
          <w:rFonts w:ascii="Times New Roman" w:hAnsi="Times New Roman"/>
          <w:sz w:val="22"/>
          <w:szCs w:val="22"/>
        </w:rPr>
        <w:t xml:space="preserve"> A valós idejű ügyfél-átvilágítást csak a szolgáltató foglalkoztatottja végezheti, akinek a szolgáltató előzőleg e tevékenység ellátására képzést szervezett, és aki azt követően eredményes vizsgát tett.</w:t>
      </w:r>
    </w:p>
    <w:p w14:paraId="1FD55572" w14:textId="77777777" w:rsidR="00BD4F57" w:rsidRPr="00190C83" w:rsidRDefault="00BD4F57" w:rsidP="00547666">
      <w:pPr>
        <w:spacing w:after="120"/>
        <w:ind w:firstLine="142"/>
        <w:jc w:val="both"/>
        <w:rPr>
          <w:rFonts w:ascii="Times New Roman" w:hAnsi="Times New Roman"/>
          <w:sz w:val="22"/>
          <w:szCs w:val="22"/>
        </w:rPr>
      </w:pPr>
      <w:r w:rsidRPr="00190C83">
        <w:rPr>
          <w:rFonts w:ascii="Times New Roman" w:hAnsi="Times New Roman"/>
          <w:b/>
          <w:sz w:val="22"/>
          <w:szCs w:val="22"/>
        </w:rPr>
        <w:t>2.4</w:t>
      </w:r>
      <w:r w:rsidRPr="00190C83">
        <w:rPr>
          <w:rFonts w:ascii="Times New Roman" w:hAnsi="Times New Roman"/>
          <w:sz w:val="22"/>
          <w:szCs w:val="22"/>
        </w:rPr>
        <w:t xml:space="preserve"> A szolgáltató az auditált elektronikus hírközlő eszköz vonatkozásában az alábbi feltételek egyidejű teljesülése esetén biztosítja az ügyfél átvilágítására vonatkozó biztonságos feltételeket:</w:t>
      </w:r>
    </w:p>
    <w:p w14:paraId="563BBBDF" w14:textId="77777777" w:rsidR="00BD4F57" w:rsidRPr="00190C83" w:rsidRDefault="00BD4F57" w:rsidP="00547666">
      <w:pPr>
        <w:ind w:firstLine="142"/>
        <w:jc w:val="both"/>
        <w:rPr>
          <w:rFonts w:ascii="Times New Roman" w:hAnsi="Times New Roman"/>
          <w:sz w:val="22"/>
          <w:szCs w:val="22"/>
        </w:rPr>
      </w:pPr>
      <w:r w:rsidRPr="00190C83">
        <w:rPr>
          <w:rFonts w:ascii="Times New Roman" w:hAnsi="Times New Roman"/>
          <w:i/>
          <w:sz w:val="22"/>
          <w:szCs w:val="22"/>
        </w:rPr>
        <w:t>a)</w:t>
      </w:r>
      <w:r w:rsidRPr="00190C83">
        <w:rPr>
          <w:rFonts w:ascii="Times New Roman" w:hAnsi="Times New Roman"/>
          <w:sz w:val="22"/>
          <w:szCs w:val="22"/>
        </w:rPr>
        <w:t xml:space="preserve"> az ügyfél a valós idejű ügyfél-átvilágítás feltételeit részletesen megismerte, és ahhoz kifejezetten hozzájárult,</w:t>
      </w:r>
    </w:p>
    <w:p w14:paraId="4CA34276" w14:textId="77777777" w:rsidR="00BD4F57" w:rsidRPr="00190C83" w:rsidRDefault="00BD4F57" w:rsidP="00547666">
      <w:pPr>
        <w:ind w:firstLine="142"/>
        <w:jc w:val="both"/>
        <w:rPr>
          <w:rFonts w:ascii="Times New Roman" w:hAnsi="Times New Roman"/>
          <w:sz w:val="22"/>
          <w:szCs w:val="22"/>
        </w:rPr>
      </w:pPr>
      <w:r w:rsidRPr="00190C83">
        <w:rPr>
          <w:rFonts w:ascii="Times New Roman" w:hAnsi="Times New Roman"/>
          <w:i/>
          <w:sz w:val="22"/>
          <w:szCs w:val="22"/>
        </w:rPr>
        <w:t>b)</w:t>
      </w:r>
      <w:r w:rsidRPr="00190C83">
        <w:rPr>
          <w:rFonts w:ascii="Times New Roman" w:hAnsi="Times New Roman"/>
          <w:sz w:val="22"/>
          <w:szCs w:val="22"/>
        </w:rPr>
        <w:t xml:space="preserve"> a valós idejű ügyfél-átvilágítás legalább kétfaktoros – amelyek közül az egyik kép- és hangátvitelt lehetővé tevő elektronikus hírközlő eszköz -, és a </w:t>
      </w:r>
      <w:proofErr w:type="spellStart"/>
      <w:r w:rsidRPr="00190C83">
        <w:rPr>
          <w:rFonts w:ascii="Times New Roman" w:hAnsi="Times New Roman"/>
          <w:sz w:val="22"/>
          <w:szCs w:val="22"/>
        </w:rPr>
        <w:t>faktorai</w:t>
      </w:r>
      <w:proofErr w:type="spellEnd"/>
      <w:r w:rsidRPr="00190C83">
        <w:rPr>
          <w:rFonts w:ascii="Times New Roman" w:hAnsi="Times New Roman"/>
          <w:sz w:val="22"/>
          <w:szCs w:val="22"/>
        </w:rPr>
        <w:t xml:space="preserve"> legalább két eltérő technológián alapulnak,</w:t>
      </w:r>
    </w:p>
    <w:p w14:paraId="2E398AA6" w14:textId="77777777" w:rsidR="00BD4F57" w:rsidRPr="00190C83" w:rsidRDefault="00BD4F57" w:rsidP="00547666">
      <w:pPr>
        <w:ind w:firstLine="142"/>
        <w:jc w:val="both"/>
        <w:rPr>
          <w:rFonts w:ascii="Times New Roman" w:hAnsi="Times New Roman"/>
          <w:sz w:val="22"/>
          <w:szCs w:val="22"/>
        </w:rPr>
      </w:pPr>
      <w:r w:rsidRPr="00190C83">
        <w:rPr>
          <w:rFonts w:ascii="Times New Roman" w:hAnsi="Times New Roman"/>
          <w:i/>
          <w:sz w:val="22"/>
          <w:szCs w:val="22"/>
        </w:rPr>
        <w:t>c)</w:t>
      </w:r>
      <w:r w:rsidRPr="00190C83">
        <w:rPr>
          <w:rFonts w:ascii="Times New Roman" w:hAnsi="Times New Roman"/>
          <w:sz w:val="22"/>
          <w:szCs w:val="22"/>
        </w:rPr>
        <w:t xml:space="preserve">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biztonsági elemeinek azonosítására,</w:t>
      </w:r>
    </w:p>
    <w:p w14:paraId="7088DDB7" w14:textId="77777777" w:rsidR="00BD4F57" w:rsidRPr="00190C83" w:rsidRDefault="00BD4F57" w:rsidP="00547666">
      <w:pPr>
        <w:ind w:firstLine="204"/>
        <w:jc w:val="both"/>
        <w:rPr>
          <w:rFonts w:ascii="Times New Roman" w:hAnsi="Times New Roman"/>
          <w:sz w:val="22"/>
          <w:szCs w:val="22"/>
        </w:rPr>
      </w:pPr>
      <w:r w:rsidRPr="00190C83">
        <w:rPr>
          <w:rFonts w:ascii="Times New Roman" w:hAnsi="Times New Roman"/>
          <w:i/>
          <w:sz w:val="22"/>
          <w:szCs w:val="22"/>
        </w:rPr>
        <w:t>d)</w:t>
      </w:r>
      <w:r w:rsidRPr="00190C83">
        <w:rPr>
          <w:rFonts w:ascii="Times New Roman" w:hAnsi="Times New Roman"/>
          <w:sz w:val="22"/>
          <w:szCs w:val="22"/>
        </w:rPr>
        <w:t xml:space="preserve"> az ügyfél-átvilágítási folyamat szabályozott és folyamatosan ellenőrzött, és</w:t>
      </w:r>
    </w:p>
    <w:p w14:paraId="4DAEA666" w14:textId="77777777" w:rsidR="00BD4F57" w:rsidRPr="00190C83" w:rsidRDefault="00BD4F57" w:rsidP="00547666">
      <w:pPr>
        <w:spacing w:after="240"/>
        <w:ind w:firstLine="204"/>
        <w:jc w:val="both"/>
        <w:rPr>
          <w:rFonts w:ascii="Times New Roman" w:hAnsi="Times New Roman"/>
          <w:sz w:val="22"/>
          <w:szCs w:val="22"/>
        </w:rPr>
      </w:pPr>
      <w:r w:rsidRPr="00190C83">
        <w:rPr>
          <w:rFonts w:ascii="Times New Roman" w:hAnsi="Times New Roman"/>
          <w:i/>
          <w:sz w:val="22"/>
          <w:szCs w:val="22"/>
        </w:rPr>
        <w:t>e)</w:t>
      </w:r>
      <w:r w:rsidRPr="00190C83">
        <w:rPr>
          <w:rFonts w:ascii="Times New Roman" w:hAnsi="Times New Roman"/>
          <w:sz w:val="22"/>
          <w:szCs w:val="22"/>
        </w:rPr>
        <w:t xml:space="preserve"> az átvilágítás megfelelőségét további, második szintű ellenőrzés követi a szolgáltatón belül.</w:t>
      </w:r>
    </w:p>
    <w:p w14:paraId="403266B4" w14:textId="77777777" w:rsidR="00BD4F57" w:rsidRPr="00190C83" w:rsidRDefault="00BD4F57" w:rsidP="00547666">
      <w:pPr>
        <w:spacing w:after="120"/>
        <w:ind w:firstLine="204"/>
        <w:jc w:val="both"/>
        <w:rPr>
          <w:rFonts w:ascii="Times New Roman" w:hAnsi="Times New Roman"/>
          <w:sz w:val="22"/>
          <w:szCs w:val="22"/>
        </w:rPr>
      </w:pPr>
      <w:r w:rsidRPr="00190C83">
        <w:rPr>
          <w:rFonts w:ascii="Times New Roman" w:hAnsi="Times New Roman"/>
          <w:b/>
          <w:sz w:val="22"/>
          <w:szCs w:val="22"/>
        </w:rPr>
        <w:t>3.1</w:t>
      </w:r>
      <w:r w:rsidRPr="00190C83">
        <w:rPr>
          <w:rFonts w:ascii="Times New Roman" w:hAnsi="Times New Roman"/>
          <w:sz w:val="22"/>
          <w:szCs w:val="22"/>
        </w:rPr>
        <w:t xml:space="preserve">  A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w:t>
      </w:r>
    </w:p>
    <w:p w14:paraId="689AE473" w14:textId="77777777" w:rsidR="00BD4F57" w:rsidRPr="00190C83" w:rsidRDefault="00BD4F57" w:rsidP="00547666">
      <w:pPr>
        <w:ind w:firstLine="204"/>
        <w:jc w:val="both"/>
        <w:rPr>
          <w:rFonts w:ascii="Times New Roman" w:hAnsi="Times New Roman"/>
          <w:sz w:val="22"/>
          <w:szCs w:val="22"/>
        </w:rPr>
      </w:pPr>
      <w:r w:rsidRPr="00190C83">
        <w:rPr>
          <w:rFonts w:ascii="Times New Roman" w:hAnsi="Times New Roman"/>
          <w:b/>
          <w:sz w:val="22"/>
          <w:szCs w:val="22"/>
        </w:rPr>
        <w:t>3.2</w:t>
      </w:r>
      <w:r w:rsidRPr="00190C83">
        <w:rPr>
          <w:rFonts w:ascii="Times New Roman" w:hAnsi="Times New Roman"/>
          <w:sz w:val="22"/>
          <w:szCs w:val="22"/>
        </w:rPr>
        <w:t xml:space="preserve"> A valós idejű ügyfél-átvilágítást végző szolgáltató vezetője, foglalkoztatottja, illetve </w:t>
      </w:r>
      <w:r w:rsidRPr="00190C83">
        <w:rPr>
          <w:rFonts w:ascii="Times New Roman" w:hAnsi="Times New Roman"/>
          <w:i/>
          <w:sz w:val="22"/>
          <w:szCs w:val="22"/>
        </w:rPr>
        <w:t xml:space="preserve">segítő családtagja </w:t>
      </w:r>
      <w:r w:rsidRPr="00190C83">
        <w:rPr>
          <w:rFonts w:ascii="Times New Roman" w:hAnsi="Times New Roman"/>
          <w:sz w:val="22"/>
          <w:szCs w:val="22"/>
        </w:rPr>
        <w:t>felszólítja az ügyfelet arra, hogy</w:t>
      </w:r>
    </w:p>
    <w:p w14:paraId="193B008C" w14:textId="77777777" w:rsidR="00BD4F57" w:rsidRPr="00190C83" w:rsidRDefault="00BD4F57" w:rsidP="00AB7EF7">
      <w:pPr>
        <w:numPr>
          <w:ilvl w:val="0"/>
          <w:numId w:val="37"/>
        </w:numPr>
        <w:ind w:left="0" w:firstLine="204"/>
        <w:jc w:val="both"/>
        <w:rPr>
          <w:rFonts w:ascii="Times New Roman" w:hAnsi="Times New Roman"/>
          <w:sz w:val="22"/>
          <w:szCs w:val="22"/>
        </w:rPr>
      </w:pPr>
      <w:r w:rsidRPr="00190C83">
        <w:rPr>
          <w:rFonts w:ascii="Times New Roman" w:hAnsi="Times New Roman"/>
          <w:sz w:val="22"/>
          <w:szCs w:val="22"/>
        </w:rPr>
        <w:t>úgy nézzen bele a kamerába, hogy arcképe felismerhető és rögzíthető legyen,</w:t>
      </w:r>
    </w:p>
    <w:p w14:paraId="0790BC80" w14:textId="77777777" w:rsidR="00BD4F57" w:rsidRPr="00190C83" w:rsidRDefault="00BD4F57" w:rsidP="00AB7EF7">
      <w:pPr>
        <w:numPr>
          <w:ilvl w:val="0"/>
          <w:numId w:val="37"/>
        </w:numPr>
        <w:ind w:left="0" w:firstLine="204"/>
        <w:jc w:val="both"/>
        <w:rPr>
          <w:rFonts w:ascii="Times New Roman" w:hAnsi="Times New Roman"/>
          <w:sz w:val="22"/>
          <w:szCs w:val="22"/>
        </w:rPr>
      </w:pPr>
      <w:r w:rsidRPr="00190C83">
        <w:rPr>
          <w:rFonts w:ascii="Times New Roman" w:hAnsi="Times New Roman"/>
          <w:sz w:val="22"/>
          <w:szCs w:val="22"/>
        </w:rPr>
        <w:t xml:space="preserve">érthető módon közölje a valós idejű ügyfél-átvilágításhoz használt kártyaformátumú személyazonosító igazolvány vagy vezetői engedély okmányazonosítóját, és </w:t>
      </w:r>
    </w:p>
    <w:p w14:paraId="569C3278" w14:textId="77777777" w:rsidR="00BD4F57" w:rsidRPr="00190C83" w:rsidRDefault="00BD4F57" w:rsidP="00AB7EF7">
      <w:pPr>
        <w:numPr>
          <w:ilvl w:val="0"/>
          <w:numId w:val="37"/>
        </w:numPr>
        <w:spacing w:after="120"/>
        <w:ind w:left="0" w:firstLine="204"/>
        <w:jc w:val="both"/>
        <w:rPr>
          <w:rFonts w:ascii="Times New Roman" w:hAnsi="Times New Roman"/>
          <w:sz w:val="22"/>
          <w:szCs w:val="22"/>
        </w:rPr>
      </w:pPr>
      <w:r w:rsidRPr="00190C83">
        <w:rPr>
          <w:rFonts w:ascii="Times New Roman" w:hAnsi="Times New Roman"/>
          <w:sz w:val="22"/>
          <w:szCs w:val="22"/>
        </w:rPr>
        <w:t>úgy mozgassa a valós idejű ügyfél-átvilágításhoz használt kártyaformátumú személyazonosító igazolványát vagy vezetői engedélyét, hogy az azon található biztonsági elemek és adatsorok felismerhetők és rögzíthetők legyenek.</w:t>
      </w:r>
    </w:p>
    <w:p w14:paraId="414919BC" w14:textId="77777777" w:rsidR="00BD4F57" w:rsidRPr="00190C83" w:rsidRDefault="00BD4F57" w:rsidP="00ED6B13">
      <w:pPr>
        <w:spacing w:after="120"/>
        <w:ind w:firstLine="204"/>
        <w:jc w:val="both"/>
        <w:rPr>
          <w:rFonts w:ascii="Times New Roman" w:hAnsi="Times New Roman"/>
          <w:sz w:val="22"/>
          <w:szCs w:val="22"/>
        </w:rPr>
      </w:pPr>
      <w:r w:rsidRPr="00190C83">
        <w:rPr>
          <w:rFonts w:ascii="Times New Roman" w:hAnsi="Times New Roman"/>
          <w:b/>
          <w:sz w:val="22"/>
          <w:szCs w:val="22"/>
        </w:rPr>
        <w:t>3.3</w:t>
      </w:r>
      <w:r w:rsidRPr="00190C83">
        <w:rPr>
          <w:rFonts w:ascii="Times New Roman" w:hAnsi="Times New Roman"/>
          <w:sz w:val="22"/>
          <w:szCs w:val="22"/>
        </w:rPr>
        <w:t xml:space="preserve"> A valós idejű ügyfél-átvilágítást végző szolgáltató vezetője, foglalkoztatottja, illetve segítő családtagja megbizonyosodik arról, hogy a valós idejű ügyfél-átvilágításhoz használt kártyaformátumú személyazonosító igazolvány vagy vezetői engedély alkalmas a valós idejű ügyfél-átvilágítás elvégzésére, így</w:t>
      </w:r>
    </w:p>
    <w:p w14:paraId="2C6D099B"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lastRenderedPageBreak/>
        <w:t>a) a kártyaformátumú személyazonosító igazolvány vagy vezetői engedély egyes elemei és azok elhelyezkedése megfelel az okmányt kiállító hatóság előírásainak,</w:t>
      </w:r>
    </w:p>
    <w:p w14:paraId="6E163DA5"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 xml:space="preserve">b) az egyes biztonsági elemek – különösen a hologram, a </w:t>
      </w:r>
      <w:proofErr w:type="spellStart"/>
      <w:r w:rsidRPr="00190C83">
        <w:rPr>
          <w:rFonts w:ascii="Times New Roman" w:hAnsi="Times New Roman"/>
          <w:sz w:val="22"/>
          <w:szCs w:val="22"/>
        </w:rPr>
        <w:t>kinegram</w:t>
      </w:r>
      <w:proofErr w:type="spellEnd"/>
      <w:r w:rsidRPr="00190C83">
        <w:rPr>
          <w:rFonts w:ascii="Times New Roman" w:hAnsi="Times New Roman"/>
          <w:sz w:val="22"/>
          <w:szCs w:val="22"/>
        </w:rPr>
        <w:t xml:space="preserve"> vagy ezekkel megegyező más biztonsági elemek – felismerhetők és sérülésmentesek,</w:t>
      </w:r>
    </w:p>
    <w:p w14:paraId="6647E7F0"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c) a kártyaformátumú személyazonosító igazolvány vagy vezetői engedély rendelkezik gépi adatolvasást lehetővé tevő mezővel, és</w:t>
      </w:r>
    </w:p>
    <w:p w14:paraId="6F99CBE9" w14:textId="77777777" w:rsidR="00BD4F57" w:rsidRPr="00190C83" w:rsidRDefault="00BD4F57" w:rsidP="00ED6B13">
      <w:pPr>
        <w:spacing w:after="120"/>
        <w:ind w:firstLine="204"/>
        <w:jc w:val="both"/>
        <w:rPr>
          <w:rFonts w:ascii="Times New Roman" w:hAnsi="Times New Roman"/>
          <w:sz w:val="22"/>
          <w:szCs w:val="22"/>
        </w:rPr>
      </w:pPr>
      <w:r w:rsidRPr="00190C83">
        <w:rPr>
          <w:rFonts w:ascii="Times New Roman" w:hAnsi="Times New Roman"/>
          <w:sz w:val="22"/>
          <w:szCs w:val="22"/>
        </w:rPr>
        <w:t>d) a kártyaformátumú személyazonosító igazolvány vagy vezetői engedély okmányazonosítója megegyezik az ügyfél által közölt okmányazonosítóval, felismerhető és sérülésmentes.</w:t>
      </w:r>
    </w:p>
    <w:p w14:paraId="7A308ECB" w14:textId="77777777" w:rsidR="00BD4F57" w:rsidRPr="00190C83" w:rsidRDefault="00BD4F57" w:rsidP="00ED6B13">
      <w:pPr>
        <w:spacing w:after="120"/>
        <w:ind w:firstLine="204"/>
        <w:jc w:val="both"/>
        <w:rPr>
          <w:rFonts w:ascii="Times New Roman" w:hAnsi="Times New Roman"/>
          <w:sz w:val="22"/>
          <w:szCs w:val="22"/>
        </w:rPr>
      </w:pPr>
      <w:r w:rsidRPr="00190C83">
        <w:rPr>
          <w:rFonts w:ascii="Times New Roman" w:hAnsi="Times New Roman"/>
          <w:b/>
          <w:sz w:val="22"/>
          <w:szCs w:val="22"/>
        </w:rPr>
        <w:t>3.4</w:t>
      </w:r>
      <w:r w:rsidRPr="00190C83">
        <w:rPr>
          <w:rFonts w:ascii="Times New Roman" w:hAnsi="Times New Roman"/>
          <w:sz w:val="22"/>
          <w:szCs w:val="22"/>
        </w:rPr>
        <w:t xml:space="preserve"> A valós idejű ügyfél-átvilágítást végző alkalmazott megbizonyosodik arról, hogy </w:t>
      </w:r>
    </w:p>
    <w:p w14:paraId="33E30A57" w14:textId="77777777" w:rsidR="00BD4F57" w:rsidRPr="00190C83" w:rsidRDefault="00BD4F57" w:rsidP="00BD4F57">
      <w:pPr>
        <w:ind w:firstLine="204"/>
        <w:jc w:val="both"/>
        <w:rPr>
          <w:rFonts w:ascii="Times New Roman" w:hAnsi="Times New Roman"/>
          <w:sz w:val="22"/>
          <w:szCs w:val="22"/>
        </w:rPr>
      </w:pPr>
      <w:r w:rsidRPr="00190C83">
        <w:rPr>
          <w:rFonts w:ascii="Times New Roman" w:hAnsi="Times New Roman"/>
          <w:sz w:val="22"/>
          <w:szCs w:val="22"/>
        </w:rPr>
        <w:t>a) az ügyfél arcképe felismerhető és azonosítható az általa bemutatott kártyaformátumú személyazonosító igazolványon vagy vezetői engedélyen látható arckép alapján, és</w:t>
      </w:r>
    </w:p>
    <w:p w14:paraId="28108A8B" w14:textId="77777777" w:rsidR="00BD4F57" w:rsidRPr="00190C83" w:rsidRDefault="00BD4F57" w:rsidP="00ED6B13">
      <w:pPr>
        <w:spacing w:after="120"/>
        <w:ind w:firstLine="204"/>
        <w:jc w:val="both"/>
        <w:rPr>
          <w:rFonts w:ascii="Times New Roman" w:hAnsi="Times New Roman"/>
          <w:sz w:val="22"/>
          <w:szCs w:val="22"/>
        </w:rPr>
      </w:pPr>
      <w:r w:rsidRPr="00190C83">
        <w:rPr>
          <w:rFonts w:ascii="Times New Roman" w:hAnsi="Times New Roman"/>
          <w:sz w:val="22"/>
          <w:szCs w:val="22"/>
        </w:rPr>
        <w:t>b) a kártyaformátumú személyazonosító igazolványon vagy vezetői engedélyen megtalálható adatok logikailag megfeleltethetők az ügyfélről a szolgáltatónál rendelkezésre álló adatokkal.</w:t>
      </w:r>
    </w:p>
    <w:p w14:paraId="1D9FAF4B" w14:textId="77777777" w:rsidR="00BD4F57" w:rsidRPr="00190C83" w:rsidRDefault="00BD4F57" w:rsidP="00ED6B13">
      <w:pPr>
        <w:spacing w:after="120"/>
        <w:ind w:firstLine="204"/>
        <w:jc w:val="both"/>
        <w:rPr>
          <w:rFonts w:ascii="Times New Roman" w:hAnsi="Times New Roman"/>
          <w:sz w:val="22"/>
          <w:szCs w:val="22"/>
        </w:rPr>
      </w:pPr>
      <w:r w:rsidRPr="00190C83">
        <w:rPr>
          <w:rFonts w:ascii="Times New Roman" w:hAnsi="Times New Roman"/>
          <w:b/>
          <w:sz w:val="22"/>
          <w:szCs w:val="22"/>
        </w:rPr>
        <w:t>3.5</w:t>
      </w:r>
      <w:r w:rsidRPr="00190C83">
        <w:rPr>
          <w:rFonts w:ascii="Times New Roman" w:hAnsi="Times New Roman"/>
          <w:sz w:val="22"/>
          <w:szCs w:val="22"/>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14:paraId="12149DF3" w14:textId="77777777" w:rsidR="00BD4F57" w:rsidRPr="00190C83" w:rsidRDefault="00BD4F57" w:rsidP="00547666">
      <w:pPr>
        <w:spacing w:after="240"/>
        <w:ind w:firstLine="204"/>
        <w:jc w:val="both"/>
        <w:rPr>
          <w:rFonts w:ascii="Times New Roman" w:hAnsi="Times New Roman"/>
          <w:sz w:val="22"/>
          <w:szCs w:val="22"/>
        </w:rPr>
      </w:pPr>
      <w:r w:rsidRPr="00190C83">
        <w:rPr>
          <w:rFonts w:ascii="Times New Roman" w:hAnsi="Times New Roman"/>
          <w:b/>
          <w:sz w:val="22"/>
          <w:szCs w:val="22"/>
        </w:rPr>
        <w:t>3.6</w:t>
      </w:r>
      <w:r w:rsidRPr="00190C83">
        <w:rPr>
          <w:rFonts w:ascii="Times New Roman" w:hAnsi="Times New Roman"/>
          <w:sz w:val="22"/>
          <w:szCs w:val="22"/>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14:paraId="3BFC349E" w14:textId="494CC62B" w:rsidR="00BD4F57" w:rsidRPr="00190C83" w:rsidRDefault="00BD4F57" w:rsidP="00547666">
      <w:pPr>
        <w:spacing w:after="120"/>
        <w:ind w:firstLine="204"/>
        <w:jc w:val="both"/>
        <w:rPr>
          <w:rFonts w:ascii="Times New Roman" w:hAnsi="Times New Roman"/>
          <w:sz w:val="22"/>
          <w:szCs w:val="22"/>
        </w:rPr>
      </w:pPr>
      <w:r w:rsidRPr="00190C83">
        <w:rPr>
          <w:rFonts w:ascii="Times New Roman" w:hAnsi="Times New Roman"/>
          <w:b/>
          <w:sz w:val="22"/>
          <w:szCs w:val="22"/>
        </w:rPr>
        <w:t>4.1</w:t>
      </w:r>
      <w:r w:rsidR="004C148B" w:rsidRPr="00190C83">
        <w:rPr>
          <w:rFonts w:ascii="Times New Roman" w:hAnsi="Times New Roman"/>
          <w:sz w:val="22"/>
          <w:szCs w:val="22"/>
        </w:rPr>
        <w:t xml:space="preserve"> A </w:t>
      </w:r>
      <w:r w:rsidRPr="00190C83">
        <w:rPr>
          <w:rFonts w:ascii="Times New Roman" w:hAnsi="Times New Roman"/>
          <w:sz w:val="22"/>
          <w:szCs w:val="22"/>
        </w:rPr>
        <w:t xml:space="preserve">szolgáltató a valós idejű ügyfél-átvilágítás során az ügyfélre irányadó, </w:t>
      </w:r>
      <w:proofErr w:type="spellStart"/>
      <w:r w:rsidRPr="00190C83">
        <w:rPr>
          <w:rFonts w:ascii="Times New Roman" w:hAnsi="Times New Roman"/>
          <w:sz w:val="22"/>
          <w:szCs w:val="22"/>
        </w:rPr>
        <w:t>Pmt</w:t>
      </w:r>
      <w:proofErr w:type="spellEnd"/>
      <w:r w:rsidRPr="00190C83">
        <w:rPr>
          <w:rFonts w:ascii="Times New Roman" w:hAnsi="Times New Roman"/>
          <w:sz w:val="22"/>
          <w:szCs w:val="22"/>
        </w:rPr>
        <w:t>. szerinti nyilatkozatok megtételére és okiratok bemutatására hívja fel az ügyfelet.</w:t>
      </w:r>
    </w:p>
    <w:p w14:paraId="557B53DC" w14:textId="77777777" w:rsidR="00BD4F57" w:rsidRPr="00190C83" w:rsidRDefault="00BD4F57" w:rsidP="005544D9">
      <w:pPr>
        <w:spacing w:after="240"/>
        <w:ind w:firstLine="204"/>
        <w:jc w:val="both"/>
        <w:rPr>
          <w:rFonts w:ascii="Times New Roman" w:hAnsi="Times New Roman"/>
          <w:sz w:val="22"/>
          <w:szCs w:val="22"/>
        </w:rPr>
      </w:pPr>
      <w:r w:rsidRPr="00190C83">
        <w:rPr>
          <w:rFonts w:ascii="Times New Roman" w:hAnsi="Times New Roman"/>
          <w:b/>
          <w:sz w:val="22"/>
          <w:szCs w:val="22"/>
        </w:rPr>
        <w:t>4.2</w:t>
      </w:r>
      <w:r w:rsidRPr="00190C83">
        <w:rPr>
          <w:rFonts w:ascii="Times New Roman" w:hAnsi="Times New Roman"/>
          <w:sz w:val="22"/>
          <w:szCs w:val="22"/>
        </w:rPr>
        <w:t xml:space="preserve"> A szolgáltató a 4.1 pont alapján bemutatott okiratok adatait összeveti nyilvánosan hozzáférhető nyilvántartás vagy olyan nyilvántartás adataival, amelynek kezelőjétől törvény alapján adatigénylésre jogosult.</w:t>
      </w:r>
    </w:p>
    <w:p w14:paraId="774CFD2E" w14:textId="1A360D9E" w:rsidR="00BD4F57" w:rsidRPr="00190C83" w:rsidRDefault="00547666" w:rsidP="00547666">
      <w:pPr>
        <w:spacing w:after="120"/>
        <w:ind w:firstLine="204"/>
        <w:rPr>
          <w:rFonts w:ascii="Times New Roman" w:hAnsi="Times New Roman"/>
          <w:sz w:val="22"/>
          <w:szCs w:val="22"/>
        </w:rPr>
      </w:pPr>
      <w:r w:rsidRPr="00190C83">
        <w:rPr>
          <w:rFonts w:ascii="Times New Roman" w:hAnsi="Times New Roman"/>
          <w:b/>
          <w:sz w:val="22"/>
          <w:szCs w:val="22"/>
        </w:rPr>
        <w:t>5.1</w:t>
      </w:r>
      <w:r w:rsidR="00BD4F57" w:rsidRPr="00190C83">
        <w:rPr>
          <w:rFonts w:ascii="Times New Roman" w:hAnsi="Times New Roman"/>
          <w:sz w:val="22"/>
          <w:szCs w:val="22"/>
        </w:rPr>
        <w:t xml:space="preserve"> A szolgáltató megszakítja a valós idejű ügyfél-átvilágítást, amennyiben</w:t>
      </w:r>
    </w:p>
    <w:p w14:paraId="5F99BAE1" w14:textId="77777777" w:rsidR="00BD4F57" w:rsidRPr="00190C83" w:rsidRDefault="00BD4F57" w:rsidP="00AB7EF7">
      <w:pPr>
        <w:numPr>
          <w:ilvl w:val="0"/>
          <w:numId w:val="32"/>
        </w:numPr>
        <w:ind w:left="0" w:firstLine="204"/>
        <w:jc w:val="both"/>
        <w:rPr>
          <w:rFonts w:ascii="Times New Roman" w:hAnsi="Times New Roman"/>
          <w:sz w:val="22"/>
          <w:szCs w:val="22"/>
        </w:rPr>
      </w:pPr>
      <w:r w:rsidRPr="00190C83">
        <w:rPr>
          <w:rFonts w:ascii="Times New Roman" w:hAnsi="Times New Roman"/>
          <w:sz w:val="22"/>
          <w:szCs w:val="22"/>
        </w:rPr>
        <w:t>az ügyfél a valós idejű ügyfél-átvilágítás során visszavonja az adatrögzítéshez adott hozzájárulását,</w:t>
      </w:r>
    </w:p>
    <w:p w14:paraId="27A33C9B" w14:textId="77777777" w:rsidR="00BD4F57" w:rsidRPr="00190C83" w:rsidRDefault="00BD4F57" w:rsidP="00AB7EF7">
      <w:pPr>
        <w:numPr>
          <w:ilvl w:val="0"/>
          <w:numId w:val="32"/>
        </w:numPr>
        <w:ind w:left="0" w:firstLine="204"/>
        <w:jc w:val="both"/>
        <w:rPr>
          <w:rFonts w:ascii="Times New Roman" w:hAnsi="Times New Roman"/>
          <w:sz w:val="22"/>
          <w:szCs w:val="22"/>
        </w:rPr>
      </w:pPr>
      <w:r w:rsidRPr="00190C83">
        <w:rPr>
          <w:rFonts w:ascii="Times New Roman" w:hAnsi="Times New Roman"/>
          <w:sz w:val="22"/>
          <w:szCs w:val="22"/>
        </w:rPr>
        <w:t>az ügyfél által bemutatott okmányok, illetve okiratok fizikai és adattartalmi követelményei nem adottak,</w:t>
      </w:r>
    </w:p>
    <w:p w14:paraId="3C58CB3E" w14:textId="77777777" w:rsidR="00BD4F57" w:rsidRPr="00190C83" w:rsidRDefault="00BD4F57" w:rsidP="00AB7EF7">
      <w:pPr>
        <w:numPr>
          <w:ilvl w:val="0"/>
          <w:numId w:val="32"/>
        </w:numPr>
        <w:ind w:left="0" w:firstLine="204"/>
        <w:jc w:val="both"/>
        <w:rPr>
          <w:rFonts w:ascii="Times New Roman" w:hAnsi="Times New Roman"/>
          <w:sz w:val="22"/>
          <w:szCs w:val="22"/>
        </w:rPr>
      </w:pPr>
      <w:r w:rsidRPr="00190C83">
        <w:rPr>
          <w:rFonts w:ascii="Times New Roman" w:hAnsi="Times New Roman"/>
          <w:sz w:val="22"/>
          <w:szCs w:val="22"/>
        </w:rPr>
        <w:t>az ügyfél, az általa bemutatott okmányok, illetve okiratok vizuális azonosításának feltételei nem adottak,</w:t>
      </w:r>
    </w:p>
    <w:p w14:paraId="3579E78F" w14:textId="77777777" w:rsidR="00BD4F57" w:rsidRPr="00190C83" w:rsidRDefault="00BD4F57" w:rsidP="00AB7EF7">
      <w:pPr>
        <w:numPr>
          <w:ilvl w:val="0"/>
          <w:numId w:val="32"/>
        </w:numPr>
        <w:ind w:left="0" w:firstLine="204"/>
        <w:jc w:val="both"/>
        <w:rPr>
          <w:rFonts w:ascii="Times New Roman" w:hAnsi="Times New Roman"/>
          <w:sz w:val="22"/>
          <w:szCs w:val="22"/>
        </w:rPr>
      </w:pPr>
      <w:r w:rsidRPr="00190C83">
        <w:rPr>
          <w:rFonts w:ascii="Times New Roman" w:hAnsi="Times New Roman"/>
          <w:sz w:val="22"/>
          <w:szCs w:val="22"/>
        </w:rPr>
        <w:t xml:space="preserve"> a szolgáltató nem tudja elkészíteni a hang- és képfelvételt, </w:t>
      </w:r>
    </w:p>
    <w:p w14:paraId="20B53138" w14:textId="77777777" w:rsidR="00BD4F57" w:rsidRPr="00190C83" w:rsidRDefault="00BD4F57" w:rsidP="00AB7EF7">
      <w:pPr>
        <w:numPr>
          <w:ilvl w:val="0"/>
          <w:numId w:val="32"/>
        </w:numPr>
        <w:ind w:left="0" w:firstLine="204"/>
        <w:jc w:val="both"/>
        <w:rPr>
          <w:rFonts w:ascii="Times New Roman" w:hAnsi="Times New Roman"/>
          <w:sz w:val="22"/>
          <w:szCs w:val="22"/>
        </w:rPr>
      </w:pPr>
      <w:r w:rsidRPr="00190C83">
        <w:rPr>
          <w:rFonts w:ascii="Times New Roman" w:hAnsi="Times New Roman"/>
          <w:sz w:val="22"/>
          <w:szCs w:val="22"/>
        </w:rPr>
        <w:t>az ügyfél nem, nem teljes egészében vagy hibásan küldi vissza az azonosítási kódot,</w:t>
      </w:r>
    </w:p>
    <w:p w14:paraId="622DE3C5" w14:textId="77777777" w:rsidR="00BD4F57" w:rsidRPr="00190C83" w:rsidRDefault="00BD4F57" w:rsidP="00AB7EF7">
      <w:pPr>
        <w:numPr>
          <w:ilvl w:val="0"/>
          <w:numId w:val="32"/>
        </w:numPr>
        <w:ind w:left="0" w:firstLine="204"/>
        <w:jc w:val="both"/>
        <w:rPr>
          <w:rFonts w:ascii="Times New Roman" w:hAnsi="Times New Roman"/>
          <w:sz w:val="22"/>
          <w:szCs w:val="22"/>
        </w:rPr>
      </w:pPr>
      <w:r w:rsidRPr="00190C83">
        <w:rPr>
          <w:rFonts w:ascii="Times New Roman" w:hAnsi="Times New Roman"/>
          <w:sz w:val="22"/>
          <w:szCs w:val="22"/>
        </w:rPr>
        <w:t xml:space="preserve">az ügyfél nem, vagy a szolgáltató vezetője, foglalkoztatottja, illetve </w:t>
      </w:r>
      <w:r w:rsidRPr="00190C83">
        <w:rPr>
          <w:rFonts w:ascii="Times New Roman" w:hAnsi="Times New Roman"/>
          <w:i/>
          <w:sz w:val="22"/>
          <w:szCs w:val="22"/>
        </w:rPr>
        <w:t xml:space="preserve">segítő családtagja </w:t>
      </w:r>
      <w:r w:rsidRPr="00190C83">
        <w:rPr>
          <w:rFonts w:ascii="Times New Roman" w:hAnsi="Times New Roman"/>
          <w:sz w:val="22"/>
          <w:szCs w:val="22"/>
        </w:rPr>
        <w:t>számára észlelhetően befolyás alatt tesz nyilatkozatot, vagy</w:t>
      </w:r>
    </w:p>
    <w:p w14:paraId="1587DFC6" w14:textId="77777777" w:rsidR="00BD4F57" w:rsidRPr="00190C83" w:rsidRDefault="00BD4F57" w:rsidP="00AB7EF7">
      <w:pPr>
        <w:numPr>
          <w:ilvl w:val="0"/>
          <w:numId w:val="32"/>
        </w:numPr>
        <w:spacing w:after="120"/>
        <w:ind w:left="0" w:firstLine="204"/>
        <w:jc w:val="both"/>
        <w:rPr>
          <w:rFonts w:ascii="Times New Roman" w:hAnsi="Times New Roman"/>
          <w:sz w:val="22"/>
          <w:szCs w:val="22"/>
        </w:rPr>
      </w:pPr>
      <w:r w:rsidRPr="00190C83">
        <w:rPr>
          <w:rFonts w:ascii="Times New Roman" w:hAnsi="Times New Roman"/>
          <w:sz w:val="22"/>
          <w:szCs w:val="22"/>
        </w:rPr>
        <w:t>az eljárás során azzal kapcsolatban bármilyen ellentmondás vagy bizonytalanság lép fel.</w:t>
      </w:r>
    </w:p>
    <w:p w14:paraId="18A0754A" w14:textId="1567185F" w:rsidR="00BD4F57" w:rsidRPr="00190C83" w:rsidRDefault="00BD4F57" w:rsidP="00547666">
      <w:pPr>
        <w:spacing w:after="240"/>
        <w:ind w:firstLine="204"/>
        <w:jc w:val="both"/>
        <w:rPr>
          <w:rFonts w:ascii="Times New Roman" w:hAnsi="Times New Roman"/>
          <w:sz w:val="22"/>
          <w:szCs w:val="22"/>
        </w:rPr>
      </w:pPr>
      <w:r w:rsidRPr="00190C83">
        <w:rPr>
          <w:rFonts w:ascii="Times New Roman" w:hAnsi="Times New Roman"/>
          <w:b/>
          <w:sz w:val="22"/>
          <w:szCs w:val="22"/>
        </w:rPr>
        <w:t xml:space="preserve">5.2 </w:t>
      </w:r>
      <w:r w:rsidRPr="00190C83">
        <w:rPr>
          <w:rFonts w:ascii="Times New Roman" w:hAnsi="Times New Roman"/>
          <w:sz w:val="22"/>
          <w:szCs w:val="22"/>
        </w:rPr>
        <w:t xml:space="preserve">Pénzmosásra, terrorizmus finanszírozására vagy </w:t>
      </w:r>
      <w:r w:rsidR="00DA00E0" w:rsidRPr="00190C83">
        <w:rPr>
          <w:rFonts w:ascii="Times New Roman" w:hAnsi="Times New Roman"/>
          <w:sz w:val="22"/>
          <w:szCs w:val="22"/>
        </w:rPr>
        <w:t>vagyon</w:t>
      </w:r>
      <w:r w:rsidRPr="00190C83">
        <w:rPr>
          <w:rFonts w:ascii="Times New Roman" w:hAnsi="Times New Roman"/>
          <w:sz w:val="22"/>
          <w:szCs w:val="22"/>
        </w:rPr>
        <w:t xml:space="preserve"> büntetendő cselekményből való származására utaló adat, tény, körülmény felmerülése esetében,  a szolgáltató az 5.1 pontban írt feltételek fennállása ellenére is elvégzi a valós idejű ügyfél-átvilágítást, amelyet követően haladéktalanul bejelentést tesz a pénzügyi információs egységnél.</w:t>
      </w:r>
    </w:p>
    <w:p w14:paraId="5EC060DD" w14:textId="1FFDBFA7" w:rsidR="00BD4F57" w:rsidRPr="00190C83" w:rsidRDefault="00BD4F57" w:rsidP="005544D9">
      <w:pPr>
        <w:spacing w:after="240"/>
        <w:ind w:firstLine="204"/>
        <w:jc w:val="both"/>
        <w:rPr>
          <w:rFonts w:ascii="Times New Roman" w:hAnsi="Times New Roman"/>
          <w:sz w:val="22"/>
          <w:szCs w:val="22"/>
        </w:rPr>
      </w:pPr>
      <w:r w:rsidRPr="00190C83">
        <w:rPr>
          <w:rFonts w:ascii="Times New Roman" w:hAnsi="Times New Roman"/>
          <w:b/>
          <w:sz w:val="22"/>
          <w:szCs w:val="22"/>
        </w:rPr>
        <w:t xml:space="preserve">6. </w:t>
      </w:r>
      <w:r w:rsidRPr="00190C83">
        <w:rPr>
          <w:rFonts w:ascii="Times New Roman" w:hAnsi="Times New Roman"/>
          <w:sz w:val="22"/>
          <w:szCs w:val="22"/>
        </w:rPr>
        <w:t xml:space="preserve">A valós idejű ügyfél-átvilágítást a szolgáltató a </w:t>
      </w:r>
      <w:r w:rsidR="004C148B" w:rsidRPr="00190C83">
        <w:rPr>
          <w:rFonts w:ascii="Times New Roman" w:hAnsi="Times New Roman"/>
          <w:sz w:val="22"/>
          <w:szCs w:val="22"/>
        </w:rPr>
        <w:t>Szabályzatban</w:t>
      </w:r>
      <w:r w:rsidRPr="00190C83">
        <w:rPr>
          <w:rFonts w:ascii="Times New Roman" w:hAnsi="Times New Roman"/>
          <w:sz w:val="22"/>
          <w:szCs w:val="22"/>
        </w:rPr>
        <w:t xml:space="preserve"> meghatározott foglalkoztatottjának a valós idejű ügyfél-átvilágítás egészére kiterjedő ellenőrzése zárja le.</w:t>
      </w:r>
    </w:p>
    <w:p w14:paraId="1550D4FB" w14:textId="77777777" w:rsidR="00BD4F57" w:rsidRPr="00190C83" w:rsidRDefault="00BD4F57" w:rsidP="00547666">
      <w:pPr>
        <w:ind w:firstLine="204"/>
        <w:jc w:val="both"/>
        <w:rPr>
          <w:rFonts w:ascii="Times New Roman" w:hAnsi="Times New Roman"/>
          <w:sz w:val="22"/>
          <w:szCs w:val="22"/>
        </w:rPr>
      </w:pPr>
      <w:r w:rsidRPr="00190C83">
        <w:rPr>
          <w:rFonts w:ascii="Times New Roman" w:hAnsi="Times New Roman"/>
          <w:b/>
          <w:sz w:val="22"/>
          <w:szCs w:val="22"/>
        </w:rPr>
        <w:t xml:space="preserve">7. </w:t>
      </w:r>
      <w:r w:rsidRPr="00190C83">
        <w:rPr>
          <w:rFonts w:ascii="Times New Roman" w:hAnsi="Times New Roman"/>
          <w:sz w:val="22"/>
          <w:szCs w:val="22"/>
        </w:rPr>
        <w:t>A szolgáltató a valós idejű ügyfél-átvilágítás rendszerét úgy alakítja ki, hogy azt a fogyatékos személyek jogairól és esélyegyenlőségük biztosításáról szóló törvény szerinti fogyatékos személy is igénybe tudja venni.</w:t>
      </w:r>
    </w:p>
    <w:p w14:paraId="59075ABA" w14:textId="77777777" w:rsidR="00F90CB8" w:rsidRPr="00190C83" w:rsidRDefault="00F90CB8">
      <w:pPr>
        <w:rPr>
          <w:rFonts w:ascii="Times New Roman" w:hAnsi="Times New Roman"/>
          <w:sz w:val="22"/>
          <w:szCs w:val="22"/>
        </w:rPr>
      </w:pPr>
    </w:p>
    <w:sectPr w:rsidR="00F90CB8" w:rsidRPr="00190C83" w:rsidSect="000702BC">
      <w:footerReference w:type="even" r:id="rId22"/>
      <w:footerReference w:type="default" r:id="rId23"/>
      <w:pgSz w:w="11906" w:h="16838"/>
      <w:pgMar w:top="1135"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6E95" w14:textId="77777777" w:rsidR="00511EB3" w:rsidRDefault="00511EB3">
      <w:r>
        <w:separator/>
      </w:r>
    </w:p>
  </w:endnote>
  <w:endnote w:type="continuationSeparator" w:id="0">
    <w:p w14:paraId="1AE47AC9" w14:textId="77777777" w:rsidR="00511EB3" w:rsidRDefault="0051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5EED" w14:textId="77777777" w:rsidR="00511EB3" w:rsidRDefault="00511EB3"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BA179E6" w14:textId="77777777" w:rsidR="00511EB3" w:rsidRDefault="00511EB3" w:rsidP="00BD4F5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5F42" w14:textId="3131F527" w:rsidR="00511EB3" w:rsidRDefault="00511EB3" w:rsidP="00BD4F5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190C83">
      <w:rPr>
        <w:rStyle w:val="Oldalszm"/>
        <w:noProof/>
      </w:rPr>
      <w:t>49</w:t>
    </w:r>
    <w:r>
      <w:rPr>
        <w:rStyle w:val="Oldalszm"/>
      </w:rPr>
      <w:fldChar w:fldCharType="end"/>
    </w:r>
  </w:p>
  <w:p w14:paraId="62B750B3" w14:textId="77777777" w:rsidR="00511EB3" w:rsidRDefault="00511EB3" w:rsidP="00BD4F57">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E844" w14:textId="77777777" w:rsidR="00511EB3" w:rsidRDefault="00511EB3">
      <w:r>
        <w:separator/>
      </w:r>
    </w:p>
  </w:footnote>
  <w:footnote w:type="continuationSeparator" w:id="0">
    <w:p w14:paraId="4C4FEE81" w14:textId="77777777" w:rsidR="00511EB3" w:rsidRDefault="00511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25C"/>
    <w:multiLevelType w:val="hybridMultilevel"/>
    <w:tmpl w:val="5E58BA2C"/>
    <w:lvl w:ilvl="0" w:tplc="D570AED8">
      <w:numFmt w:val="bullet"/>
      <w:lvlText w:val="-"/>
      <w:lvlJc w:val="left"/>
      <w:pPr>
        <w:ind w:left="900" w:hanging="360"/>
      </w:pPr>
      <w:rPr>
        <w:rFonts w:ascii="Times New Roman" w:eastAsia="Times New Roman" w:hAnsi="Times New Roman" w:cs="Times New Roman" w:hint="default"/>
      </w:rPr>
    </w:lvl>
    <w:lvl w:ilvl="1" w:tplc="D570AED8">
      <w:numFmt w:val="bullet"/>
      <w:lvlText w:val="-"/>
      <w:lvlJc w:val="left"/>
      <w:pPr>
        <w:ind w:left="1620" w:hanging="360"/>
      </w:pPr>
      <w:rPr>
        <w:rFonts w:ascii="Times New Roman" w:eastAsia="Times New Roman" w:hAnsi="Times New Roman" w:cs="Times New Roman"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 w15:restartNumberingAfterBreak="0">
    <w:nsid w:val="01816C63"/>
    <w:multiLevelType w:val="hybridMultilevel"/>
    <w:tmpl w:val="D438E0C6"/>
    <w:lvl w:ilvl="0" w:tplc="EE108910">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067A22BF"/>
    <w:multiLevelType w:val="hybridMultilevel"/>
    <w:tmpl w:val="11821A4E"/>
    <w:lvl w:ilvl="0" w:tplc="0DF2548A">
      <w:start w:val="1"/>
      <w:numFmt w:val="upperLetter"/>
      <w:lvlText w:val="%1."/>
      <w:lvlJc w:val="left"/>
      <w:pPr>
        <w:ind w:left="1440" w:hanging="360"/>
      </w:pPr>
      <w:rPr>
        <w:rFonts w:hint="default"/>
        <w:b/>
      </w:rPr>
    </w:lvl>
    <w:lvl w:ilvl="1" w:tplc="16B2F9F8">
      <w:start w:val="1"/>
      <w:numFmt w:val="lowerLetter"/>
      <w:lvlText w:val="%2)"/>
      <w:lvlJc w:val="left"/>
      <w:pPr>
        <w:ind w:left="644" w:hanging="360"/>
      </w:pPr>
      <w:rPr>
        <w:rFonts w:hint="default"/>
        <w:i w:val="0"/>
      </w:rPr>
    </w:lvl>
    <w:lvl w:ilvl="2" w:tplc="A30CA084">
      <w:start w:val="1"/>
      <w:numFmt w:val="decimal"/>
      <w:pStyle w:val="Cmsor4"/>
      <w:lvlText w:val="%3."/>
      <w:lvlJc w:val="left"/>
      <w:pPr>
        <w:ind w:left="3060" w:hanging="360"/>
      </w:pPr>
      <w:rPr>
        <w:rFonts w:hint="default"/>
      </w:r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06F05AE6"/>
    <w:multiLevelType w:val="hybridMultilevel"/>
    <w:tmpl w:val="681EB664"/>
    <w:lvl w:ilvl="0" w:tplc="C94CEA10">
      <w:start w:val="1"/>
      <w:numFmt w:val="upperRoman"/>
      <w:lvlText w:val="%1."/>
      <w:lvlJc w:val="right"/>
      <w:pPr>
        <w:tabs>
          <w:tab w:val="num" w:pos="1080"/>
        </w:tabs>
        <w:ind w:left="1080" w:hanging="720"/>
      </w:pPr>
      <w:rPr>
        <w:rFonts w:hint="default"/>
        <w:b/>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4D3D8A"/>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43430DA"/>
    <w:multiLevelType w:val="hybridMultilevel"/>
    <w:tmpl w:val="9BD6F7A8"/>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8"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9"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5" w15:restartNumberingAfterBreak="0">
    <w:nsid w:val="2C236412"/>
    <w:multiLevelType w:val="hybridMultilevel"/>
    <w:tmpl w:val="4D681A08"/>
    <w:lvl w:ilvl="0" w:tplc="110094FC">
      <w:start w:val="1"/>
      <w:numFmt w:val="lowerLetter"/>
      <w:lvlText w:val="%1)"/>
      <w:lvlJc w:val="left"/>
      <w:pPr>
        <w:ind w:left="1003" w:hanging="360"/>
      </w:pPr>
      <w:rPr>
        <w:rFonts w:hint="default"/>
        <w:i/>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16" w15:restartNumberingAfterBreak="0">
    <w:nsid w:val="2D7643FE"/>
    <w:multiLevelType w:val="hybridMultilevel"/>
    <w:tmpl w:val="1A6C08E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3FD67346">
      <w:start w:val="1"/>
      <w:numFmt w:val="lowerLetter"/>
      <w:lvlText w:val="%3)"/>
      <w:lvlJc w:val="left"/>
      <w:pPr>
        <w:ind w:left="2160" w:hanging="180"/>
      </w:pPr>
      <w:rPr>
        <w:rFonts w:ascii="Times New Roman" w:eastAsia="Times New Roman" w:hAnsi="Times New Roman" w:cs="Times New Roman"/>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8" w15:restartNumberingAfterBreak="0">
    <w:nsid w:val="2DD21DA3"/>
    <w:multiLevelType w:val="hybridMultilevel"/>
    <w:tmpl w:val="87925228"/>
    <w:lvl w:ilvl="0" w:tplc="18B2EC06">
      <w:start w:val="1"/>
      <w:numFmt w:val="upperLetter"/>
      <w:pStyle w:val="Cmsor2"/>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F116259"/>
    <w:multiLevelType w:val="hybridMultilevel"/>
    <w:tmpl w:val="881C1C3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C3B23FC8">
      <w:start w:val="5"/>
      <w:numFmt w:val="lowerLetter"/>
      <w:lvlText w:val="%3)"/>
      <w:lvlJc w:val="left"/>
      <w:pPr>
        <w:ind w:left="2160" w:hanging="180"/>
      </w:pPr>
      <w:rPr>
        <w:rFonts w:ascii="Times New Roman" w:eastAsia="Times New Roman"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FA05139"/>
    <w:multiLevelType w:val="hybridMultilevel"/>
    <w:tmpl w:val="A204E72E"/>
    <w:lvl w:ilvl="0" w:tplc="D3BECE00">
      <w:start w:val="1"/>
      <w:numFmt w:val="upperLetter"/>
      <w:lvlText w:val="%1."/>
      <w:lvlJc w:val="left"/>
      <w:pPr>
        <w:ind w:left="1211"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68B2BC3"/>
    <w:multiLevelType w:val="hybridMultilevel"/>
    <w:tmpl w:val="43D8459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6" w15:restartNumberingAfterBreak="0">
    <w:nsid w:val="3F9503BC"/>
    <w:multiLevelType w:val="hybridMultilevel"/>
    <w:tmpl w:val="BE624C96"/>
    <w:lvl w:ilvl="0" w:tplc="92AC341C">
      <w:start w:val="1"/>
      <w:numFmt w:val="upperRoman"/>
      <w:pStyle w:val="Cmsor1"/>
      <w:lvlText w:val="%1."/>
      <w:lvlJc w:val="left"/>
      <w:pPr>
        <w:ind w:left="1080" w:hanging="720"/>
      </w:pPr>
      <w:rPr>
        <w:rFonts w:hint="default"/>
        <w:b/>
      </w:rPr>
    </w:lvl>
    <w:lvl w:ilvl="1" w:tplc="040E0019">
      <w:start w:val="1"/>
      <w:numFmt w:val="lowerLetter"/>
      <w:lvlText w:val="%2."/>
      <w:lvlJc w:val="left"/>
      <w:pPr>
        <w:ind w:left="1440" w:hanging="360"/>
      </w:pPr>
    </w:lvl>
    <w:lvl w:ilvl="2" w:tplc="A9E2E914">
      <w:start w:val="1"/>
      <w:numFmt w:val="lowerLetter"/>
      <w:pStyle w:val="Cmsor3"/>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1DB223F"/>
    <w:multiLevelType w:val="hybridMultilevel"/>
    <w:tmpl w:val="21BA5B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5244029"/>
    <w:multiLevelType w:val="multilevel"/>
    <w:tmpl w:val="ED4E489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9" w15:restartNumberingAfterBreak="0">
    <w:nsid w:val="496747CC"/>
    <w:multiLevelType w:val="hybridMultilevel"/>
    <w:tmpl w:val="529A47CA"/>
    <w:lvl w:ilvl="0" w:tplc="F2FA0A7C">
      <w:start w:val="6"/>
      <w:numFmt w:val="lowerLetter"/>
      <w:lvlText w:val="%1)"/>
      <w:lvlJc w:val="left"/>
      <w:pPr>
        <w:ind w:left="2160" w:hanging="18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9BC65E0"/>
    <w:multiLevelType w:val="hybridMultilevel"/>
    <w:tmpl w:val="4DAC12F2"/>
    <w:lvl w:ilvl="0" w:tplc="8F90FF0A">
      <w:start w:val="1"/>
      <w:numFmt w:val="lowerLetter"/>
      <w:lvlText w:val="%1)"/>
      <w:lvlJc w:val="left"/>
      <w:pPr>
        <w:ind w:left="2345" w:hanging="360"/>
      </w:pPr>
      <w:rPr>
        <w:rFonts w:ascii="Times New Roman" w:eastAsia="Times New Roman" w:hAnsi="Times New Roman" w:cs="Times New Roman"/>
      </w:rPr>
    </w:lvl>
    <w:lvl w:ilvl="1" w:tplc="4076672E">
      <w:start w:val="1"/>
      <w:numFmt w:val="lowerLetter"/>
      <w:lvlText w:val="%2)"/>
      <w:lvlJc w:val="left"/>
      <w:pPr>
        <w:ind w:left="1605" w:hanging="525"/>
      </w:pPr>
      <w:rPr>
        <w:rFonts w:hint="default"/>
        <w:b w:val="0"/>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15D16A8"/>
    <w:multiLevelType w:val="hybridMultilevel"/>
    <w:tmpl w:val="FEAC9900"/>
    <w:lvl w:ilvl="0" w:tplc="5CE88EF6">
      <w:start w:val="1"/>
      <w:numFmt w:val="decimal"/>
      <w:lvlText w:val="%1."/>
      <w:lvlJc w:val="left"/>
      <w:pPr>
        <w:ind w:left="682" w:hanging="360"/>
      </w:pPr>
      <w:rPr>
        <w:rFonts w:hint="default"/>
      </w:rPr>
    </w:lvl>
    <w:lvl w:ilvl="1" w:tplc="040E0019" w:tentative="1">
      <w:start w:val="1"/>
      <w:numFmt w:val="lowerLetter"/>
      <w:lvlText w:val="%2."/>
      <w:lvlJc w:val="left"/>
      <w:pPr>
        <w:ind w:left="1402" w:hanging="360"/>
      </w:pPr>
    </w:lvl>
    <w:lvl w:ilvl="2" w:tplc="040E001B" w:tentative="1">
      <w:start w:val="1"/>
      <w:numFmt w:val="lowerRoman"/>
      <w:lvlText w:val="%3."/>
      <w:lvlJc w:val="right"/>
      <w:pPr>
        <w:ind w:left="2122" w:hanging="180"/>
      </w:pPr>
    </w:lvl>
    <w:lvl w:ilvl="3" w:tplc="040E000F" w:tentative="1">
      <w:start w:val="1"/>
      <w:numFmt w:val="decimal"/>
      <w:lvlText w:val="%4."/>
      <w:lvlJc w:val="left"/>
      <w:pPr>
        <w:ind w:left="2842" w:hanging="360"/>
      </w:pPr>
    </w:lvl>
    <w:lvl w:ilvl="4" w:tplc="040E0019" w:tentative="1">
      <w:start w:val="1"/>
      <w:numFmt w:val="lowerLetter"/>
      <w:lvlText w:val="%5."/>
      <w:lvlJc w:val="left"/>
      <w:pPr>
        <w:ind w:left="3562" w:hanging="360"/>
      </w:pPr>
    </w:lvl>
    <w:lvl w:ilvl="5" w:tplc="040E001B" w:tentative="1">
      <w:start w:val="1"/>
      <w:numFmt w:val="lowerRoman"/>
      <w:lvlText w:val="%6."/>
      <w:lvlJc w:val="right"/>
      <w:pPr>
        <w:ind w:left="4282" w:hanging="180"/>
      </w:pPr>
    </w:lvl>
    <w:lvl w:ilvl="6" w:tplc="040E000F" w:tentative="1">
      <w:start w:val="1"/>
      <w:numFmt w:val="decimal"/>
      <w:lvlText w:val="%7."/>
      <w:lvlJc w:val="left"/>
      <w:pPr>
        <w:ind w:left="5002" w:hanging="360"/>
      </w:pPr>
    </w:lvl>
    <w:lvl w:ilvl="7" w:tplc="040E0019" w:tentative="1">
      <w:start w:val="1"/>
      <w:numFmt w:val="lowerLetter"/>
      <w:lvlText w:val="%8."/>
      <w:lvlJc w:val="left"/>
      <w:pPr>
        <w:ind w:left="5722" w:hanging="360"/>
      </w:pPr>
    </w:lvl>
    <w:lvl w:ilvl="8" w:tplc="040E001B" w:tentative="1">
      <w:start w:val="1"/>
      <w:numFmt w:val="lowerRoman"/>
      <w:lvlText w:val="%9."/>
      <w:lvlJc w:val="right"/>
      <w:pPr>
        <w:ind w:left="6442" w:hanging="180"/>
      </w:pPr>
    </w:lvl>
  </w:abstractNum>
  <w:abstractNum w:abstractNumId="33"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4"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5" w15:restartNumberingAfterBreak="0">
    <w:nsid w:val="57257E67"/>
    <w:multiLevelType w:val="hybridMultilevel"/>
    <w:tmpl w:val="29CCD0D0"/>
    <w:lvl w:ilvl="0" w:tplc="D570AED8">
      <w:numFmt w:val="bullet"/>
      <w:lvlText w:val="-"/>
      <w:lvlJc w:val="left"/>
      <w:pPr>
        <w:ind w:left="720" w:hanging="360"/>
      </w:pPr>
      <w:rPr>
        <w:rFonts w:ascii="Times New Roman" w:eastAsia="Times New Roman" w:hAnsi="Times New Roman" w:cs="Times New Roman" w:hint="default"/>
      </w:rPr>
    </w:lvl>
    <w:lvl w:ilvl="1" w:tplc="D570AED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FC59D1"/>
    <w:multiLevelType w:val="hybridMultilevel"/>
    <w:tmpl w:val="6FDCCA28"/>
    <w:lvl w:ilvl="0" w:tplc="CD4ED38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9" w15:restartNumberingAfterBreak="0">
    <w:nsid w:val="5EC31F26"/>
    <w:multiLevelType w:val="hybridMultilevel"/>
    <w:tmpl w:val="DCBC93D0"/>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649503BA"/>
    <w:multiLevelType w:val="hybridMultilevel"/>
    <w:tmpl w:val="22709B4A"/>
    <w:lvl w:ilvl="0" w:tplc="7F5A1098">
      <w:start w:val="1"/>
      <w:numFmt w:val="decimal"/>
      <w:lvlText w:val="%1)"/>
      <w:lvlJc w:val="left"/>
      <w:pPr>
        <w:ind w:left="502" w:hanging="360"/>
      </w:pPr>
      <w:rPr>
        <w:rFonts w:hint="default"/>
        <w:b/>
      </w:rPr>
    </w:lvl>
    <w:lvl w:ilvl="1" w:tplc="040E0003">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4" w15:restartNumberingAfterBreak="0">
    <w:nsid w:val="655B2547"/>
    <w:multiLevelType w:val="multilevel"/>
    <w:tmpl w:val="9A30D1C0"/>
    <w:lvl w:ilvl="0">
      <w:start w:val="1"/>
      <w:numFmt w:val="decimal"/>
      <w:lvlText w:val="%1."/>
      <w:lvlJc w:val="left"/>
      <w:pPr>
        <w:ind w:left="720" w:hanging="360"/>
      </w:pPr>
      <w:rPr>
        <w:rFonts w:ascii="Times" w:hAnsi="Times" w:cs="Time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5"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46"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6D65155D"/>
    <w:multiLevelType w:val="hybridMultilevel"/>
    <w:tmpl w:val="974CA85E"/>
    <w:lvl w:ilvl="0" w:tplc="9964162C">
      <w:start w:val="1"/>
      <w:numFmt w:val="lowerLetter"/>
      <w:pStyle w:val="Cmsor6"/>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FE573BD"/>
    <w:multiLevelType w:val="hybridMultilevel"/>
    <w:tmpl w:val="66A41B66"/>
    <w:lvl w:ilvl="0" w:tplc="040E0017">
      <w:start w:val="1"/>
      <w:numFmt w:val="lowerLetter"/>
      <w:lvlText w:val="%1)"/>
      <w:lvlJc w:val="left"/>
      <w:pPr>
        <w:ind w:left="924" w:hanging="360"/>
      </w:pPr>
    </w:lvl>
    <w:lvl w:ilvl="1" w:tplc="040E0017">
      <w:start w:val="1"/>
      <w:numFmt w:val="lowerLetter"/>
      <w:lvlText w:val="%2)"/>
      <w:lvlJc w:val="left"/>
      <w:pPr>
        <w:ind w:left="1644" w:hanging="360"/>
      </w:pPr>
    </w:lvl>
    <w:lvl w:ilvl="2" w:tplc="040E001B">
      <w:start w:val="1"/>
      <w:numFmt w:val="lowerRoman"/>
      <w:lvlText w:val="%3."/>
      <w:lvlJc w:val="right"/>
      <w:pPr>
        <w:ind w:left="2364" w:hanging="180"/>
      </w:pPr>
    </w:lvl>
    <w:lvl w:ilvl="3" w:tplc="30940FB2">
      <w:start w:val="1"/>
      <w:numFmt w:val="upperLetter"/>
      <w:lvlText w:val="%4)"/>
      <w:lvlJc w:val="left"/>
      <w:pPr>
        <w:ind w:left="3084" w:hanging="360"/>
      </w:pPr>
      <w:rPr>
        <w:rFonts w:hint="default"/>
      </w:rPr>
    </w:lvl>
    <w:lvl w:ilvl="4" w:tplc="681C54D6">
      <w:start w:val="2"/>
      <w:numFmt w:val="upperRoman"/>
      <w:lvlText w:val="%5."/>
      <w:lvlJc w:val="left"/>
      <w:pPr>
        <w:ind w:left="4164" w:hanging="720"/>
      </w:pPr>
      <w:rPr>
        <w:rFonts w:hint="default"/>
      </w:r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50" w15:restartNumberingAfterBreak="0">
    <w:nsid w:val="72795DAA"/>
    <w:multiLevelType w:val="multilevel"/>
    <w:tmpl w:val="FF9CD1DA"/>
    <w:lvl w:ilvl="0">
      <w:start w:val="1"/>
      <w:numFmt w:val="decimal"/>
      <w:lvlText w:val="%1."/>
      <w:lvlJc w:val="right"/>
      <w:pPr>
        <w:ind w:left="644"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1"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76FF7320"/>
    <w:multiLevelType w:val="hybridMultilevel"/>
    <w:tmpl w:val="F216C094"/>
    <w:lvl w:ilvl="0" w:tplc="BEEAC054">
      <w:start w:val="1"/>
      <w:numFmt w:val="decimal"/>
      <w:lvlText w:val="%1."/>
      <w:lvlJc w:val="left"/>
      <w:pPr>
        <w:ind w:left="360"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4"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B8E4075"/>
    <w:multiLevelType w:val="hybridMultilevel"/>
    <w:tmpl w:val="D5A0EF28"/>
    <w:lvl w:ilvl="0" w:tplc="5F2EC602">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56" w15:restartNumberingAfterBreak="0">
    <w:nsid w:val="7C064368"/>
    <w:multiLevelType w:val="hybridMultilevel"/>
    <w:tmpl w:val="F73076CE"/>
    <w:lvl w:ilvl="0" w:tplc="22CC44D0">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57"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num w:numId="1" w16cid:durableId="1801457040">
    <w:abstractNumId w:val="57"/>
  </w:num>
  <w:num w:numId="2" w16cid:durableId="270746171">
    <w:abstractNumId w:val="5"/>
  </w:num>
  <w:num w:numId="3" w16cid:durableId="1073434111">
    <w:abstractNumId w:val="14"/>
  </w:num>
  <w:num w:numId="4" w16cid:durableId="2022924372">
    <w:abstractNumId w:val="43"/>
  </w:num>
  <w:num w:numId="5" w16cid:durableId="1887258269">
    <w:abstractNumId w:val="13"/>
  </w:num>
  <w:num w:numId="6" w16cid:durableId="718282407">
    <w:abstractNumId w:val="37"/>
  </w:num>
  <w:num w:numId="7" w16cid:durableId="1960330904">
    <w:abstractNumId w:val="6"/>
  </w:num>
  <w:num w:numId="8" w16cid:durableId="410396857">
    <w:abstractNumId w:val="41"/>
  </w:num>
  <w:num w:numId="9" w16cid:durableId="195584397">
    <w:abstractNumId w:val="24"/>
  </w:num>
  <w:num w:numId="10" w16cid:durableId="603539259">
    <w:abstractNumId w:val="11"/>
  </w:num>
  <w:num w:numId="11" w16cid:durableId="2110852097">
    <w:abstractNumId w:val="44"/>
  </w:num>
  <w:num w:numId="12" w16cid:durableId="2088918979">
    <w:abstractNumId w:val="2"/>
  </w:num>
  <w:num w:numId="13" w16cid:durableId="1571503651">
    <w:abstractNumId w:val="33"/>
  </w:num>
  <w:num w:numId="14" w16cid:durableId="219630423">
    <w:abstractNumId w:val="23"/>
  </w:num>
  <w:num w:numId="15" w16cid:durableId="1619141283">
    <w:abstractNumId w:val="30"/>
  </w:num>
  <w:num w:numId="16" w16cid:durableId="1342660004">
    <w:abstractNumId w:val="47"/>
  </w:num>
  <w:num w:numId="17" w16cid:durableId="498740281">
    <w:abstractNumId w:val="31"/>
  </w:num>
  <w:num w:numId="18" w16cid:durableId="2045402120">
    <w:abstractNumId w:val="28"/>
  </w:num>
  <w:num w:numId="19" w16cid:durableId="2142652698">
    <w:abstractNumId w:val="42"/>
  </w:num>
  <w:num w:numId="20" w16cid:durableId="963803146">
    <w:abstractNumId w:val="34"/>
  </w:num>
  <w:num w:numId="21" w16cid:durableId="789933835">
    <w:abstractNumId w:val="25"/>
  </w:num>
  <w:num w:numId="22" w16cid:durableId="134300030">
    <w:abstractNumId w:val="53"/>
  </w:num>
  <w:num w:numId="23" w16cid:durableId="551186558">
    <w:abstractNumId w:val="50"/>
  </w:num>
  <w:num w:numId="24" w16cid:durableId="1436558402">
    <w:abstractNumId w:val="49"/>
  </w:num>
  <w:num w:numId="25" w16cid:durableId="1003511323">
    <w:abstractNumId w:val="8"/>
  </w:num>
  <w:num w:numId="26" w16cid:durableId="1820488809">
    <w:abstractNumId w:val="3"/>
  </w:num>
  <w:num w:numId="27" w16cid:durableId="1201632044">
    <w:abstractNumId w:val="20"/>
  </w:num>
  <w:num w:numId="28" w16cid:durableId="425152724">
    <w:abstractNumId w:val="17"/>
  </w:num>
  <w:num w:numId="29" w16cid:durableId="1485583700">
    <w:abstractNumId w:val="40"/>
  </w:num>
  <w:num w:numId="30" w16cid:durableId="1202673116">
    <w:abstractNumId w:val="10"/>
  </w:num>
  <w:num w:numId="31" w16cid:durableId="1826968373">
    <w:abstractNumId w:val="4"/>
  </w:num>
  <w:num w:numId="32" w16cid:durableId="1010059238">
    <w:abstractNumId w:val="15"/>
  </w:num>
  <w:num w:numId="33" w16cid:durableId="2116095300">
    <w:abstractNumId w:val="46"/>
  </w:num>
  <w:num w:numId="34" w16cid:durableId="1698434574">
    <w:abstractNumId w:val="21"/>
  </w:num>
  <w:num w:numId="35" w16cid:durableId="1470514667">
    <w:abstractNumId w:val="39"/>
  </w:num>
  <w:num w:numId="36" w16cid:durableId="1637564359">
    <w:abstractNumId w:val="12"/>
  </w:num>
  <w:num w:numId="37" w16cid:durableId="2138137159">
    <w:abstractNumId w:val="56"/>
  </w:num>
  <w:num w:numId="38" w16cid:durableId="38359302">
    <w:abstractNumId w:val="0"/>
  </w:num>
  <w:num w:numId="39" w16cid:durableId="1323660262">
    <w:abstractNumId w:val="35"/>
  </w:num>
  <w:num w:numId="40" w16cid:durableId="1256547518">
    <w:abstractNumId w:val="18"/>
  </w:num>
  <w:num w:numId="41" w16cid:durableId="1453790516">
    <w:abstractNumId w:val="26"/>
  </w:num>
  <w:num w:numId="42" w16cid:durableId="1326937121">
    <w:abstractNumId w:val="52"/>
  </w:num>
  <w:num w:numId="43" w16cid:durableId="292684143">
    <w:abstractNumId w:val="9"/>
  </w:num>
  <w:num w:numId="44" w16cid:durableId="751393627">
    <w:abstractNumId w:val="45"/>
  </w:num>
  <w:num w:numId="45" w16cid:durableId="65418173">
    <w:abstractNumId w:val="36"/>
  </w:num>
  <w:num w:numId="46" w16cid:durableId="783813773">
    <w:abstractNumId w:val="51"/>
  </w:num>
  <w:num w:numId="47" w16cid:durableId="1047145743">
    <w:abstractNumId w:val="16"/>
  </w:num>
  <w:num w:numId="48" w16cid:durableId="541600051">
    <w:abstractNumId w:val="19"/>
  </w:num>
  <w:num w:numId="49" w16cid:durableId="10761590">
    <w:abstractNumId w:val="29"/>
  </w:num>
  <w:num w:numId="50" w16cid:durableId="1788232163">
    <w:abstractNumId w:val="38"/>
  </w:num>
  <w:num w:numId="51" w16cid:durableId="1087579980">
    <w:abstractNumId w:val="7"/>
  </w:num>
  <w:num w:numId="52" w16cid:durableId="2063824491">
    <w:abstractNumId w:val="18"/>
    <w:lvlOverride w:ilvl="0">
      <w:startOverride w:val="1"/>
    </w:lvlOverride>
  </w:num>
  <w:num w:numId="53" w16cid:durableId="591427823">
    <w:abstractNumId w:val="18"/>
    <w:lvlOverride w:ilvl="0">
      <w:startOverride w:val="1"/>
    </w:lvlOverride>
  </w:num>
  <w:num w:numId="54" w16cid:durableId="1251499186">
    <w:abstractNumId w:val="48"/>
  </w:num>
  <w:num w:numId="55" w16cid:durableId="449007593">
    <w:abstractNumId w:val="18"/>
    <w:lvlOverride w:ilvl="0">
      <w:startOverride w:val="1"/>
    </w:lvlOverride>
  </w:num>
  <w:num w:numId="56" w16cid:durableId="1773237726">
    <w:abstractNumId w:val="55"/>
  </w:num>
  <w:num w:numId="57" w16cid:durableId="1493715759">
    <w:abstractNumId w:val="26"/>
    <w:lvlOverride w:ilvl="0">
      <w:startOverride w:val="5"/>
    </w:lvlOverride>
  </w:num>
  <w:num w:numId="58" w16cid:durableId="829517109">
    <w:abstractNumId w:val="18"/>
    <w:lvlOverride w:ilvl="0">
      <w:startOverride w:val="1"/>
    </w:lvlOverride>
  </w:num>
  <w:num w:numId="59" w16cid:durableId="2096438985">
    <w:abstractNumId w:val="22"/>
  </w:num>
  <w:num w:numId="60" w16cid:durableId="2010987484">
    <w:abstractNumId w:val="27"/>
  </w:num>
  <w:num w:numId="61" w16cid:durableId="662660901">
    <w:abstractNumId w:val="54"/>
  </w:num>
  <w:num w:numId="62" w16cid:durableId="873079919">
    <w:abstractNumId w:val="1"/>
  </w:num>
  <w:num w:numId="63" w16cid:durableId="100345170">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F57"/>
    <w:rsid w:val="00012412"/>
    <w:rsid w:val="000147D8"/>
    <w:rsid w:val="0002231C"/>
    <w:rsid w:val="00025CF1"/>
    <w:rsid w:val="00036DF5"/>
    <w:rsid w:val="000408D2"/>
    <w:rsid w:val="00044632"/>
    <w:rsid w:val="00046569"/>
    <w:rsid w:val="0006209A"/>
    <w:rsid w:val="000650AC"/>
    <w:rsid w:val="000702BC"/>
    <w:rsid w:val="0007297D"/>
    <w:rsid w:val="000808C8"/>
    <w:rsid w:val="000813E9"/>
    <w:rsid w:val="00084CBF"/>
    <w:rsid w:val="00085B1B"/>
    <w:rsid w:val="0009142D"/>
    <w:rsid w:val="00091870"/>
    <w:rsid w:val="00091B4C"/>
    <w:rsid w:val="00097099"/>
    <w:rsid w:val="000C410A"/>
    <w:rsid w:val="000D5585"/>
    <w:rsid w:val="000E4BA8"/>
    <w:rsid w:val="000E69B7"/>
    <w:rsid w:val="000F23B2"/>
    <w:rsid w:val="000F4441"/>
    <w:rsid w:val="0010479B"/>
    <w:rsid w:val="001078DA"/>
    <w:rsid w:val="00113E0C"/>
    <w:rsid w:val="00116C34"/>
    <w:rsid w:val="00123377"/>
    <w:rsid w:val="001255C6"/>
    <w:rsid w:val="00127483"/>
    <w:rsid w:val="00130EB7"/>
    <w:rsid w:val="00132BC0"/>
    <w:rsid w:val="0015096D"/>
    <w:rsid w:val="00166787"/>
    <w:rsid w:val="00183B24"/>
    <w:rsid w:val="00190C83"/>
    <w:rsid w:val="001A1CD8"/>
    <w:rsid w:val="001C1EB3"/>
    <w:rsid w:val="001C32F7"/>
    <w:rsid w:val="001C4213"/>
    <w:rsid w:val="001D6604"/>
    <w:rsid w:val="001F0597"/>
    <w:rsid w:val="001F1447"/>
    <w:rsid w:val="001F2B66"/>
    <w:rsid w:val="001F36D7"/>
    <w:rsid w:val="001F5193"/>
    <w:rsid w:val="001F6105"/>
    <w:rsid w:val="00203986"/>
    <w:rsid w:val="002177AA"/>
    <w:rsid w:val="002233E8"/>
    <w:rsid w:val="00224E42"/>
    <w:rsid w:val="00251251"/>
    <w:rsid w:val="002560AE"/>
    <w:rsid w:val="002651EA"/>
    <w:rsid w:val="00271A33"/>
    <w:rsid w:val="00273001"/>
    <w:rsid w:val="0027349B"/>
    <w:rsid w:val="00277905"/>
    <w:rsid w:val="00277E0F"/>
    <w:rsid w:val="002825B0"/>
    <w:rsid w:val="002A06BE"/>
    <w:rsid w:val="002A41D9"/>
    <w:rsid w:val="002B1C1C"/>
    <w:rsid w:val="002B4572"/>
    <w:rsid w:val="002B587A"/>
    <w:rsid w:val="002C23F1"/>
    <w:rsid w:val="002D5CBC"/>
    <w:rsid w:val="002D6E17"/>
    <w:rsid w:val="002F7CC3"/>
    <w:rsid w:val="00300207"/>
    <w:rsid w:val="00313CE0"/>
    <w:rsid w:val="00320967"/>
    <w:rsid w:val="0032478E"/>
    <w:rsid w:val="003302B0"/>
    <w:rsid w:val="003347B2"/>
    <w:rsid w:val="00341A8F"/>
    <w:rsid w:val="003421F2"/>
    <w:rsid w:val="00362377"/>
    <w:rsid w:val="00364F62"/>
    <w:rsid w:val="0038080F"/>
    <w:rsid w:val="003855FE"/>
    <w:rsid w:val="003B36A3"/>
    <w:rsid w:val="003E1428"/>
    <w:rsid w:val="003F0EFA"/>
    <w:rsid w:val="00405702"/>
    <w:rsid w:val="004161C4"/>
    <w:rsid w:val="00420AF0"/>
    <w:rsid w:val="00430072"/>
    <w:rsid w:val="00441ABA"/>
    <w:rsid w:val="004464B3"/>
    <w:rsid w:val="00446D8A"/>
    <w:rsid w:val="00451078"/>
    <w:rsid w:val="004511A3"/>
    <w:rsid w:val="00454EDE"/>
    <w:rsid w:val="004554BC"/>
    <w:rsid w:val="004632A1"/>
    <w:rsid w:val="00474C32"/>
    <w:rsid w:val="00493CFC"/>
    <w:rsid w:val="004A06DE"/>
    <w:rsid w:val="004A1E88"/>
    <w:rsid w:val="004A4A37"/>
    <w:rsid w:val="004C148B"/>
    <w:rsid w:val="004D737F"/>
    <w:rsid w:val="00504D01"/>
    <w:rsid w:val="00505EC7"/>
    <w:rsid w:val="00506E34"/>
    <w:rsid w:val="00511EB3"/>
    <w:rsid w:val="00516867"/>
    <w:rsid w:val="00521200"/>
    <w:rsid w:val="00523087"/>
    <w:rsid w:val="00523470"/>
    <w:rsid w:val="00533822"/>
    <w:rsid w:val="005356F8"/>
    <w:rsid w:val="0054013D"/>
    <w:rsid w:val="005463EC"/>
    <w:rsid w:val="00547666"/>
    <w:rsid w:val="005528F8"/>
    <w:rsid w:val="005535D7"/>
    <w:rsid w:val="005544D9"/>
    <w:rsid w:val="005566CE"/>
    <w:rsid w:val="00556ACC"/>
    <w:rsid w:val="00573D4F"/>
    <w:rsid w:val="0058148B"/>
    <w:rsid w:val="00590002"/>
    <w:rsid w:val="005A7A30"/>
    <w:rsid w:val="005C0C0F"/>
    <w:rsid w:val="005C138F"/>
    <w:rsid w:val="005C6469"/>
    <w:rsid w:val="005D6952"/>
    <w:rsid w:val="005E19AF"/>
    <w:rsid w:val="005F257A"/>
    <w:rsid w:val="00602867"/>
    <w:rsid w:val="00606B7F"/>
    <w:rsid w:val="00613D09"/>
    <w:rsid w:val="00623B45"/>
    <w:rsid w:val="00632BDB"/>
    <w:rsid w:val="006625BA"/>
    <w:rsid w:val="006634C5"/>
    <w:rsid w:val="006640E4"/>
    <w:rsid w:val="006746BB"/>
    <w:rsid w:val="0068134D"/>
    <w:rsid w:val="00682216"/>
    <w:rsid w:val="00692FDF"/>
    <w:rsid w:val="006934FF"/>
    <w:rsid w:val="00697B0F"/>
    <w:rsid w:val="006A0A85"/>
    <w:rsid w:val="006A4A7E"/>
    <w:rsid w:val="006A7D0A"/>
    <w:rsid w:val="006B292F"/>
    <w:rsid w:val="006C178A"/>
    <w:rsid w:val="006D22C1"/>
    <w:rsid w:val="006E4914"/>
    <w:rsid w:val="006E5F58"/>
    <w:rsid w:val="006F4D86"/>
    <w:rsid w:val="007074B3"/>
    <w:rsid w:val="00710395"/>
    <w:rsid w:val="00715537"/>
    <w:rsid w:val="00720659"/>
    <w:rsid w:val="00725FB1"/>
    <w:rsid w:val="0073283D"/>
    <w:rsid w:val="007441DD"/>
    <w:rsid w:val="00755357"/>
    <w:rsid w:val="007556AF"/>
    <w:rsid w:val="00755A62"/>
    <w:rsid w:val="007572B4"/>
    <w:rsid w:val="007603C5"/>
    <w:rsid w:val="00761090"/>
    <w:rsid w:val="00772AF0"/>
    <w:rsid w:val="0077392D"/>
    <w:rsid w:val="00786358"/>
    <w:rsid w:val="0079038F"/>
    <w:rsid w:val="007926FA"/>
    <w:rsid w:val="007931D1"/>
    <w:rsid w:val="00795BFB"/>
    <w:rsid w:val="007A40B6"/>
    <w:rsid w:val="007A420E"/>
    <w:rsid w:val="007A4655"/>
    <w:rsid w:val="007B5F40"/>
    <w:rsid w:val="007C5740"/>
    <w:rsid w:val="007D078A"/>
    <w:rsid w:val="007E2BB9"/>
    <w:rsid w:val="00805728"/>
    <w:rsid w:val="00806A2C"/>
    <w:rsid w:val="00807600"/>
    <w:rsid w:val="008123F9"/>
    <w:rsid w:val="00821C75"/>
    <w:rsid w:val="0083173C"/>
    <w:rsid w:val="00841A10"/>
    <w:rsid w:val="00842530"/>
    <w:rsid w:val="00844BAA"/>
    <w:rsid w:val="00855B06"/>
    <w:rsid w:val="00856085"/>
    <w:rsid w:val="008770B7"/>
    <w:rsid w:val="00893960"/>
    <w:rsid w:val="00897121"/>
    <w:rsid w:val="008B0F81"/>
    <w:rsid w:val="008C177F"/>
    <w:rsid w:val="008D2709"/>
    <w:rsid w:val="008E141D"/>
    <w:rsid w:val="008E39A0"/>
    <w:rsid w:val="008F2E36"/>
    <w:rsid w:val="008F6C5F"/>
    <w:rsid w:val="00901065"/>
    <w:rsid w:val="0090440B"/>
    <w:rsid w:val="00911DEA"/>
    <w:rsid w:val="00916C1E"/>
    <w:rsid w:val="009348B2"/>
    <w:rsid w:val="00936D2D"/>
    <w:rsid w:val="00947541"/>
    <w:rsid w:val="00954F90"/>
    <w:rsid w:val="00955D78"/>
    <w:rsid w:val="00964D80"/>
    <w:rsid w:val="00965786"/>
    <w:rsid w:val="0096685F"/>
    <w:rsid w:val="00966EB3"/>
    <w:rsid w:val="00973F5B"/>
    <w:rsid w:val="0097577E"/>
    <w:rsid w:val="00977A5C"/>
    <w:rsid w:val="00982C23"/>
    <w:rsid w:val="009965A6"/>
    <w:rsid w:val="009A2B16"/>
    <w:rsid w:val="009A42F4"/>
    <w:rsid w:val="009A440F"/>
    <w:rsid w:val="009A6262"/>
    <w:rsid w:val="009A7816"/>
    <w:rsid w:val="009A78F3"/>
    <w:rsid w:val="009B537C"/>
    <w:rsid w:val="009E4283"/>
    <w:rsid w:val="009F4F6B"/>
    <w:rsid w:val="00A039C7"/>
    <w:rsid w:val="00A067B2"/>
    <w:rsid w:val="00A069A9"/>
    <w:rsid w:val="00A119A9"/>
    <w:rsid w:val="00A12750"/>
    <w:rsid w:val="00A13A02"/>
    <w:rsid w:val="00A16C75"/>
    <w:rsid w:val="00A337C5"/>
    <w:rsid w:val="00A35C14"/>
    <w:rsid w:val="00A50571"/>
    <w:rsid w:val="00A57DCB"/>
    <w:rsid w:val="00A64736"/>
    <w:rsid w:val="00A703CF"/>
    <w:rsid w:val="00A75235"/>
    <w:rsid w:val="00A81821"/>
    <w:rsid w:val="00A9220B"/>
    <w:rsid w:val="00AA3BA0"/>
    <w:rsid w:val="00AA4BD7"/>
    <w:rsid w:val="00AB2901"/>
    <w:rsid w:val="00AB54A9"/>
    <w:rsid w:val="00AB67E7"/>
    <w:rsid w:val="00AB7EF7"/>
    <w:rsid w:val="00AC627D"/>
    <w:rsid w:val="00AD6E45"/>
    <w:rsid w:val="00AE055B"/>
    <w:rsid w:val="00AE6CF9"/>
    <w:rsid w:val="00AE749B"/>
    <w:rsid w:val="00AE75F8"/>
    <w:rsid w:val="00AF303A"/>
    <w:rsid w:val="00AF7125"/>
    <w:rsid w:val="00B0565D"/>
    <w:rsid w:val="00B10EC8"/>
    <w:rsid w:val="00B26C4B"/>
    <w:rsid w:val="00B32021"/>
    <w:rsid w:val="00B42CB8"/>
    <w:rsid w:val="00B4688D"/>
    <w:rsid w:val="00B4778C"/>
    <w:rsid w:val="00B51104"/>
    <w:rsid w:val="00B61B2A"/>
    <w:rsid w:val="00B71C1A"/>
    <w:rsid w:val="00B83667"/>
    <w:rsid w:val="00B861D0"/>
    <w:rsid w:val="00B871A9"/>
    <w:rsid w:val="00B94AA3"/>
    <w:rsid w:val="00BA2629"/>
    <w:rsid w:val="00BC0B83"/>
    <w:rsid w:val="00BC6EED"/>
    <w:rsid w:val="00BD439B"/>
    <w:rsid w:val="00BD4F57"/>
    <w:rsid w:val="00BE1272"/>
    <w:rsid w:val="00BE4B09"/>
    <w:rsid w:val="00BE65A9"/>
    <w:rsid w:val="00BF3D9D"/>
    <w:rsid w:val="00C10A59"/>
    <w:rsid w:val="00C15E9C"/>
    <w:rsid w:val="00C31AFE"/>
    <w:rsid w:val="00C353A5"/>
    <w:rsid w:val="00C3693E"/>
    <w:rsid w:val="00C37CAD"/>
    <w:rsid w:val="00C44782"/>
    <w:rsid w:val="00C5088D"/>
    <w:rsid w:val="00C70413"/>
    <w:rsid w:val="00C749B7"/>
    <w:rsid w:val="00C823CD"/>
    <w:rsid w:val="00CA34D0"/>
    <w:rsid w:val="00CA60DC"/>
    <w:rsid w:val="00CA6EAA"/>
    <w:rsid w:val="00CB27A2"/>
    <w:rsid w:val="00CB68C9"/>
    <w:rsid w:val="00CC0418"/>
    <w:rsid w:val="00CC72F0"/>
    <w:rsid w:val="00CD3E79"/>
    <w:rsid w:val="00CE12C2"/>
    <w:rsid w:val="00CF044B"/>
    <w:rsid w:val="00D03CEB"/>
    <w:rsid w:val="00D0541C"/>
    <w:rsid w:val="00D07C63"/>
    <w:rsid w:val="00D11ABF"/>
    <w:rsid w:val="00D2348B"/>
    <w:rsid w:val="00D27F60"/>
    <w:rsid w:val="00D3596A"/>
    <w:rsid w:val="00D36A6A"/>
    <w:rsid w:val="00D443B7"/>
    <w:rsid w:val="00D45D1B"/>
    <w:rsid w:val="00D63EE0"/>
    <w:rsid w:val="00D67306"/>
    <w:rsid w:val="00D704CC"/>
    <w:rsid w:val="00D75EBC"/>
    <w:rsid w:val="00D844CD"/>
    <w:rsid w:val="00D94A1A"/>
    <w:rsid w:val="00DA00E0"/>
    <w:rsid w:val="00DA3C52"/>
    <w:rsid w:val="00DA5A9E"/>
    <w:rsid w:val="00DA6075"/>
    <w:rsid w:val="00DA61C0"/>
    <w:rsid w:val="00DC024D"/>
    <w:rsid w:val="00DC524E"/>
    <w:rsid w:val="00DC7F56"/>
    <w:rsid w:val="00DD0D43"/>
    <w:rsid w:val="00DD1CE2"/>
    <w:rsid w:val="00E06389"/>
    <w:rsid w:val="00E15E6D"/>
    <w:rsid w:val="00E17620"/>
    <w:rsid w:val="00E61E0E"/>
    <w:rsid w:val="00E636EA"/>
    <w:rsid w:val="00E6619A"/>
    <w:rsid w:val="00E66DF6"/>
    <w:rsid w:val="00E77A62"/>
    <w:rsid w:val="00E8553C"/>
    <w:rsid w:val="00EB367D"/>
    <w:rsid w:val="00EC23C5"/>
    <w:rsid w:val="00EC7195"/>
    <w:rsid w:val="00ED198F"/>
    <w:rsid w:val="00ED6B13"/>
    <w:rsid w:val="00EE4F25"/>
    <w:rsid w:val="00EE6EA9"/>
    <w:rsid w:val="00EE7680"/>
    <w:rsid w:val="00EF3D45"/>
    <w:rsid w:val="00F00103"/>
    <w:rsid w:val="00F007FC"/>
    <w:rsid w:val="00F02DDB"/>
    <w:rsid w:val="00F03A82"/>
    <w:rsid w:val="00F060A0"/>
    <w:rsid w:val="00F134C3"/>
    <w:rsid w:val="00F1449B"/>
    <w:rsid w:val="00F21719"/>
    <w:rsid w:val="00F21DD1"/>
    <w:rsid w:val="00F233EB"/>
    <w:rsid w:val="00F24B28"/>
    <w:rsid w:val="00F3131E"/>
    <w:rsid w:val="00F41DDA"/>
    <w:rsid w:val="00F472E8"/>
    <w:rsid w:val="00F56F33"/>
    <w:rsid w:val="00F63A48"/>
    <w:rsid w:val="00F8675F"/>
    <w:rsid w:val="00F90CB8"/>
    <w:rsid w:val="00FA5AFD"/>
    <w:rsid w:val="00FA6CCE"/>
    <w:rsid w:val="00FB7A68"/>
    <w:rsid w:val="00FB7DCD"/>
    <w:rsid w:val="00FC0025"/>
    <w:rsid w:val="00FC530B"/>
    <w:rsid w:val="00FC79CD"/>
    <w:rsid w:val="00FD6015"/>
    <w:rsid w:val="00FE2A26"/>
    <w:rsid w:val="00FE37EA"/>
    <w:rsid w:val="00FE63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922D02"/>
  <w15:chartTrackingRefBased/>
  <w15:docId w15:val="{9586820E-B62B-4FFA-84BC-0B6B129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4F57"/>
    <w:pPr>
      <w:widowControl w:val="0"/>
      <w:autoSpaceDE w:val="0"/>
      <w:autoSpaceDN w:val="0"/>
      <w:adjustRightInd w:val="0"/>
    </w:pPr>
    <w:rPr>
      <w:rFonts w:ascii="Times" w:eastAsia="Times New Roman" w:hAnsi="Times" w:cs="Times New Roman"/>
      <w:szCs w:val="24"/>
      <w:lang w:eastAsia="hu-HU"/>
    </w:rPr>
  </w:style>
  <w:style w:type="paragraph" w:styleId="Cmsor1">
    <w:name w:val="heading 1"/>
    <w:basedOn w:val="Listaszerbekezds"/>
    <w:next w:val="Norml"/>
    <w:link w:val="Cmsor1Char"/>
    <w:qFormat/>
    <w:rsid w:val="00FC530B"/>
    <w:pPr>
      <w:widowControl/>
      <w:numPr>
        <w:numId w:val="41"/>
      </w:numPr>
      <w:autoSpaceDE/>
      <w:autoSpaceDN/>
      <w:adjustRightInd/>
      <w:spacing w:before="360" w:after="240"/>
      <w:ind w:left="567" w:hanging="567"/>
      <w:jc w:val="center"/>
      <w:outlineLvl w:val="0"/>
    </w:pPr>
    <w:rPr>
      <w:rFonts w:ascii="Times New Roman" w:hAnsi="Times New Roman"/>
      <w:b/>
      <w:lang w:val="hu-HU"/>
    </w:rPr>
  </w:style>
  <w:style w:type="paragraph" w:styleId="Cmsor2">
    <w:name w:val="heading 2"/>
    <w:basedOn w:val="Listaszerbekezds"/>
    <w:next w:val="Norml"/>
    <w:link w:val="Cmsor2Char"/>
    <w:qFormat/>
    <w:rsid w:val="00623B45"/>
    <w:pPr>
      <w:numPr>
        <w:numId w:val="40"/>
      </w:numPr>
      <w:tabs>
        <w:tab w:val="left" w:pos="3119"/>
      </w:tabs>
      <w:spacing w:before="360" w:after="240"/>
      <w:ind w:left="567" w:hanging="425"/>
      <w:outlineLvl w:val="1"/>
    </w:pPr>
    <w:rPr>
      <w:rFonts w:ascii="Times New Roman" w:hAnsi="Times New Roman"/>
      <w:b/>
    </w:rPr>
  </w:style>
  <w:style w:type="paragraph" w:styleId="Cmsor3">
    <w:name w:val="heading 3"/>
    <w:basedOn w:val="Cmsor4"/>
    <w:next w:val="Norml"/>
    <w:link w:val="Cmsor3Char"/>
    <w:uiPriority w:val="9"/>
    <w:unhideWhenUsed/>
    <w:qFormat/>
    <w:rsid w:val="00A9220B"/>
    <w:pPr>
      <w:numPr>
        <w:numId w:val="41"/>
      </w:numPr>
      <w:ind w:left="567" w:hanging="567"/>
      <w:outlineLvl w:val="2"/>
    </w:pPr>
  </w:style>
  <w:style w:type="paragraph" w:styleId="Cmsor4">
    <w:name w:val="heading 4"/>
    <w:basedOn w:val="Cmsor5"/>
    <w:next w:val="Norml"/>
    <w:link w:val="Cmsor4Char"/>
    <w:qFormat/>
    <w:rsid w:val="00A9220B"/>
    <w:pPr>
      <w:numPr>
        <w:ilvl w:val="2"/>
        <w:numId w:val="12"/>
      </w:numPr>
      <w:tabs>
        <w:tab w:val="left" w:pos="142"/>
      </w:tabs>
      <w:spacing w:before="240"/>
      <w:outlineLvl w:val="3"/>
    </w:pPr>
    <w:rPr>
      <w:bCs/>
    </w:rPr>
  </w:style>
  <w:style w:type="paragraph" w:styleId="Cmsor5">
    <w:name w:val="heading 5"/>
    <w:basedOn w:val="Cmsor6"/>
    <w:next w:val="Norml"/>
    <w:link w:val="Cmsor5Char"/>
    <w:uiPriority w:val="9"/>
    <w:unhideWhenUsed/>
    <w:qFormat/>
    <w:rsid w:val="00025CF1"/>
    <w:pPr>
      <w:outlineLvl w:val="4"/>
    </w:pPr>
  </w:style>
  <w:style w:type="paragraph" w:styleId="Cmsor6">
    <w:name w:val="heading 6"/>
    <w:basedOn w:val="Listaszerbekezds"/>
    <w:next w:val="Norml"/>
    <w:link w:val="Cmsor6Char"/>
    <w:uiPriority w:val="9"/>
    <w:unhideWhenUsed/>
    <w:qFormat/>
    <w:rsid w:val="00A57DCB"/>
    <w:pPr>
      <w:numPr>
        <w:numId w:val="54"/>
      </w:numPr>
      <w:spacing w:after="240"/>
      <w:ind w:left="284" w:hanging="142"/>
      <w:jc w:val="both"/>
      <w:outlineLvl w:val="5"/>
    </w:pPr>
    <w:rPr>
      <w:b/>
    </w:rPr>
  </w:style>
  <w:style w:type="paragraph" w:styleId="Cmsor7">
    <w:name w:val="heading 7"/>
    <w:basedOn w:val="Norml"/>
    <w:next w:val="Norml"/>
    <w:link w:val="Cmsor7Char"/>
    <w:qFormat/>
    <w:rsid w:val="00BD4F57"/>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link w:val="Cmsor8Char"/>
    <w:qFormat/>
    <w:rsid w:val="00BD4F57"/>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C530B"/>
    <w:rPr>
      <w:rFonts w:eastAsia="Times New Roman" w:cs="Times New Roman"/>
      <w:b/>
      <w:szCs w:val="24"/>
      <w:lang w:eastAsia="x-none"/>
    </w:rPr>
  </w:style>
  <w:style w:type="character" w:customStyle="1" w:styleId="Cmsor2Char">
    <w:name w:val="Címsor 2 Char"/>
    <w:basedOn w:val="Bekezdsalapbettpusa"/>
    <w:link w:val="Cmsor2"/>
    <w:rsid w:val="00623B45"/>
    <w:rPr>
      <w:rFonts w:eastAsia="Times New Roman" w:cs="Times New Roman"/>
      <w:b/>
      <w:szCs w:val="24"/>
      <w:lang w:val="x-none" w:eastAsia="x-none"/>
    </w:rPr>
  </w:style>
  <w:style w:type="character" w:customStyle="1" w:styleId="Cmsor4Char">
    <w:name w:val="Címsor 4 Char"/>
    <w:basedOn w:val="Bekezdsalapbettpusa"/>
    <w:link w:val="Cmsor4"/>
    <w:rsid w:val="00A9220B"/>
    <w:rPr>
      <w:rFonts w:ascii="Times" w:eastAsia="Times New Roman" w:hAnsi="Times" w:cs="Times New Roman"/>
      <w:b/>
      <w:bCs/>
      <w:szCs w:val="24"/>
      <w:lang w:val="x-none" w:eastAsia="x-none"/>
    </w:rPr>
  </w:style>
  <w:style w:type="character" w:customStyle="1" w:styleId="Cmsor7Char">
    <w:name w:val="Címsor 7 Char"/>
    <w:basedOn w:val="Bekezdsalapbettpusa"/>
    <w:link w:val="Cmsor7"/>
    <w:rsid w:val="00BD4F57"/>
    <w:rPr>
      <w:rFonts w:eastAsia="Times New Roman" w:cs="Times New Roman"/>
      <w:b/>
      <w:sz w:val="22"/>
      <w:szCs w:val="20"/>
      <w:u w:val="single"/>
      <w:lang w:eastAsia="hu-HU"/>
    </w:rPr>
  </w:style>
  <w:style w:type="character" w:customStyle="1" w:styleId="Cmsor8Char">
    <w:name w:val="Címsor 8 Char"/>
    <w:basedOn w:val="Bekezdsalapbettpusa"/>
    <w:link w:val="Cmsor8"/>
    <w:rsid w:val="00BD4F57"/>
    <w:rPr>
      <w:rFonts w:eastAsia="Times New Roman" w:cs="Times New Roman"/>
      <w:b/>
      <w:i/>
      <w:sz w:val="22"/>
      <w:szCs w:val="20"/>
      <w:lang w:eastAsia="hu-HU"/>
    </w:rPr>
  </w:style>
  <w:style w:type="paragraph" w:styleId="Lbjegyzetszveg">
    <w:name w:val="footnote text"/>
    <w:basedOn w:val="Norml"/>
    <w:link w:val="LbjegyzetszvegChar"/>
    <w:semiHidden/>
    <w:rsid w:val="00BD4F57"/>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BD4F57"/>
    <w:rPr>
      <w:rFonts w:eastAsia="Times New Roman" w:cs="Times New Roman"/>
      <w:sz w:val="20"/>
      <w:szCs w:val="20"/>
      <w:lang w:eastAsia="hu-HU"/>
    </w:rPr>
  </w:style>
  <w:style w:type="paragraph" w:customStyle="1" w:styleId="BodyText21">
    <w:name w:val="Body Text 21"/>
    <w:basedOn w:val="Norml"/>
    <w:rsid w:val="00BD4F57"/>
    <w:pPr>
      <w:widowControl/>
      <w:overflowPunct w:val="0"/>
      <w:jc w:val="both"/>
      <w:textAlignment w:val="baseline"/>
    </w:pPr>
    <w:rPr>
      <w:rFonts w:ascii="Times New Roman" w:hAnsi="Times New Roman"/>
      <w:szCs w:val="20"/>
    </w:rPr>
  </w:style>
  <w:style w:type="paragraph" w:styleId="Szvegtrzs3">
    <w:name w:val="Body Text 3"/>
    <w:basedOn w:val="Norml"/>
    <w:link w:val="Szvegtrzs3Char"/>
    <w:semiHidden/>
    <w:rsid w:val="00BD4F57"/>
    <w:pPr>
      <w:widowControl/>
      <w:autoSpaceDE/>
      <w:autoSpaceDN/>
      <w:adjustRightInd/>
      <w:jc w:val="both"/>
    </w:pPr>
    <w:rPr>
      <w:rFonts w:ascii="Times New Roman" w:hAnsi="Times New Roman"/>
      <w:sz w:val="22"/>
      <w:szCs w:val="20"/>
    </w:rPr>
  </w:style>
  <w:style w:type="character" w:customStyle="1" w:styleId="Szvegtrzs3Char">
    <w:name w:val="Szövegtörzs 3 Char"/>
    <w:basedOn w:val="Bekezdsalapbettpusa"/>
    <w:link w:val="Szvegtrzs3"/>
    <w:semiHidden/>
    <w:rsid w:val="00BD4F57"/>
    <w:rPr>
      <w:rFonts w:eastAsia="Times New Roman" w:cs="Times New Roman"/>
      <w:sz w:val="22"/>
      <w:szCs w:val="20"/>
      <w:lang w:eastAsia="hu-HU"/>
    </w:rPr>
  </w:style>
  <w:style w:type="paragraph" w:styleId="llb">
    <w:name w:val="footer"/>
    <w:basedOn w:val="Norml"/>
    <w:link w:val="llbChar"/>
    <w:uiPriority w:val="99"/>
    <w:rsid w:val="00BD4F57"/>
    <w:pPr>
      <w:tabs>
        <w:tab w:val="center" w:pos="4536"/>
        <w:tab w:val="right" w:pos="9072"/>
      </w:tabs>
    </w:pPr>
    <w:rPr>
      <w:lang w:val="x-none" w:eastAsia="x-none"/>
    </w:rPr>
  </w:style>
  <w:style w:type="character" w:customStyle="1" w:styleId="llbChar">
    <w:name w:val="Élőláb Char"/>
    <w:basedOn w:val="Bekezdsalapbettpusa"/>
    <w:link w:val="llb"/>
    <w:uiPriority w:val="99"/>
    <w:rsid w:val="00BD4F57"/>
    <w:rPr>
      <w:rFonts w:ascii="Times" w:eastAsia="Times New Roman" w:hAnsi="Times" w:cs="Times New Roman"/>
      <w:szCs w:val="24"/>
      <w:lang w:val="x-none" w:eastAsia="x-none"/>
    </w:rPr>
  </w:style>
  <w:style w:type="character" w:styleId="Oldalszm">
    <w:name w:val="page number"/>
    <w:rsid w:val="00BD4F57"/>
    <w:rPr>
      <w:rFonts w:cs="Times New Roman"/>
    </w:rPr>
  </w:style>
  <w:style w:type="paragraph" w:styleId="Szvegtrzs">
    <w:name w:val="Body Text"/>
    <w:basedOn w:val="Norml"/>
    <w:link w:val="SzvegtrzsChar"/>
    <w:rsid w:val="00BD4F57"/>
    <w:pPr>
      <w:spacing w:after="120"/>
    </w:pPr>
  </w:style>
  <w:style w:type="character" w:customStyle="1" w:styleId="SzvegtrzsChar">
    <w:name w:val="Szövegtörzs Char"/>
    <w:basedOn w:val="Bekezdsalapbettpusa"/>
    <w:link w:val="Szvegtrzs"/>
    <w:rsid w:val="00BD4F57"/>
    <w:rPr>
      <w:rFonts w:ascii="Times" w:eastAsia="Times New Roman" w:hAnsi="Times" w:cs="Times New Roman"/>
      <w:szCs w:val="24"/>
      <w:lang w:eastAsia="hu-HU"/>
    </w:rPr>
  </w:style>
  <w:style w:type="paragraph" w:styleId="Szvegtrzsbehzssal3">
    <w:name w:val="Body Text Indent 3"/>
    <w:basedOn w:val="Norml"/>
    <w:link w:val="Szvegtrzsbehzssal3Char"/>
    <w:rsid w:val="00BD4F57"/>
    <w:pPr>
      <w:spacing w:after="120"/>
      <w:ind w:left="283"/>
    </w:pPr>
    <w:rPr>
      <w:sz w:val="16"/>
      <w:szCs w:val="16"/>
    </w:rPr>
  </w:style>
  <w:style w:type="character" w:customStyle="1" w:styleId="Szvegtrzsbehzssal3Char">
    <w:name w:val="Szövegtörzs behúzással 3 Char"/>
    <w:basedOn w:val="Bekezdsalapbettpusa"/>
    <w:link w:val="Szvegtrzsbehzssal3"/>
    <w:rsid w:val="00BD4F57"/>
    <w:rPr>
      <w:rFonts w:ascii="Times" w:eastAsia="Times New Roman" w:hAnsi="Times" w:cs="Times New Roman"/>
      <w:sz w:val="16"/>
      <w:szCs w:val="16"/>
      <w:lang w:eastAsia="hu-HU"/>
    </w:rPr>
  </w:style>
  <w:style w:type="paragraph" w:customStyle="1" w:styleId="BlockText1">
    <w:name w:val="Block Text1"/>
    <w:basedOn w:val="Norml"/>
    <w:rsid w:val="00BD4F57"/>
    <w:pPr>
      <w:widowControl/>
      <w:overflowPunct w:val="0"/>
      <w:ind w:left="709" w:right="-1"/>
      <w:jc w:val="both"/>
      <w:textAlignment w:val="baseline"/>
    </w:pPr>
    <w:rPr>
      <w:rFonts w:ascii="Times New Roman" w:hAnsi="Times New Roman"/>
      <w:szCs w:val="20"/>
    </w:rPr>
  </w:style>
  <w:style w:type="character" w:styleId="Hiperhivatkozs">
    <w:name w:val="Hyperlink"/>
    <w:uiPriority w:val="99"/>
    <w:rsid w:val="00BD4F57"/>
    <w:rPr>
      <w:rFonts w:cs="Times New Roman"/>
      <w:color w:val="0000FF"/>
      <w:u w:val="single"/>
    </w:rPr>
  </w:style>
  <w:style w:type="character" w:styleId="Jegyzethivatkozs">
    <w:name w:val="annotation reference"/>
    <w:semiHidden/>
    <w:rsid w:val="00BD4F57"/>
    <w:rPr>
      <w:rFonts w:cs="Times New Roman"/>
      <w:sz w:val="16"/>
      <w:szCs w:val="16"/>
    </w:rPr>
  </w:style>
  <w:style w:type="paragraph" w:styleId="Jegyzetszveg">
    <w:name w:val="annotation text"/>
    <w:basedOn w:val="Norml"/>
    <w:link w:val="JegyzetszvegChar"/>
    <w:semiHidden/>
    <w:rsid w:val="00BD4F57"/>
    <w:rPr>
      <w:sz w:val="20"/>
      <w:szCs w:val="20"/>
      <w:lang w:val="x-none" w:eastAsia="x-none"/>
    </w:rPr>
  </w:style>
  <w:style w:type="character" w:customStyle="1" w:styleId="JegyzetszvegChar">
    <w:name w:val="Jegyzetszöveg Char"/>
    <w:basedOn w:val="Bekezdsalapbettpusa"/>
    <w:link w:val="Jegyzetszveg"/>
    <w:semiHidden/>
    <w:rsid w:val="00BD4F57"/>
    <w:rPr>
      <w:rFonts w:ascii="Times" w:eastAsia="Times New Roman" w:hAnsi="Times" w:cs="Times New Roman"/>
      <w:sz w:val="20"/>
      <w:szCs w:val="20"/>
      <w:lang w:val="x-none" w:eastAsia="x-none"/>
    </w:rPr>
  </w:style>
  <w:style w:type="paragraph" w:customStyle="1" w:styleId="Stlus">
    <w:name w:val="Stílus"/>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link w:val="BuborkszvegChar"/>
    <w:semiHidden/>
    <w:rsid w:val="00BD4F57"/>
    <w:rPr>
      <w:rFonts w:ascii="Tahoma" w:hAnsi="Tahoma" w:cs="Tahoma"/>
      <w:sz w:val="16"/>
      <w:szCs w:val="16"/>
    </w:rPr>
  </w:style>
  <w:style w:type="character" w:customStyle="1" w:styleId="BuborkszvegChar">
    <w:name w:val="Buborékszöveg Char"/>
    <w:basedOn w:val="Bekezdsalapbettpusa"/>
    <w:link w:val="Buborkszveg"/>
    <w:semiHidden/>
    <w:rsid w:val="00BD4F57"/>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semiHidden/>
    <w:rsid w:val="00BD4F57"/>
    <w:rPr>
      <w:b/>
      <w:bCs/>
    </w:rPr>
  </w:style>
  <w:style w:type="character" w:customStyle="1" w:styleId="MegjegyzstrgyaChar">
    <w:name w:val="Megjegyzés tárgya Char"/>
    <w:basedOn w:val="JegyzetszvegChar"/>
    <w:link w:val="Megjegyzstrgya"/>
    <w:semiHidden/>
    <w:rsid w:val="00BD4F57"/>
    <w:rPr>
      <w:rFonts w:ascii="Times" w:eastAsia="Times New Roman" w:hAnsi="Times" w:cs="Times New Roman"/>
      <w:b/>
      <w:bCs/>
      <w:sz w:val="20"/>
      <w:szCs w:val="20"/>
      <w:lang w:val="x-none" w:eastAsia="x-none"/>
    </w:rPr>
  </w:style>
  <w:style w:type="character" w:styleId="Lbjegyzet-hivatkozs">
    <w:name w:val="footnote reference"/>
    <w:semiHidden/>
    <w:rsid w:val="00BD4F57"/>
    <w:rPr>
      <w:rFonts w:cs="Times New Roman"/>
      <w:vertAlign w:val="superscript"/>
    </w:rPr>
  </w:style>
  <w:style w:type="paragraph" w:styleId="NormlWeb">
    <w:name w:val="Normal (Web)"/>
    <w:basedOn w:val="Norml"/>
    <w:uiPriority w:val="99"/>
    <w:rsid w:val="00BD4F57"/>
    <w:pPr>
      <w:widowControl/>
      <w:autoSpaceDE/>
      <w:autoSpaceDN/>
      <w:adjustRightInd/>
      <w:ind w:firstLine="180"/>
      <w:jc w:val="both"/>
    </w:pPr>
    <w:rPr>
      <w:rFonts w:ascii="Times New Roman" w:hAnsi="Times New Roman"/>
    </w:rPr>
  </w:style>
  <w:style w:type="paragraph" w:styleId="lfej">
    <w:name w:val="header"/>
    <w:basedOn w:val="Norml"/>
    <w:link w:val="lfejChar"/>
    <w:rsid w:val="00BD4F57"/>
    <w:pPr>
      <w:tabs>
        <w:tab w:val="center" w:pos="4536"/>
        <w:tab w:val="right" w:pos="9072"/>
      </w:tabs>
    </w:pPr>
    <w:rPr>
      <w:lang w:val="x-none" w:eastAsia="x-none"/>
    </w:rPr>
  </w:style>
  <w:style w:type="character" w:customStyle="1" w:styleId="lfejChar">
    <w:name w:val="Élőfej Char"/>
    <w:basedOn w:val="Bekezdsalapbettpusa"/>
    <w:link w:val="lfej"/>
    <w:rsid w:val="00BD4F57"/>
    <w:rPr>
      <w:rFonts w:ascii="Times" w:eastAsia="Times New Roman" w:hAnsi="Times" w:cs="Times New Roman"/>
      <w:szCs w:val="24"/>
      <w:lang w:val="x-none" w:eastAsia="x-none"/>
    </w:rPr>
  </w:style>
  <w:style w:type="paragraph" w:styleId="Vltozat">
    <w:name w:val="Revision"/>
    <w:hidden/>
    <w:uiPriority w:val="99"/>
    <w:semiHidden/>
    <w:rsid w:val="00BD4F57"/>
    <w:rPr>
      <w:rFonts w:ascii="Times" w:eastAsia="Times New Roman" w:hAnsi="Times" w:cs="Times New Roman"/>
      <w:szCs w:val="24"/>
      <w:lang w:eastAsia="hu-HU"/>
    </w:rPr>
  </w:style>
  <w:style w:type="paragraph" w:customStyle="1" w:styleId="CharChar1Char">
    <w:name w:val="Char Char1 Char"/>
    <w:basedOn w:val="Norml"/>
    <w:rsid w:val="00BD4F57"/>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BD4F57"/>
    <w:pPr>
      <w:spacing w:after="120"/>
      <w:ind w:left="283"/>
    </w:pPr>
    <w:rPr>
      <w:lang w:val="x-none" w:eastAsia="x-none"/>
    </w:rPr>
  </w:style>
  <w:style w:type="character" w:customStyle="1" w:styleId="SzvegtrzsbehzssalChar">
    <w:name w:val="Szövegtörzs behúzással Char"/>
    <w:basedOn w:val="Bekezdsalapbettpusa"/>
    <w:link w:val="Szvegtrzsbehzssal"/>
    <w:rsid w:val="00BD4F57"/>
    <w:rPr>
      <w:rFonts w:ascii="Times" w:eastAsia="Times New Roman" w:hAnsi="Times" w:cs="Times New Roman"/>
      <w:szCs w:val="24"/>
      <w:lang w:val="x-none" w:eastAsia="x-none"/>
    </w:rPr>
  </w:style>
  <w:style w:type="paragraph" w:styleId="Csakszveg">
    <w:name w:val="Plain Text"/>
    <w:basedOn w:val="Norml"/>
    <w:link w:val="CsakszvegChar"/>
    <w:uiPriority w:val="99"/>
    <w:unhideWhenUsed/>
    <w:rsid w:val="00BD4F57"/>
    <w:pPr>
      <w:widowControl/>
      <w:autoSpaceDE/>
      <w:autoSpaceDN/>
      <w:adjustRightInd/>
    </w:pPr>
    <w:rPr>
      <w:rFonts w:ascii="Calibri" w:eastAsia="Calibri" w:hAnsi="Calibri"/>
      <w:sz w:val="22"/>
      <w:szCs w:val="22"/>
      <w:lang w:val="x-none" w:eastAsia="en-US"/>
    </w:rPr>
  </w:style>
  <w:style w:type="character" w:customStyle="1" w:styleId="CsakszvegChar">
    <w:name w:val="Csak szöveg Char"/>
    <w:basedOn w:val="Bekezdsalapbettpusa"/>
    <w:link w:val="Csakszveg"/>
    <w:uiPriority w:val="99"/>
    <w:rsid w:val="00BD4F57"/>
    <w:rPr>
      <w:rFonts w:ascii="Calibri" w:eastAsia="Calibri" w:hAnsi="Calibri" w:cs="Times New Roman"/>
      <w:sz w:val="22"/>
      <w:lang w:val="x-none"/>
    </w:rPr>
  </w:style>
  <w:style w:type="character" w:styleId="Mrltotthiperhivatkozs">
    <w:name w:val="FollowedHyperlink"/>
    <w:rsid w:val="00BD4F57"/>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BD4F57"/>
    <w:pPr>
      <w:ind w:left="708"/>
    </w:pPr>
    <w:rPr>
      <w:lang w:val="x-none" w:eastAsia="x-none"/>
    </w:rPr>
  </w:style>
  <w:style w:type="paragraph" w:styleId="Szvegtrzsbehzssal2">
    <w:name w:val="Body Text Indent 2"/>
    <w:basedOn w:val="Norml"/>
    <w:link w:val="Szvegtrzsbehzssal2Char"/>
    <w:rsid w:val="00BD4F57"/>
    <w:pPr>
      <w:spacing w:after="120" w:line="480" w:lineRule="auto"/>
      <w:ind w:left="283"/>
    </w:pPr>
    <w:rPr>
      <w:lang w:val="x-none" w:eastAsia="x-none"/>
    </w:rPr>
  </w:style>
  <w:style w:type="character" w:customStyle="1" w:styleId="Szvegtrzsbehzssal2Char">
    <w:name w:val="Szövegtörzs behúzással 2 Char"/>
    <w:basedOn w:val="Bekezdsalapbettpusa"/>
    <w:link w:val="Szvegtrzsbehzssal2"/>
    <w:rsid w:val="00BD4F57"/>
    <w:rPr>
      <w:rFonts w:ascii="Times" w:eastAsia="Times New Roman" w:hAnsi="Times" w:cs="Times New Roman"/>
      <w:szCs w:val="24"/>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BD4F57"/>
    <w:rPr>
      <w:rFonts w:ascii="Times" w:eastAsia="Times New Roman" w:hAnsi="Times" w:cs="Times New Roman"/>
      <w:szCs w:val="24"/>
      <w:lang w:val="x-none" w:eastAsia="x-none"/>
    </w:rPr>
  </w:style>
  <w:style w:type="paragraph" w:customStyle="1" w:styleId="BodyText31">
    <w:name w:val="Body Text 31"/>
    <w:basedOn w:val="Norml"/>
    <w:rsid w:val="00BD4F57"/>
    <w:pPr>
      <w:widowControl/>
      <w:overflowPunct w:val="0"/>
      <w:ind w:right="-1"/>
      <w:jc w:val="both"/>
      <w:textAlignment w:val="baseline"/>
    </w:pPr>
    <w:rPr>
      <w:rFonts w:ascii="Times New Roman" w:hAnsi="Times New Roman"/>
      <w:i/>
      <w:szCs w:val="20"/>
    </w:rPr>
  </w:style>
  <w:style w:type="character" w:styleId="Kiemels2">
    <w:name w:val="Strong"/>
    <w:basedOn w:val="Bekezdsalapbettpusa"/>
    <w:uiPriority w:val="22"/>
    <w:qFormat/>
    <w:rsid w:val="00A81821"/>
    <w:rPr>
      <w:b/>
      <w:bCs/>
    </w:rPr>
  </w:style>
  <w:style w:type="paragraph" w:styleId="Nincstrkz">
    <w:name w:val="No Spacing"/>
    <w:uiPriority w:val="1"/>
    <w:qFormat/>
    <w:rsid w:val="00623B45"/>
    <w:pPr>
      <w:widowControl w:val="0"/>
      <w:autoSpaceDE w:val="0"/>
      <w:autoSpaceDN w:val="0"/>
      <w:adjustRightInd w:val="0"/>
    </w:pPr>
    <w:rPr>
      <w:rFonts w:ascii="Times" w:eastAsia="Times New Roman" w:hAnsi="Times" w:cs="Times New Roman"/>
      <w:szCs w:val="24"/>
      <w:lang w:eastAsia="hu-HU"/>
    </w:rPr>
  </w:style>
  <w:style w:type="character" w:customStyle="1" w:styleId="Cmsor5Char">
    <w:name w:val="Címsor 5 Char"/>
    <w:basedOn w:val="Bekezdsalapbettpusa"/>
    <w:link w:val="Cmsor5"/>
    <w:uiPriority w:val="9"/>
    <w:rsid w:val="00025CF1"/>
    <w:rPr>
      <w:rFonts w:ascii="Times" w:eastAsia="Times New Roman" w:hAnsi="Times" w:cs="Times New Roman"/>
      <w:b/>
      <w:szCs w:val="24"/>
      <w:lang w:val="x-none" w:eastAsia="x-none"/>
    </w:rPr>
  </w:style>
  <w:style w:type="character" w:customStyle="1" w:styleId="Cmsor6Char">
    <w:name w:val="Címsor 6 Char"/>
    <w:basedOn w:val="Bekezdsalapbettpusa"/>
    <w:link w:val="Cmsor6"/>
    <w:uiPriority w:val="9"/>
    <w:rsid w:val="00A57DCB"/>
    <w:rPr>
      <w:rFonts w:ascii="Times" w:eastAsia="Times New Roman" w:hAnsi="Times" w:cs="Times New Roman"/>
      <w:b/>
      <w:szCs w:val="24"/>
      <w:lang w:val="x-none" w:eastAsia="x-none"/>
    </w:rPr>
  </w:style>
  <w:style w:type="character" w:customStyle="1" w:styleId="Cmsor3Char">
    <w:name w:val="Címsor 3 Char"/>
    <w:basedOn w:val="Bekezdsalapbettpusa"/>
    <w:link w:val="Cmsor3"/>
    <w:uiPriority w:val="9"/>
    <w:rsid w:val="00A9220B"/>
    <w:rPr>
      <w:rFonts w:ascii="Times" w:eastAsia="Times New Roman" w:hAnsi="Times" w:cs="Times New Roman"/>
      <w:b/>
      <w:bCs/>
      <w:szCs w:val="24"/>
      <w:lang w:val="x-none" w:eastAsia="x-none"/>
    </w:rPr>
  </w:style>
  <w:style w:type="paragraph" w:styleId="TJ1">
    <w:name w:val="toc 1"/>
    <w:basedOn w:val="Norml"/>
    <w:next w:val="Norml"/>
    <w:autoRedefine/>
    <w:uiPriority w:val="39"/>
    <w:unhideWhenUsed/>
    <w:rsid w:val="00EC7195"/>
    <w:pPr>
      <w:tabs>
        <w:tab w:val="left" w:pos="440"/>
        <w:tab w:val="right" w:leader="dot" w:pos="9061"/>
      </w:tabs>
      <w:spacing w:after="100"/>
      <w:jc w:val="both"/>
    </w:pPr>
    <w:rPr>
      <w:b/>
      <w:noProof/>
    </w:rPr>
  </w:style>
  <w:style w:type="paragraph" w:styleId="TJ2">
    <w:name w:val="toc 2"/>
    <w:basedOn w:val="Norml"/>
    <w:next w:val="Norml"/>
    <w:autoRedefine/>
    <w:uiPriority w:val="39"/>
    <w:unhideWhenUsed/>
    <w:rsid w:val="00EC7195"/>
    <w:pPr>
      <w:tabs>
        <w:tab w:val="left" w:pos="720"/>
        <w:tab w:val="right" w:leader="dot" w:pos="9061"/>
      </w:tabs>
      <w:spacing w:after="100"/>
      <w:ind w:left="240"/>
      <w:jc w:val="both"/>
    </w:pPr>
  </w:style>
  <w:style w:type="paragraph" w:styleId="TJ4">
    <w:name w:val="toc 4"/>
    <w:basedOn w:val="Norml"/>
    <w:next w:val="Norml"/>
    <w:autoRedefine/>
    <w:uiPriority w:val="39"/>
    <w:unhideWhenUsed/>
    <w:rsid w:val="00682216"/>
    <w:pPr>
      <w:tabs>
        <w:tab w:val="left" w:pos="1100"/>
        <w:tab w:val="right" w:leader="dot" w:pos="9061"/>
      </w:tabs>
      <w:spacing w:after="100"/>
      <w:ind w:left="720"/>
      <w:jc w:val="both"/>
    </w:pPr>
  </w:style>
  <w:style w:type="paragraph" w:styleId="TJ5">
    <w:name w:val="toc 5"/>
    <w:basedOn w:val="Norml"/>
    <w:next w:val="Norml"/>
    <w:autoRedefine/>
    <w:uiPriority w:val="39"/>
    <w:unhideWhenUsed/>
    <w:rsid w:val="00EC7195"/>
    <w:pPr>
      <w:tabs>
        <w:tab w:val="left" w:pos="1320"/>
        <w:tab w:val="right" w:leader="dot" w:pos="9061"/>
      </w:tabs>
      <w:spacing w:after="100"/>
      <w:ind w:left="960"/>
      <w:jc w:val="both"/>
    </w:pPr>
  </w:style>
  <w:style w:type="paragraph" w:styleId="TJ3">
    <w:name w:val="toc 3"/>
    <w:basedOn w:val="Norml"/>
    <w:next w:val="Norml"/>
    <w:autoRedefine/>
    <w:uiPriority w:val="39"/>
    <w:unhideWhenUsed/>
    <w:rsid w:val="00EC719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6352">
      <w:bodyDiv w:val="1"/>
      <w:marLeft w:val="0"/>
      <w:marRight w:val="0"/>
      <w:marTop w:val="0"/>
      <w:marBottom w:val="0"/>
      <w:divBdr>
        <w:top w:val="none" w:sz="0" w:space="0" w:color="auto"/>
        <w:left w:val="none" w:sz="0" w:space="0" w:color="auto"/>
        <w:bottom w:val="none" w:sz="0" w:space="0" w:color="auto"/>
        <w:right w:val="none" w:sz="0" w:space="0" w:color="auto"/>
      </w:divBdr>
    </w:div>
    <w:div w:id="300306324">
      <w:bodyDiv w:val="1"/>
      <w:marLeft w:val="0"/>
      <w:marRight w:val="0"/>
      <w:marTop w:val="0"/>
      <w:marBottom w:val="0"/>
      <w:divBdr>
        <w:top w:val="none" w:sz="0" w:space="0" w:color="auto"/>
        <w:left w:val="none" w:sz="0" w:space="0" w:color="auto"/>
        <w:bottom w:val="none" w:sz="0" w:space="0" w:color="auto"/>
        <w:right w:val="none" w:sz="0" w:space="0" w:color="auto"/>
      </w:divBdr>
    </w:div>
    <w:div w:id="959720830">
      <w:bodyDiv w:val="1"/>
      <w:marLeft w:val="0"/>
      <w:marRight w:val="0"/>
      <w:marTop w:val="0"/>
      <w:marBottom w:val="0"/>
      <w:divBdr>
        <w:top w:val="none" w:sz="0" w:space="0" w:color="auto"/>
        <w:left w:val="none" w:sz="0" w:space="0" w:color="auto"/>
        <w:bottom w:val="none" w:sz="0" w:space="0" w:color="auto"/>
        <w:right w:val="none" w:sz="0" w:space="0" w:color="auto"/>
      </w:divBdr>
    </w:div>
    <w:div w:id="1189180341">
      <w:bodyDiv w:val="1"/>
      <w:marLeft w:val="0"/>
      <w:marRight w:val="0"/>
      <w:marTop w:val="0"/>
      <w:marBottom w:val="0"/>
      <w:divBdr>
        <w:top w:val="none" w:sz="0" w:space="0" w:color="auto"/>
        <w:left w:val="none" w:sz="0" w:space="0" w:color="auto"/>
        <w:bottom w:val="none" w:sz="0" w:space="0" w:color="auto"/>
        <w:right w:val="none" w:sz="0" w:space="0" w:color="auto"/>
      </w:divBdr>
    </w:div>
    <w:div w:id="1351755852">
      <w:bodyDiv w:val="1"/>
      <w:marLeft w:val="0"/>
      <w:marRight w:val="0"/>
      <w:marTop w:val="0"/>
      <w:marBottom w:val="0"/>
      <w:divBdr>
        <w:top w:val="none" w:sz="0" w:space="0" w:color="auto"/>
        <w:left w:val="none" w:sz="0" w:space="0" w:color="auto"/>
        <w:bottom w:val="none" w:sz="0" w:space="0" w:color="auto"/>
        <w:right w:val="none" w:sz="0" w:space="0" w:color="auto"/>
      </w:divBdr>
    </w:div>
    <w:div w:id="1360468413">
      <w:bodyDiv w:val="1"/>
      <w:marLeft w:val="0"/>
      <w:marRight w:val="0"/>
      <w:marTop w:val="0"/>
      <w:marBottom w:val="0"/>
      <w:divBdr>
        <w:top w:val="none" w:sz="0" w:space="0" w:color="auto"/>
        <w:left w:val="none" w:sz="0" w:space="0" w:color="auto"/>
        <w:bottom w:val="none" w:sz="0" w:space="0" w:color="auto"/>
        <w:right w:val="none" w:sz="0" w:space="0" w:color="auto"/>
      </w:divBdr>
    </w:div>
    <w:div w:id="1655647297">
      <w:bodyDiv w:val="1"/>
      <w:marLeft w:val="0"/>
      <w:marRight w:val="0"/>
      <w:marTop w:val="0"/>
      <w:marBottom w:val="0"/>
      <w:divBdr>
        <w:top w:val="none" w:sz="0" w:space="0" w:color="auto"/>
        <w:left w:val="none" w:sz="0" w:space="0" w:color="auto"/>
        <w:bottom w:val="none" w:sz="0" w:space="0" w:color="auto"/>
        <w:right w:val="none" w:sz="0" w:space="0" w:color="auto"/>
      </w:divBdr>
    </w:div>
    <w:div w:id="1800538119">
      <w:bodyDiv w:val="1"/>
      <w:marLeft w:val="0"/>
      <w:marRight w:val="0"/>
      <w:marTop w:val="0"/>
      <w:marBottom w:val="0"/>
      <w:divBdr>
        <w:top w:val="none" w:sz="0" w:space="0" w:color="auto"/>
        <w:left w:val="none" w:sz="0" w:space="0" w:color="auto"/>
        <w:bottom w:val="none" w:sz="0" w:space="0" w:color="auto"/>
        <w:right w:val="none" w:sz="0" w:space="0" w:color="auto"/>
      </w:divBdr>
    </w:div>
    <w:div w:id="19818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hu/policies/eu-list-of-non-cooperative-jurisdictions/" TargetMode="External"/><Relationship Id="rId13" Type="http://schemas.openxmlformats.org/officeDocument/2006/relationships/hyperlink" Target="https://nav.gov.hu/adatbazisok/afad-tv.-szerinti-bizonytalan-es-megbizhatatlan-adatszolgaltatok/megbizhatatlan-tt-adatokkal-rendelkezo-adatszolgaltatok"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https://www.un.org/securitycouncil/content/un-sc-consolidated-list" TargetMode="External"/><Relationship Id="rId7" Type="http://schemas.openxmlformats.org/officeDocument/2006/relationships/endnotes" Target="endnotes.xml"/><Relationship Id="rId12" Type="http://schemas.openxmlformats.org/officeDocument/2006/relationships/hyperlink" Target="https://kny.nav.gov.hu/home" TargetMode="External"/><Relationship Id="rId17" Type="http://schemas.openxmlformats.org/officeDocument/2006/relationships/hyperlink" Target="https://nav.gov.hu/nyomtatvanyok/letoltesek/nyomtatvanykitolto_programok/nyomtatvanykitolto_programok_vam/VPOP_PMT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v.gov.hu/nyomtatvanyok/letoltesek/nyomtatvanykitolto_programok/nyomtatvanykitolto_programok_vam/VPOP_KSZ17" TargetMode="External"/><Relationship Id="rId20" Type="http://schemas.openxmlformats.org/officeDocument/2006/relationships/hyperlink" Target="https://webgate.ec.europa.eu/fsd/fs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v.gov.hu/pfile/file?path=/penzmosas/nav_afadreg.jar.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v.gov.hu/penzmosas/kerdesek-es-valaszok" TargetMode="External"/><Relationship Id="rId23" Type="http://schemas.openxmlformats.org/officeDocument/2006/relationships/footer" Target="footer2.xml"/><Relationship Id="rId10" Type="http://schemas.openxmlformats.org/officeDocument/2006/relationships/hyperlink" Target="https://njt.hu/jogszabaly/jogszabaly/2006-5-00-00" TargetMode="External"/><Relationship Id="rId19" Type="http://schemas.openxmlformats.org/officeDocument/2006/relationships/oleObject" Target="file:///\\gbudahusvm01\vpkbp_gbudahusvm01\KIPEII\PFO_I-II\IRATMINT&#193;K_2023\Egyszer&#369;s&#237;tett%20ellen&#337;rz&#233;s%20(2023)\ingatlanos%20k&#233;rd&#337;&#237;v\Bels&#337;%20szab&#225;lyzat%20mell&#233;klete-Kit%20sz&#369;r&#233;s\Kit_3_&#167;_6_bekezd&#233;s&#233;ben%20el&#337;&#237;rt%20sz&#369;r&#233;sek%20dokument&#225;ci&#243;ja_seg&#233;dlet.xlsx" TargetMode="External"/><Relationship Id="rId4" Type="http://schemas.openxmlformats.org/officeDocument/2006/relationships/settings" Target="settings.xml"/><Relationship Id="rId9" Type="http://schemas.openxmlformats.org/officeDocument/2006/relationships/hyperlink" Target="https://eur-lex.europa.eu/legal-content/HU/TXT/?uri=CELEX%3A02016R1675-20220313&amp;qid=1654077645736" TargetMode="External"/><Relationship Id="rId14" Type="http://schemas.openxmlformats.org/officeDocument/2006/relationships/hyperlink" Target="https://nav.gov.hu/pfile/file?path=/penzmosas/nav_ttnyelt_1_0.jar.zip" TargetMode="External"/><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8B2DF-75AC-4819-8E8C-4ADF93D8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50</Pages>
  <Words>18817</Words>
  <Characters>129840</Characters>
  <Application>Microsoft Office Word</Application>
  <DocSecurity>0</DocSecurity>
  <Lines>1082</Lines>
  <Paragraphs>296</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148361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Rábai Norbert</dc:creator>
  <cp:keywords/>
  <dc:description/>
  <cp:lastModifiedBy>Rábai Norbert</cp:lastModifiedBy>
  <cp:revision>20</cp:revision>
  <cp:lastPrinted>2021-04-15T13:16:00Z</cp:lastPrinted>
  <dcterms:created xsi:type="dcterms:W3CDTF">2024-02-02T11:32:00Z</dcterms:created>
  <dcterms:modified xsi:type="dcterms:W3CDTF">2024-02-07T08:43:00Z</dcterms:modified>
</cp:coreProperties>
</file>